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7A57" w:rsidRPr="005E3CD6" w:rsidRDefault="00867220" w:rsidP="005E3CD6">
      <w:pPr>
        <w:pStyle w:val="Heading1"/>
        <w:rPr>
          <w:sz w:val="36"/>
          <w:szCs w:val="36"/>
        </w:rPr>
      </w:pPr>
      <w:r w:rsidRPr="005E3CD6">
        <w:rPr>
          <w:sz w:val="36"/>
          <w:szCs w:val="36"/>
        </w:rPr>
        <w:t xml:space="preserve">The </w:t>
      </w:r>
      <w:r w:rsidR="005E3CD6" w:rsidRPr="005E3CD6">
        <w:rPr>
          <w:sz w:val="36"/>
          <w:szCs w:val="36"/>
        </w:rPr>
        <w:t xml:space="preserve">Characteristics </w:t>
      </w:r>
      <w:r w:rsidRPr="005E3CD6">
        <w:rPr>
          <w:sz w:val="36"/>
          <w:szCs w:val="36"/>
        </w:rPr>
        <w:t xml:space="preserve">of </w:t>
      </w:r>
      <w:r w:rsidR="005E3CD6" w:rsidRPr="005E3CD6">
        <w:rPr>
          <w:sz w:val="36"/>
          <w:szCs w:val="36"/>
        </w:rPr>
        <w:t xml:space="preserve">Successful </w:t>
      </w:r>
      <w:r w:rsidRPr="005E3CD6">
        <w:rPr>
          <w:sz w:val="36"/>
          <w:szCs w:val="36"/>
        </w:rPr>
        <w:t xml:space="preserve">MOOCs in </w:t>
      </w:r>
      <w:r w:rsidR="007F02B8" w:rsidRPr="005E3CD6">
        <w:rPr>
          <w:sz w:val="36"/>
          <w:szCs w:val="36"/>
        </w:rPr>
        <w:t xml:space="preserve">the </w:t>
      </w:r>
      <w:r w:rsidR="005E3CD6" w:rsidRPr="005E3CD6">
        <w:rPr>
          <w:sz w:val="36"/>
          <w:szCs w:val="36"/>
        </w:rPr>
        <w:t xml:space="preserve">Fields </w:t>
      </w:r>
      <w:r w:rsidR="007F02B8" w:rsidRPr="005E3CD6">
        <w:rPr>
          <w:sz w:val="36"/>
          <w:szCs w:val="36"/>
        </w:rPr>
        <w:t xml:space="preserve">of </w:t>
      </w:r>
      <w:r w:rsidR="005E3CD6" w:rsidRPr="005E3CD6">
        <w:rPr>
          <w:sz w:val="36"/>
          <w:szCs w:val="36"/>
        </w:rPr>
        <w:t>Software, Science</w:t>
      </w:r>
      <w:r w:rsidRPr="005E3CD6">
        <w:rPr>
          <w:sz w:val="36"/>
          <w:szCs w:val="36"/>
        </w:rPr>
        <w:t xml:space="preserve">, and </w:t>
      </w:r>
      <w:r w:rsidR="005E3CD6" w:rsidRPr="005E3CD6">
        <w:rPr>
          <w:sz w:val="36"/>
          <w:szCs w:val="36"/>
        </w:rPr>
        <w:t xml:space="preserve">Management, According </w:t>
      </w:r>
      <w:r w:rsidRPr="005E3CD6">
        <w:rPr>
          <w:sz w:val="36"/>
          <w:szCs w:val="36"/>
        </w:rPr>
        <w:t xml:space="preserve">to </w:t>
      </w:r>
      <w:r w:rsidR="005E3CD6" w:rsidRPr="005E3CD6">
        <w:rPr>
          <w:sz w:val="36"/>
          <w:szCs w:val="36"/>
        </w:rPr>
        <w:t>Students</w:t>
      </w:r>
      <w:r w:rsidR="00CD2C18">
        <w:rPr>
          <w:sz w:val="36"/>
          <w:szCs w:val="36"/>
        </w:rPr>
        <w:t>’</w:t>
      </w:r>
      <w:r w:rsidR="005E3CD6" w:rsidRPr="005E3CD6">
        <w:rPr>
          <w:sz w:val="36"/>
          <w:szCs w:val="36"/>
        </w:rPr>
        <w:t xml:space="preserve"> Perception</w:t>
      </w:r>
    </w:p>
    <w:p w:rsidR="005E3CD6" w:rsidRDefault="005E3CD6" w:rsidP="005E3CD6">
      <w:pPr>
        <w:pStyle w:val="Heading2"/>
        <w:jc w:val="center"/>
      </w:pPr>
      <w:r>
        <w:t xml:space="preserve">Simona Holstein and </w:t>
      </w:r>
      <w:proofErr w:type="spellStart"/>
      <w:r>
        <w:t>Anat</w:t>
      </w:r>
      <w:proofErr w:type="spellEnd"/>
      <w:r>
        <w:t xml:space="preserve"> Cohen</w:t>
      </w:r>
      <w:r>
        <w:br/>
        <w:t>Tel Aviv University</w:t>
      </w:r>
      <w:r w:rsidRPr="00FA6E83">
        <w:t xml:space="preserve">, </w:t>
      </w:r>
      <w:r>
        <w:t>Tel Aviv</w:t>
      </w:r>
      <w:r w:rsidRPr="00FA6E83">
        <w:t xml:space="preserve">, </w:t>
      </w:r>
      <w:r>
        <w:t>Israel</w:t>
      </w:r>
    </w:p>
    <w:p w:rsidR="005E3CD6" w:rsidRPr="005E3CD6" w:rsidRDefault="006C67D5" w:rsidP="005E3CD6">
      <w:pPr>
        <w:pStyle w:val="Heading3"/>
        <w:jc w:val="center"/>
      </w:pPr>
      <w:hyperlink r:id="rId9" w:history="1">
        <w:r w:rsidR="005E3CD6" w:rsidRPr="005E3CD6">
          <w:rPr>
            <w:rStyle w:val="Hyperlink"/>
          </w:rPr>
          <w:t>simona.holstein@gmail.com</w:t>
        </w:r>
      </w:hyperlink>
      <w:r w:rsidR="005E3CD6" w:rsidRPr="006C67D5">
        <w:t xml:space="preserve">; </w:t>
      </w:r>
      <w:hyperlink r:id="rId10" w:history="1">
        <w:r w:rsidR="005E3CD6" w:rsidRPr="003C353C">
          <w:rPr>
            <w:rStyle w:val="Hyperlink"/>
          </w:rPr>
          <w:t>anatco@post.tau.ac.il</w:t>
        </w:r>
      </w:hyperlink>
    </w:p>
    <w:p w:rsidR="009E2E8B" w:rsidRPr="00AB17DD" w:rsidRDefault="009E2E8B" w:rsidP="005E3CD6">
      <w:pPr>
        <w:pStyle w:val="Heading1"/>
      </w:pPr>
      <w:r w:rsidRPr="00AB17DD">
        <w:t xml:space="preserve">Abstract </w:t>
      </w:r>
    </w:p>
    <w:p w:rsidR="003E7F3F" w:rsidRDefault="003E7F3F" w:rsidP="005E3CD6">
      <w:pPr>
        <w:rPr>
          <w:rtl/>
        </w:rPr>
      </w:pPr>
      <w:r>
        <w:t xml:space="preserve">The characteristics of </w:t>
      </w:r>
      <w:r w:rsidR="009A64D6">
        <w:t>successful</w:t>
      </w:r>
      <w:r>
        <w:t xml:space="preserve"> MOOCs were </w:t>
      </w:r>
      <w:r w:rsidR="0031594C">
        <w:t>explored</w:t>
      </w:r>
      <w:r w:rsidR="001229E5">
        <w:t xml:space="preserve"> in this study</w:t>
      </w:r>
      <w:r w:rsidR="0031594C">
        <w:t xml:space="preserve">. </w:t>
      </w:r>
      <w:r w:rsidR="00EB4E2C">
        <w:t>T</w:t>
      </w:r>
      <w:r>
        <w:t>housand</w:t>
      </w:r>
      <w:r w:rsidR="001229E5">
        <w:t>s of</w:t>
      </w:r>
      <w:r>
        <w:t xml:space="preserve"> student r</w:t>
      </w:r>
      <w:r>
        <w:t>e</w:t>
      </w:r>
      <w:r>
        <w:t>views</w:t>
      </w:r>
      <w:r w:rsidR="0031594C">
        <w:t xml:space="preserve"> regarding five </w:t>
      </w:r>
      <w:proofErr w:type="spellStart"/>
      <w:r w:rsidR="00BD37B7">
        <w:t>x</w:t>
      </w:r>
      <w:r w:rsidR="0031594C">
        <w:t>MOOCs</w:t>
      </w:r>
      <w:proofErr w:type="spellEnd"/>
      <w:r w:rsidR="008B7C68">
        <w:t xml:space="preserve"> (</w:t>
      </w:r>
      <w:r w:rsidR="008B7C68" w:rsidRPr="00A177F0">
        <w:t xml:space="preserve">Massive </w:t>
      </w:r>
      <w:r w:rsidR="008B7C68" w:rsidRPr="00A177F0">
        <w:rPr>
          <w:rFonts w:hint="cs"/>
        </w:rPr>
        <w:t>O</w:t>
      </w:r>
      <w:r w:rsidR="008B7C68" w:rsidRPr="00A177F0">
        <w:t xml:space="preserve">pen </w:t>
      </w:r>
      <w:r w:rsidR="008B7C68" w:rsidRPr="00A177F0">
        <w:rPr>
          <w:rFonts w:hint="cs"/>
        </w:rPr>
        <w:t>O</w:t>
      </w:r>
      <w:r w:rsidR="008B7C68" w:rsidRPr="00A177F0">
        <w:t xml:space="preserve">nline </w:t>
      </w:r>
      <w:r w:rsidR="008B7C68" w:rsidRPr="00A177F0">
        <w:rPr>
          <w:rFonts w:hint="cs"/>
        </w:rPr>
        <w:t>C</w:t>
      </w:r>
      <w:r w:rsidR="008B7C68" w:rsidRPr="00A177F0">
        <w:t>ourse</w:t>
      </w:r>
      <w:r w:rsidR="008B7C68">
        <w:t>)</w:t>
      </w:r>
      <w:r>
        <w:t xml:space="preserve"> </w:t>
      </w:r>
      <w:r w:rsidR="001229E5">
        <w:t>in the field</w:t>
      </w:r>
      <w:r w:rsidR="00BA6CFE">
        <w:t>s</w:t>
      </w:r>
      <w:r w:rsidR="001229E5">
        <w:t xml:space="preserve"> of </w:t>
      </w:r>
      <w:r w:rsidR="007F02B8">
        <w:t>s</w:t>
      </w:r>
      <w:r w:rsidR="001229E5">
        <w:t xml:space="preserve">oftware, </w:t>
      </w:r>
      <w:r w:rsidR="007F02B8">
        <w:t>s</w:t>
      </w:r>
      <w:r w:rsidR="001229E5">
        <w:t xml:space="preserve">cience, and </w:t>
      </w:r>
      <w:r w:rsidR="007F02B8">
        <w:t>m</w:t>
      </w:r>
      <w:r w:rsidR="001229E5">
        <w:t xml:space="preserve">anagement </w:t>
      </w:r>
      <w:r w:rsidR="0031594C">
        <w:t xml:space="preserve">were extracted </w:t>
      </w:r>
      <w:r>
        <w:t xml:space="preserve">from </w:t>
      </w:r>
      <w:r w:rsidR="007F02B8">
        <w:t xml:space="preserve">the </w:t>
      </w:r>
      <w:proofErr w:type="spellStart"/>
      <w:r>
        <w:t>Coursetalk</w:t>
      </w:r>
      <w:proofErr w:type="spellEnd"/>
      <w:r>
        <w:t xml:space="preserve"> website</w:t>
      </w:r>
      <w:r w:rsidR="0031594C">
        <w:t xml:space="preserve"> and analyzed </w:t>
      </w:r>
      <w:r w:rsidR="002D0C7E">
        <w:t xml:space="preserve">by </w:t>
      </w:r>
      <w:r w:rsidR="000D6BD1">
        <w:t>qua</w:t>
      </w:r>
      <w:r w:rsidR="00BD37B7">
        <w:t>n</w:t>
      </w:r>
      <w:r w:rsidR="000D6BD1">
        <w:t xml:space="preserve">titative and qualitative </w:t>
      </w:r>
      <w:r w:rsidR="00BA6CFE">
        <w:t xml:space="preserve">methods </w:t>
      </w:r>
      <w:r w:rsidR="0031594C">
        <w:t>using</w:t>
      </w:r>
      <w:r w:rsidR="002D0C7E">
        <w:t xml:space="preserve"> the</w:t>
      </w:r>
      <w:r w:rsidR="0031594C">
        <w:t xml:space="preserve"> </w:t>
      </w:r>
      <w:r w:rsidR="00EB4E2C">
        <w:t>Garrison</w:t>
      </w:r>
      <w:r w:rsidR="008B7C68">
        <w:t>, Anderson, and Archer</w:t>
      </w:r>
      <w:r w:rsidR="00EB4E2C">
        <w:t xml:space="preserve"> (2000) </w:t>
      </w:r>
      <w:r w:rsidR="00E971C0">
        <w:t xml:space="preserve">Community </w:t>
      </w:r>
      <w:r w:rsidR="00EB4E2C">
        <w:t xml:space="preserve">of </w:t>
      </w:r>
      <w:r w:rsidR="00E971C0">
        <w:t>Inquiry</w:t>
      </w:r>
      <w:r w:rsidR="008B7C68">
        <w:t xml:space="preserve"> (</w:t>
      </w:r>
      <w:proofErr w:type="spellStart"/>
      <w:r w:rsidR="008B7C68">
        <w:t>CoI</w:t>
      </w:r>
      <w:proofErr w:type="spellEnd"/>
      <w:r w:rsidR="00E971C0">
        <w:t xml:space="preserve">) </w:t>
      </w:r>
      <w:r w:rsidR="00F913F3">
        <w:t>m</w:t>
      </w:r>
      <w:r>
        <w:t>odel</w:t>
      </w:r>
      <w:r w:rsidR="00EB4E2C">
        <w:t>.</w:t>
      </w:r>
      <w:r>
        <w:t xml:space="preserve"> </w:t>
      </w:r>
      <w:r w:rsidR="00F913F3">
        <w:t xml:space="preserve">The </w:t>
      </w:r>
      <w:r w:rsidR="00147682">
        <w:t xml:space="preserve">14 </w:t>
      </w:r>
      <w:r w:rsidR="00F913F3">
        <w:t xml:space="preserve">characteristics </w:t>
      </w:r>
      <w:r>
        <w:t xml:space="preserve">found </w:t>
      </w:r>
      <w:r w:rsidR="00F913F3">
        <w:t>to</w:t>
      </w:r>
      <w:r>
        <w:t xml:space="preserve"> contribute to the success </w:t>
      </w:r>
      <w:r w:rsidR="00F913F3">
        <w:t xml:space="preserve">of MOOCs </w:t>
      </w:r>
      <w:r w:rsidR="00A97436">
        <w:t xml:space="preserve">(e.g., teacher, atmosphere, exercise) </w:t>
      </w:r>
      <w:r w:rsidR="00BA6CFE">
        <w:t xml:space="preserve">were </w:t>
      </w:r>
      <w:r w:rsidR="00A552C5">
        <w:t>partitioned</w:t>
      </w:r>
      <w:r>
        <w:t xml:space="preserve"> </w:t>
      </w:r>
      <w:r w:rsidR="00F913F3">
        <w:t xml:space="preserve">into the </w:t>
      </w:r>
      <w:r>
        <w:t>teaching</w:t>
      </w:r>
      <w:r w:rsidR="005162BC">
        <w:t>,</w:t>
      </w:r>
      <w:r>
        <w:t xml:space="preserve"> social</w:t>
      </w:r>
      <w:r w:rsidR="007F02B8">
        <w:t>,</w:t>
      </w:r>
      <w:r>
        <w:t xml:space="preserve"> and cognitive presence</w:t>
      </w:r>
      <w:r w:rsidR="00F913F3">
        <w:t xml:space="preserve"> elements</w:t>
      </w:r>
      <w:r>
        <w:t xml:space="preserve">. </w:t>
      </w:r>
      <w:r w:rsidR="002B78B6">
        <w:t xml:space="preserve">In addition, </w:t>
      </w:r>
      <w:r w:rsidR="00500F7E">
        <w:t xml:space="preserve">cluster analysis revealed </w:t>
      </w:r>
      <w:r w:rsidR="002B78B6">
        <w:t>five types of learners</w:t>
      </w:r>
      <w:r w:rsidR="00F913F3">
        <w:t>,</w:t>
      </w:r>
      <w:r w:rsidR="002B78B6">
        <w:t xml:space="preserve"> based on the characteristics they me</w:t>
      </w:r>
      <w:r w:rsidR="002B78B6">
        <w:t>n</w:t>
      </w:r>
      <w:r w:rsidR="002B78B6">
        <w:t xml:space="preserve">tioned </w:t>
      </w:r>
      <w:r w:rsidR="00056351">
        <w:t>for course succe</w:t>
      </w:r>
      <w:bookmarkStart w:id="0" w:name="_GoBack"/>
      <w:bookmarkEnd w:id="0"/>
      <w:r w:rsidR="00056351">
        <w:t>ss</w:t>
      </w:r>
      <w:r w:rsidR="00435249">
        <w:rPr>
          <w:rFonts w:cstheme="majorBidi"/>
        </w:rPr>
        <w:t xml:space="preserve">: atmosphere, exercise, teacher, exam, </w:t>
      </w:r>
      <w:r w:rsidR="00442DFA">
        <w:rPr>
          <w:rFonts w:cstheme="majorBidi"/>
        </w:rPr>
        <w:t>and</w:t>
      </w:r>
      <w:r w:rsidR="006764F4">
        <w:rPr>
          <w:rFonts w:cstheme="majorBidi"/>
        </w:rPr>
        <w:t xml:space="preserve"> </w:t>
      </w:r>
      <w:r w:rsidR="0069229C">
        <w:rPr>
          <w:rFonts w:cstheme="majorBidi"/>
        </w:rPr>
        <w:t>un</w:t>
      </w:r>
      <w:r w:rsidR="006764F4">
        <w:rPr>
          <w:rFonts w:cstheme="majorBidi"/>
        </w:rPr>
        <w:t>specified</w:t>
      </w:r>
      <w:r w:rsidR="00435249">
        <w:rPr>
          <w:rFonts w:cstheme="majorBidi"/>
        </w:rPr>
        <w:t>. Th</w:t>
      </w:r>
      <w:r w:rsidR="00BD4DB4">
        <w:rPr>
          <w:rFonts w:cstheme="majorBidi"/>
        </w:rPr>
        <w:t xml:space="preserve">is </w:t>
      </w:r>
      <w:r w:rsidR="00DA1BCC">
        <w:rPr>
          <w:rFonts w:cstheme="majorBidi"/>
        </w:rPr>
        <w:t>divides</w:t>
      </w:r>
      <w:r w:rsidR="00BD4DB4">
        <w:rPr>
          <w:rFonts w:cstheme="majorBidi"/>
        </w:rPr>
        <w:t xml:space="preserve"> learners into</w:t>
      </w:r>
      <w:r w:rsidR="00435249">
        <w:rPr>
          <w:rFonts w:cstheme="majorBidi"/>
        </w:rPr>
        <w:t xml:space="preserve"> </w:t>
      </w:r>
      <w:r w:rsidR="00BD4DB4">
        <w:rPr>
          <w:rFonts w:cstheme="majorBidi"/>
        </w:rPr>
        <w:t xml:space="preserve">groups that </w:t>
      </w:r>
      <w:r w:rsidR="00BD4DB4">
        <w:t>may prefer social, cognitive</w:t>
      </w:r>
      <w:r w:rsidR="00442DFA">
        <w:t>,</w:t>
      </w:r>
      <w:r w:rsidR="00BD4DB4">
        <w:t xml:space="preserve"> </w:t>
      </w:r>
      <w:r w:rsidR="0069229C">
        <w:t>or</w:t>
      </w:r>
      <w:r w:rsidR="00BD4DB4">
        <w:t xml:space="preserve"> teaching presence</w:t>
      </w:r>
      <w:r w:rsidR="00435249">
        <w:rPr>
          <w:rFonts w:cstheme="majorBidi"/>
        </w:rPr>
        <w:t xml:space="preserve">. </w:t>
      </w:r>
      <w:r w:rsidR="00E971C0">
        <w:t>The</w:t>
      </w:r>
      <w:r w:rsidR="000D6BD1">
        <w:t xml:space="preserve"> </w:t>
      </w:r>
      <w:r w:rsidR="00E971C0">
        <w:t>findings</w:t>
      </w:r>
      <w:r w:rsidR="000D6BD1">
        <w:t xml:space="preserve"> of this study</w:t>
      </w:r>
      <w:r w:rsidR="00E971C0">
        <w:t xml:space="preserve"> </w:t>
      </w:r>
      <w:r w:rsidR="00056351">
        <w:t>negate</w:t>
      </w:r>
      <w:r w:rsidR="00E971C0">
        <w:t xml:space="preserve"> the perception that </w:t>
      </w:r>
      <w:proofErr w:type="spellStart"/>
      <w:r w:rsidR="00BD37B7">
        <w:t>x</w:t>
      </w:r>
      <w:r w:rsidR="00E971C0">
        <w:t>MOOCs</w:t>
      </w:r>
      <w:proofErr w:type="spellEnd"/>
      <w:r w:rsidR="00E971C0">
        <w:t xml:space="preserve"> mostly contain teaching presence elements. </w:t>
      </w:r>
      <w:r w:rsidR="00622EFD">
        <w:t>Th</w:t>
      </w:r>
      <w:r w:rsidR="00056351">
        <w:t>is r</w:t>
      </w:r>
      <w:r w:rsidR="00056351">
        <w:t>e</w:t>
      </w:r>
      <w:r w:rsidR="00056351">
        <w:t>search</w:t>
      </w:r>
      <w:r w:rsidR="00622EFD">
        <w:t xml:space="preserve"> contributes </w:t>
      </w:r>
      <w:r w:rsidR="007477AF">
        <w:t>to</w:t>
      </w:r>
      <w:r w:rsidR="000D6BD1">
        <w:t xml:space="preserve"> </w:t>
      </w:r>
      <w:r w:rsidR="007477AF">
        <w:t>the understanding of characteristics that contribute to successful MOOCs</w:t>
      </w:r>
      <w:r w:rsidR="00056351">
        <w:t xml:space="preserve"> and</w:t>
      </w:r>
      <w:r w:rsidR="00622EFD">
        <w:t xml:space="preserve"> </w:t>
      </w:r>
      <w:r w:rsidR="00CF4A75">
        <w:t>sheds</w:t>
      </w:r>
      <w:r w:rsidR="002B78B6">
        <w:t xml:space="preserve"> light on the students</w:t>
      </w:r>
      <w:r w:rsidR="007F02B8">
        <w:t>,</w:t>
      </w:r>
      <w:r w:rsidR="002B78B6">
        <w:t xml:space="preserve"> too. </w:t>
      </w:r>
      <w:r w:rsidR="00B90813">
        <w:t>L</w:t>
      </w:r>
      <w:r w:rsidR="00B90813" w:rsidRPr="00B90813">
        <w:t>istening to the voice</w:t>
      </w:r>
      <w:r w:rsidR="007F02B8">
        <w:t>s</w:t>
      </w:r>
      <w:r w:rsidR="00B90813" w:rsidRPr="00B90813">
        <w:t xml:space="preserve"> of the students</w:t>
      </w:r>
      <w:r w:rsidR="00A97436">
        <w:t xml:space="preserve"> and</w:t>
      </w:r>
      <w:r w:rsidR="00B90813">
        <w:t xml:space="preserve"> </w:t>
      </w:r>
      <w:r w:rsidR="00B90813" w:rsidRPr="00B90813">
        <w:t>the type</w:t>
      </w:r>
      <w:r w:rsidR="00B90813">
        <w:t>s of cha</w:t>
      </w:r>
      <w:r w:rsidR="00B90813">
        <w:t>r</w:t>
      </w:r>
      <w:r w:rsidR="00B90813">
        <w:t>acteristics that</w:t>
      </w:r>
      <w:r w:rsidR="00B90813" w:rsidRPr="00B90813">
        <w:t xml:space="preserve"> they chose to </w:t>
      </w:r>
      <w:r w:rsidR="00B90813">
        <w:t>mention</w:t>
      </w:r>
      <w:r w:rsidR="00B90813" w:rsidRPr="00A97436">
        <w:t>, enable</w:t>
      </w:r>
      <w:r w:rsidR="00056351" w:rsidRPr="00FC2EE3">
        <w:t>s</w:t>
      </w:r>
      <w:r w:rsidR="00B90813" w:rsidRPr="00A97436">
        <w:t xml:space="preserve"> </w:t>
      </w:r>
      <w:r w:rsidR="00CF4A75" w:rsidRPr="00A97436">
        <w:t>further</w:t>
      </w:r>
      <w:r w:rsidR="00B90813" w:rsidRPr="00A97436">
        <w:t xml:space="preserve"> </w:t>
      </w:r>
      <w:r w:rsidR="00622EFD" w:rsidRPr="00A97436">
        <w:t>exploration</w:t>
      </w:r>
      <w:r w:rsidR="00B90813" w:rsidRPr="00A97436">
        <w:t xml:space="preserve"> </w:t>
      </w:r>
      <w:r w:rsidR="00CF4A75" w:rsidRPr="00A97436">
        <w:t xml:space="preserve">of </w:t>
      </w:r>
      <w:r w:rsidR="00B90813" w:rsidRPr="00A97436">
        <w:t>their preferences</w:t>
      </w:r>
      <w:r w:rsidR="00B90813">
        <w:t xml:space="preserve"> and expe</w:t>
      </w:r>
      <w:r w:rsidR="00B90813">
        <w:t>c</w:t>
      </w:r>
      <w:r w:rsidR="00B90813">
        <w:t>tation</w:t>
      </w:r>
      <w:r w:rsidR="00056351">
        <w:t>s</w:t>
      </w:r>
      <w:r w:rsidR="00B90813">
        <w:t xml:space="preserve"> </w:t>
      </w:r>
      <w:r w:rsidR="00A97436">
        <w:t xml:space="preserve">regarding </w:t>
      </w:r>
      <w:r w:rsidR="00B90813">
        <w:t>MOOCs</w:t>
      </w:r>
      <w:r w:rsidR="00A97436" w:rsidRPr="00B90813">
        <w:t xml:space="preserve"> </w:t>
      </w:r>
      <w:r w:rsidR="00CF4A75">
        <w:t>and</w:t>
      </w:r>
      <w:r w:rsidR="008B7C68">
        <w:t>,</w:t>
      </w:r>
      <w:r w:rsidR="00CF4A75">
        <w:t xml:space="preserve"> </w:t>
      </w:r>
      <w:r w:rsidR="00A97436">
        <w:t>accordingly,</w:t>
      </w:r>
      <w:r w:rsidR="00CF4A75">
        <w:t xml:space="preserve"> to</w:t>
      </w:r>
      <w:r w:rsidR="00E971C0">
        <w:t xml:space="preserve"> future </w:t>
      </w:r>
      <w:r w:rsidR="000D6BD1">
        <w:t>adaptation</w:t>
      </w:r>
      <w:r w:rsidR="00E971C0">
        <w:t xml:space="preserve"> between students</w:t>
      </w:r>
      <w:r w:rsidR="00CD2C18">
        <w:t>’</w:t>
      </w:r>
      <w:r w:rsidR="00E971C0">
        <w:t xml:space="preserve"> preferences and MOOC characteristics</w:t>
      </w:r>
      <w:r w:rsidR="007477AF">
        <w:t>.</w:t>
      </w:r>
    </w:p>
    <w:p w:rsidR="008203A2" w:rsidRDefault="008203A2" w:rsidP="005E3CD6">
      <w:r w:rsidRPr="008203A2">
        <w:rPr>
          <w:b/>
          <w:bCs/>
        </w:rPr>
        <w:t>Keywords</w:t>
      </w:r>
      <w:r w:rsidRPr="008203A2">
        <w:t xml:space="preserve">: </w:t>
      </w:r>
      <w:r w:rsidR="00375259">
        <w:rPr>
          <w:rFonts w:hint="cs"/>
        </w:rPr>
        <w:t>MOOC</w:t>
      </w:r>
      <w:r w:rsidR="00375259">
        <w:t xml:space="preserve">, </w:t>
      </w:r>
      <w:r w:rsidR="005D27C9">
        <w:t>online learning</w:t>
      </w:r>
      <w:r w:rsidR="00AF225B">
        <w:t xml:space="preserve">, </w:t>
      </w:r>
      <w:r w:rsidR="003A3854">
        <w:t>lifelong learning</w:t>
      </w:r>
      <w:r w:rsidR="005D27C9">
        <w:t>,</w:t>
      </w:r>
      <w:r w:rsidR="00375259">
        <w:t xml:space="preserve"> </w:t>
      </w:r>
      <w:r w:rsidR="00DB1B28">
        <w:t xml:space="preserve">Community of </w:t>
      </w:r>
      <w:r w:rsidR="00BE5FF0">
        <w:t>I</w:t>
      </w:r>
      <w:r w:rsidR="00DB1B28">
        <w:t>nquiry</w:t>
      </w:r>
    </w:p>
    <w:p w:rsidR="0075055E" w:rsidRDefault="006E2F0B" w:rsidP="00AB17DD">
      <w:pPr>
        <w:pStyle w:val="Heading1"/>
      </w:pPr>
      <w:r>
        <w:t>Introduction</w:t>
      </w:r>
    </w:p>
    <w:p w:rsidR="001D2071" w:rsidRDefault="00CC0672" w:rsidP="00AF225B">
      <w:pPr>
        <w:rPr>
          <w:rFonts w:cstheme="majorBidi"/>
          <w:szCs w:val="22"/>
        </w:rPr>
      </w:pPr>
      <w:r>
        <w:rPr>
          <w:rFonts w:cstheme="majorBidi"/>
          <w:noProof/>
          <w:szCs w:val="22"/>
          <w:lang w:bidi="ar-SA"/>
        </w:rPr>
        <mc:AlternateContent>
          <mc:Choice Requires="wps">
            <w:drawing>
              <wp:anchor distT="0" distB="0" distL="114300" distR="114300" simplePos="0" relativeHeight="251663360" behindDoc="0" locked="0" layoutInCell="1" allowOverlap="1">
                <wp:simplePos x="0" y="0"/>
                <wp:positionH relativeFrom="column">
                  <wp:align>left</wp:align>
                </wp:positionH>
                <wp:positionV relativeFrom="margin">
                  <wp:align>bottom</wp:align>
                </wp:positionV>
                <wp:extent cx="2423160" cy="1746250"/>
                <wp:effectExtent l="0" t="0" r="15240" b="2603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160" cy="1746250"/>
                        </a:xfrm>
                        <a:prstGeom prst="rect">
                          <a:avLst/>
                        </a:prstGeom>
                        <a:solidFill>
                          <a:srgbClr val="FFFFFF"/>
                        </a:solidFill>
                        <a:ln w="9525">
                          <a:solidFill>
                            <a:srgbClr val="000000"/>
                          </a:solidFill>
                          <a:miter lim="800000"/>
                          <a:headEnd/>
                          <a:tailEnd/>
                        </a:ln>
                      </wps:spPr>
                      <wps:txbx>
                        <w:txbxContent>
                          <w:p w:rsidR="003162FD" w:rsidRDefault="003162FD" w:rsidP="008B7C68">
                            <w:r>
                              <w:rPr>
                                <w:sz w:val="21"/>
                                <w:szCs w:val="21"/>
                              </w:rPr>
                              <w:t>(</w:t>
                            </w:r>
                            <w:r>
                              <w:rPr>
                                <w:sz w:val="18"/>
                                <w:szCs w:val="18"/>
                              </w:rPr>
                              <w:t>CC BY-NC 4.0</w:t>
                            </w:r>
                            <w:r>
                              <w:rPr>
                                <w:sz w:val="21"/>
                                <w:szCs w:val="21"/>
                              </w:rPr>
                              <w:t xml:space="preserve">) </w:t>
                            </w:r>
                            <w:r>
                              <w:rPr>
                                <w:rFonts w:ascii="Garamond" w:hAnsi="Garamond"/>
                                <w:sz w:val="18"/>
                              </w:rPr>
                              <w:t xml:space="preserve">This article is licensed to you under a </w:t>
                            </w:r>
                            <w:hyperlink r:id="rId11" w:history="1">
                              <w:r w:rsidRPr="00767C1D">
                                <w:rPr>
                                  <w:rStyle w:val="Hyperlink"/>
                                  <w:rFonts w:ascii="Garamond" w:hAnsi="Garamond"/>
                                  <w:sz w:val="18"/>
                                </w:rPr>
                                <w:t>Creative Commons Attribution-</w:t>
                              </w:r>
                              <w:proofErr w:type="spellStart"/>
                              <w:r w:rsidRPr="00767C1D">
                                <w:rPr>
                                  <w:rStyle w:val="Hyperlink"/>
                                  <w:rFonts w:ascii="Garamond" w:hAnsi="Garamond"/>
                                  <w:sz w:val="18"/>
                                </w:rPr>
                                <w:t>NonCommercial</w:t>
                              </w:r>
                              <w:proofErr w:type="spellEnd"/>
                              <w:r w:rsidRPr="00767C1D">
                                <w:rPr>
                                  <w:rStyle w:val="Hyperlink"/>
                                  <w:rFonts w:ascii="Garamond" w:hAnsi="Garamond"/>
                                  <w:sz w:val="18"/>
                                </w:rPr>
                                <w:t xml:space="preserve"> 4.0 International License</w:t>
                              </w:r>
                            </w:hyperlink>
                            <w:r>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w:t>
                            </w:r>
                            <w:r>
                              <w:rPr>
                                <w:rFonts w:ascii="Garamond" w:hAnsi="Garamond"/>
                                <w:sz w:val="18"/>
                              </w:rPr>
                              <w:t>e</w:t>
                            </w:r>
                            <w:r>
                              <w:rPr>
                                <w:rFonts w:ascii="Garamond" w:hAnsi="Garamond"/>
                                <w:sz w:val="18"/>
                              </w:rPr>
                              <w:t>rial for any non-commercial purposes. This l</w:t>
                            </w:r>
                            <w:r>
                              <w:rPr>
                                <w:rFonts w:ascii="Garamond" w:hAnsi="Garamond"/>
                                <w:sz w:val="18"/>
                              </w:rPr>
                              <w:t>i</w:t>
                            </w:r>
                            <w:r>
                              <w:rPr>
                                <w:rFonts w:ascii="Garamond" w:hAnsi="Garamond"/>
                                <w:sz w:val="18"/>
                              </w:rPr>
                              <w:t>cense does not permit you to use this material for commercial purposes.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2" o:spid="_x0000_s1026" type="#_x0000_t202" style="position:absolute;margin-left:0;margin-top:0;width:190.8pt;height:137.5pt;z-index:251663360;visibility:visible;mso-wrap-style:square;mso-width-percent:0;mso-height-percent:200;mso-wrap-distance-left:9pt;mso-wrap-distance-top:0;mso-wrap-distance-right:9pt;mso-wrap-distance-bottom:0;mso-position-horizontal:left;mso-position-horizontal-relative:text;mso-position-vertical:bottom;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">
                <v:textbox style="mso-fit-shape-to-text:t">
                  <w:txbxContent>
                    <w:p w:rsidR="003162FD" w:rsidRDefault="003162FD" w:rsidP="008B7C68">
                      <w:r>
                        <w:rPr>
                          <w:sz w:val="21"/>
                          <w:szCs w:val="21"/>
                        </w:rPr>
                        <w:t>(</w:t>
                      </w:r>
                      <w:r>
                        <w:rPr>
                          <w:sz w:val="18"/>
                          <w:szCs w:val="18"/>
                        </w:rPr>
                        <w:t>CC BY-NC 4.0</w:t>
                      </w:r>
                      <w:r>
                        <w:rPr>
                          <w:sz w:val="21"/>
                          <w:szCs w:val="21"/>
                        </w:rPr>
                        <w:t xml:space="preserve">) </w:t>
                      </w:r>
                      <w:r>
                        <w:rPr>
                          <w:rFonts w:ascii="Garamond" w:hAnsi="Garamond"/>
                          <w:sz w:val="18"/>
                        </w:rPr>
                        <w:t xml:space="preserve">This article is licensed to you under a </w:t>
                      </w:r>
                      <w:hyperlink r:id="rId12" w:history="1">
                        <w:r w:rsidRPr="00767C1D">
                          <w:rPr>
                            <w:rStyle w:val="Hyperlink"/>
                            <w:rFonts w:ascii="Garamond" w:hAnsi="Garamond"/>
                            <w:sz w:val="18"/>
                          </w:rPr>
                          <w:t>Creative Commons Attribution-</w:t>
                        </w:r>
                        <w:proofErr w:type="spellStart"/>
                        <w:r w:rsidRPr="00767C1D">
                          <w:rPr>
                            <w:rStyle w:val="Hyperlink"/>
                            <w:rFonts w:ascii="Garamond" w:hAnsi="Garamond"/>
                            <w:sz w:val="18"/>
                          </w:rPr>
                          <w:t>NonCommercial</w:t>
                        </w:r>
                        <w:proofErr w:type="spellEnd"/>
                        <w:r w:rsidRPr="00767C1D">
                          <w:rPr>
                            <w:rStyle w:val="Hyperlink"/>
                            <w:rFonts w:ascii="Garamond" w:hAnsi="Garamond"/>
                            <w:sz w:val="18"/>
                          </w:rPr>
                          <w:t xml:space="preserve"> 4.0 International License</w:t>
                        </w:r>
                      </w:hyperlink>
                      <w:r>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material for any non-commercial purposes. This license does not permit you to use this material for commercial purposes.</w:t>
                      </w:r>
                    </w:p>
                  </w:txbxContent>
                </v:textbox>
                <w10:wrap type="square" anchory="margin"/>
              </v:shape>
            </w:pict>
          </mc:Fallback>
        </mc:AlternateContent>
      </w:r>
      <w:r w:rsidR="006E2F0B" w:rsidRPr="00E9247C">
        <w:rPr>
          <w:rFonts w:cstheme="majorBidi"/>
          <w:szCs w:val="22"/>
        </w:rPr>
        <w:t>Massive Open Online Course</w:t>
      </w:r>
      <w:r w:rsidR="004A796F">
        <w:rPr>
          <w:rFonts w:cstheme="majorBidi"/>
          <w:szCs w:val="22"/>
        </w:rPr>
        <w:t>s</w:t>
      </w:r>
      <w:r w:rsidR="00206AFA" w:rsidRPr="00E9247C">
        <w:rPr>
          <w:rFonts w:cstheme="majorBidi"/>
          <w:szCs w:val="22"/>
        </w:rPr>
        <w:t xml:space="preserve"> </w:t>
      </w:r>
      <w:r w:rsidR="00DC0642">
        <w:rPr>
          <w:rFonts w:cstheme="majorBidi"/>
          <w:szCs w:val="22"/>
        </w:rPr>
        <w:t>(</w:t>
      </w:r>
      <w:r w:rsidR="004B1CB1" w:rsidRPr="00E9247C">
        <w:rPr>
          <w:rFonts w:cstheme="majorBidi"/>
          <w:szCs w:val="22"/>
        </w:rPr>
        <w:t>MOOC</w:t>
      </w:r>
      <w:r w:rsidR="004A796F">
        <w:rPr>
          <w:rFonts w:cstheme="majorBidi"/>
          <w:szCs w:val="22"/>
        </w:rPr>
        <w:t>s</w:t>
      </w:r>
      <w:r w:rsidR="00DC0642">
        <w:rPr>
          <w:rFonts w:cstheme="majorBidi"/>
          <w:szCs w:val="22"/>
        </w:rPr>
        <w:t>)</w:t>
      </w:r>
      <w:r w:rsidR="004B1CB1" w:rsidRPr="00E9247C">
        <w:rPr>
          <w:rFonts w:cstheme="majorBidi"/>
          <w:szCs w:val="22"/>
        </w:rPr>
        <w:t xml:space="preserve"> </w:t>
      </w:r>
      <w:r w:rsidR="004A796F" w:rsidRPr="004A796F">
        <w:rPr>
          <w:rFonts w:cstheme="majorBidi"/>
          <w:szCs w:val="22"/>
        </w:rPr>
        <w:t>are a recent popular trend in the online learning lan</w:t>
      </w:r>
      <w:r w:rsidR="004A796F" w:rsidRPr="004A796F">
        <w:rPr>
          <w:rFonts w:cstheme="majorBidi"/>
          <w:szCs w:val="22"/>
        </w:rPr>
        <w:t>d</w:t>
      </w:r>
      <w:r w:rsidR="004A796F" w:rsidRPr="004A796F">
        <w:rPr>
          <w:rFonts w:cstheme="majorBidi"/>
          <w:szCs w:val="22"/>
        </w:rPr>
        <w:t>scape</w:t>
      </w:r>
      <w:r w:rsidR="004A796F">
        <w:rPr>
          <w:rFonts w:cstheme="majorBidi"/>
          <w:szCs w:val="22"/>
        </w:rPr>
        <w:t xml:space="preserve"> (</w:t>
      </w:r>
      <w:proofErr w:type="spellStart"/>
      <w:r w:rsidR="004A796F" w:rsidRPr="004A796F">
        <w:rPr>
          <w:rFonts w:cstheme="majorBidi"/>
          <w:szCs w:val="22"/>
        </w:rPr>
        <w:t>Dabbagh</w:t>
      </w:r>
      <w:proofErr w:type="spellEnd"/>
      <w:r w:rsidR="004A796F">
        <w:rPr>
          <w:rFonts w:cstheme="majorBidi"/>
          <w:szCs w:val="22"/>
        </w:rPr>
        <w:t xml:space="preserve"> et al., 2016).</w:t>
      </w:r>
      <w:r w:rsidR="004A796F" w:rsidRPr="004A796F">
        <w:rPr>
          <w:rFonts w:cstheme="majorBidi"/>
          <w:szCs w:val="22"/>
        </w:rPr>
        <w:t> </w:t>
      </w:r>
      <w:r w:rsidR="00DC0642" w:rsidRPr="00DC0642">
        <w:rPr>
          <w:rFonts w:cstheme="majorBidi"/>
          <w:szCs w:val="22"/>
        </w:rPr>
        <w:t xml:space="preserve">In </w:t>
      </w:r>
      <w:r w:rsidR="009B60D5">
        <w:rPr>
          <w:rFonts w:cstheme="majorBidi"/>
          <w:szCs w:val="22"/>
        </w:rPr>
        <w:t xml:space="preserve">the </w:t>
      </w:r>
      <w:r w:rsidR="00DC0642" w:rsidRPr="00DC0642">
        <w:rPr>
          <w:rFonts w:cstheme="majorBidi"/>
          <w:szCs w:val="22"/>
        </w:rPr>
        <w:t xml:space="preserve">light of the high number of </w:t>
      </w:r>
      <w:r w:rsidR="00DC0642">
        <w:rPr>
          <w:rFonts w:cstheme="majorBidi"/>
          <w:szCs w:val="22"/>
        </w:rPr>
        <w:t>MOOC participants</w:t>
      </w:r>
      <w:r w:rsidR="00DC0642" w:rsidRPr="00DC0642">
        <w:rPr>
          <w:rFonts w:cstheme="majorBidi"/>
          <w:szCs w:val="22"/>
        </w:rPr>
        <w:t xml:space="preserve"> and </w:t>
      </w:r>
      <w:r w:rsidR="00DC0642">
        <w:rPr>
          <w:rFonts w:cstheme="majorBidi"/>
          <w:szCs w:val="22"/>
        </w:rPr>
        <w:t>the</w:t>
      </w:r>
      <w:r w:rsidR="00DC0642" w:rsidRPr="00DC0642">
        <w:rPr>
          <w:rFonts w:cstheme="majorBidi"/>
          <w:szCs w:val="22"/>
        </w:rPr>
        <w:t xml:space="preserve"> </w:t>
      </w:r>
      <w:r w:rsidR="001B0965">
        <w:rPr>
          <w:rFonts w:cstheme="majorBidi"/>
          <w:szCs w:val="22"/>
        </w:rPr>
        <w:t>ben</w:t>
      </w:r>
      <w:r w:rsidR="001B0965">
        <w:rPr>
          <w:rFonts w:cstheme="majorBidi"/>
          <w:szCs w:val="22"/>
        </w:rPr>
        <w:t>e</w:t>
      </w:r>
      <w:r w:rsidR="001B0965">
        <w:rPr>
          <w:rFonts w:cstheme="majorBidi"/>
          <w:szCs w:val="22"/>
        </w:rPr>
        <w:t>fits</w:t>
      </w:r>
      <w:r w:rsidR="00DC0642" w:rsidRPr="00DC0642">
        <w:rPr>
          <w:rFonts w:cstheme="majorBidi"/>
          <w:szCs w:val="22"/>
        </w:rPr>
        <w:t xml:space="preserve"> </w:t>
      </w:r>
      <w:r w:rsidR="00DC0642">
        <w:rPr>
          <w:rFonts w:cstheme="majorBidi"/>
          <w:szCs w:val="22"/>
        </w:rPr>
        <w:t>of</w:t>
      </w:r>
      <w:r w:rsidR="00DC0642" w:rsidRPr="00DC0642">
        <w:rPr>
          <w:rFonts w:cstheme="majorBidi"/>
          <w:szCs w:val="22"/>
        </w:rPr>
        <w:t xml:space="preserve"> these courses </w:t>
      </w:r>
      <w:r w:rsidR="00AF225B">
        <w:rPr>
          <w:rFonts w:cstheme="majorBidi"/>
          <w:szCs w:val="22"/>
        </w:rPr>
        <w:t>to</w:t>
      </w:r>
      <w:r w:rsidR="00AF225B" w:rsidRPr="00DC0642">
        <w:rPr>
          <w:rFonts w:cstheme="majorBidi"/>
          <w:szCs w:val="22"/>
        </w:rPr>
        <w:t xml:space="preserve"> </w:t>
      </w:r>
      <w:r w:rsidR="00DC0642" w:rsidRPr="00DC0642">
        <w:rPr>
          <w:rFonts w:cstheme="majorBidi"/>
          <w:szCs w:val="22"/>
        </w:rPr>
        <w:t xml:space="preserve">teaching and learning </w:t>
      </w:r>
      <w:r w:rsidR="00DC0642" w:rsidRPr="007477AF">
        <w:rPr>
          <w:rFonts w:cstheme="majorBidi"/>
          <w:szCs w:val="22"/>
        </w:rPr>
        <w:t xml:space="preserve">processes </w:t>
      </w:r>
      <w:r w:rsidR="00E971C0" w:rsidRPr="007477AF">
        <w:rPr>
          <w:rFonts w:cstheme="majorBidi"/>
          <w:szCs w:val="22"/>
        </w:rPr>
        <w:t>(</w:t>
      </w:r>
      <w:r w:rsidR="00E971C0" w:rsidRPr="007477AF">
        <w:rPr>
          <w:rFonts w:cstheme="majorBidi"/>
        </w:rPr>
        <w:t xml:space="preserve">Freitas, Morgan, &amp; Gibson, </w:t>
      </w:r>
      <w:r w:rsidR="007477AF" w:rsidRPr="007477AF">
        <w:rPr>
          <w:rFonts w:cstheme="majorBidi"/>
          <w:szCs w:val="22"/>
        </w:rPr>
        <w:t>2015</w:t>
      </w:r>
      <w:r w:rsidR="00DC0642" w:rsidRPr="007477AF">
        <w:rPr>
          <w:rFonts w:cstheme="majorBidi"/>
          <w:szCs w:val="22"/>
        </w:rPr>
        <w:t>),</w:t>
      </w:r>
      <w:r w:rsidR="00DC0642">
        <w:rPr>
          <w:rFonts w:cstheme="majorBidi"/>
          <w:szCs w:val="22"/>
        </w:rPr>
        <w:t xml:space="preserve"> i</w:t>
      </w:r>
      <w:r w:rsidR="00206AFA" w:rsidRPr="00E9247C">
        <w:rPr>
          <w:rFonts w:cstheme="majorBidi"/>
          <w:szCs w:val="22"/>
        </w:rPr>
        <w:t xml:space="preserve">n the </w:t>
      </w:r>
      <w:r w:rsidR="009B60D5">
        <w:rPr>
          <w:rFonts w:cstheme="majorBidi"/>
          <w:szCs w:val="22"/>
        </w:rPr>
        <w:t>p</w:t>
      </w:r>
      <w:r w:rsidR="00206AFA" w:rsidRPr="00E9247C">
        <w:rPr>
          <w:rFonts w:cstheme="majorBidi"/>
          <w:szCs w:val="22"/>
        </w:rPr>
        <w:t xml:space="preserve">ast </w:t>
      </w:r>
      <w:r w:rsidR="009B60D5">
        <w:rPr>
          <w:rFonts w:cstheme="majorBidi"/>
          <w:szCs w:val="22"/>
        </w:rPr>
        <w:t>few</w:t>
      </w:r>
      <w:r w:rsidR="00AF225B">
        <w:rPr>
          <w:rFonts w:cstheme="majorBidi"/>
          <w:szCs w:val="22"/>
        </w:rPr>
        <w:t xml:space="preserve"> </w:t>
      </w:r>
      <w:r w:rsidR="00206AFA" w:rsidRPr="00E9247C">
        <w:rPr>
          <w:rFonts w:cstheme="majorBidi"/>
          <w:szCs w:val="22"/>
        </w:rPr>
        <w:t xml:space="preserve">years the academic community </w:t>
      </w:r>
      <w:r w:rsidR="00AF225B">
        <w:rPr>
          <w:rFonts w:cstheme="majorBidi"/>
          <w:szCs w:val="22"/>
        </w:rPr>
        <w:t>ha</w:t>
      </w:r>
      <w:r w:rsidR="00AF225B" w:rsidRPr="00E9247C">
        <w:rPr>
          <w:rFonts w:cstheme="majorBidi"/>
          <w:szCs w:val="22"/>
        </w:rPr>
        <w:t>s</w:t>
      </w:r>
      <w:r w:rsidR="00AF225B">
        <w:rPr>
          <w:rFonts w:cstheme="majorBidi"/>
          <w:szCs w:val="22"/>
        </w:rPr>
        <w:t xml:space="preserve"> been</w:t>
      </w:r>
      <w:r w:rsidR="00AF225B" w:rsidRPr="00E9247C">
        <w:rPr>
          <w:rFonts w:cstheme="majorBidi"/>
          <w:szCs w:val="22"/>
        </w:rPr>
        <w:t xml:space="preserve"> </w:t>
      </w:r>
      <w:r w:rsidR="00206AFA" w:rsidRPr="00E9247C">
        <w:rPr>
          <w:rFonts w:cstheme="majorBidi"/>
          <w:szCs w:val="22"/>
        </w:rPr>
        <w:t xml:space="preserve">investigating </w:t>
      </w:r>
      <w:r w:rsidR="00BE5FF0">
        <w:rPr>
          <w:rFonts w:cstheme="majorBidi"/>
          <w:szCs w:val="22"/>
        </w:rPr>
        <w:t>how</w:t>
      </w:r>
      <w:r w:rsidR="00206AFA" w:rsidRPr="00E9247C">
        <w:rPr>
          <w:rFonts w:cstheme="majorBidi"/>
          <w:szCs w:val="22"/>
        </w:rPr>
        <w:t xml:space="preserve"> to </w:t>
      </w:r>
      <w:r w:rsidR="008E3F5F" w:rsidRPr="00E9247C">
        <w:rPr>
          <w:rFonts w:cstheme="majorBidi"/>
          <w:szCs w:val="22"/>
        </w:rPr>
        <w:t xml:space="preserve">maximize the potential of MOOCs. It was argued by </w:t>
      </w:r>
      <w:proofErr w:type="spellStart"/>
      <w:r w:rsidR="008E3F5F" w:rsidRPr="00E9247C">
        <w:rPr>
          <w:rFonts w:cstheme="majorBidi"/>
          <w:szCs w:val="22"/>
        </w:rPr>
        <w:t>Conole</w:t>
      </w:r>
      <w:proofErr w:type="spellEnd"/>
      <w:r w:rsidR="008E3F5F" w:rsidRPr="00E9247C">
        <w:rPr>
          <w:rFonts w:cstheme="majorBidi"/>
          <w:szCs w:val="22"/>
        </w:rPr>
        <w:t xml:space="preserve"> (2013) that the common partition of MOOCs </w:t>
      </w:r>
      <w:r w:rsidR="00B53F97">
        <w:rPr>
          <w:rFonts w:cstheme="majorBidi"/>
          <w:szCs w:val="22"/>
        </w:rPr>
        <w:t>in</w:t>
      </w:r>
      <w:r w:rsidR="008E3F5F" w:rsidRPr="00E9247C">
        <w:rPr>
          <w:rFonts w:cstheme="majorBidi"/>
          <w:szCs w:val="22"/>
        </w:rPr>
        <w:t xml:space="preserve">to </w:t>
      </w:r>
      <w:proofErr w:type="spellStart"/>
      <w:r w:rsidR="008E3F5F" w:rsidRPr="00E9247C">
        <w:rPr>
          <w:rFonts w:cstheme="majorBidi"/>
          <w:szCs w:val="22"/>
        </w:rPr>
        <w:t>xMOOC</w:t>
      </w:r>
      <w:proofErr w:type="spellEnd"/>
      <w:r w:rsidR="008E3F5F" w:rsidRPr="00E9247C">
        <w:rPr>
          <w:rFonts w:cstheme="majorBidi"/>
          <w:szCs w:val="22"/>
        </w:rPr>
        <w:t xml:space="preserve"> and </w:t>
      </w:r>
      <w:proofErr w:type="spellStart"/>
      <w:r w:rsidR="008E3F5F" w:rsidRPr="00E9247C">
        <w:rPr>
          <w:rFonts w:cstheme="majorBidi"/>
          <w:szCs w:val="22"/>
        </w:rPr>
        <w:t>cMOOC</w:t>
      </w:r>
      <w:proofErr w:type="spellEnd"/>
      <w:r w:rsidR="008E3F5F" w:rsidRPr="00E9247C">
        <w:rPr>
          <w:rFonts w:cstheme="majorBidi"/>
          <w:szCs w:val="22"/>
        </w:rPr>
        <w:t xml:space="preserve"> is too simplistic to describe MOOCs, and </w:t>
      </w:r>
      <w:r w:rsidR="00AF225B" w:rsidRPr="00E9247C">
        <w:rPr>
          <w:rFonts w:cstheme="majorBidi"/>
          <w:szCs w:val="22"/>
        </w:rPr>
        <w:t xml:space="preserve">better indicators </w:t>
      </w:r>
      <w:r w:rsidR="008E3F5F" w:rsidRPr="00E9247C">
        <w:rPr>
          <w:rFonts w:cstheme="majorBidi"/>
          <w:szCs w:val="22"/>
        </w:rPr>
        <w:t xml:space="preserve">still need to </w:t>
      </w:r>
      <w:r w:rsidR="00AF225B">
        <w:rPr>
          <w:rFonts w:cstheme="majorBidi"/>
          <w:szCs w:val="22"/>
        </w:rPr>
        <w:t xml:space="preserve">be </w:t>
      </w:r>
      <w:r w:rsidR="008E3F5F" w:rsidRPr="00E9247C">
        <w:rPr>
          <w:rFonts w:cstheme="majorBidi"/>
          <w:szCs w:val="22"/>
        </w:rPr>
        <w:t>develop</w:t>
      </w:r>
      <w:r w:rsidR="00AF225B">
        <w:rPr>
          <w:rFonts w:cstheme="majorBidi"/>
          <w:szCs w:val="22"/>
        </w:rPr>
        <w:t>ed</w:t>
      </w:r>
      <w:r w:rsidR="008E3F5F" w:rsidRPr="00E9247C">
        <w:rPr>
          <w:rFonts w:cstheme="majorBidi"/>
          <w:szCs w:val="22"/>
        </w:rPr>
        <w:t xml:space="preserve"> </w:t>
      </w:r>
      <w:r w:rsidR="00AF225B">
        <w:rPr>
          <w:rFonts w:cstheme="majorBidi"/>
          <w:szCs w:val="22"/>
        </w:rPr>
        <w:t xml:space="preserve">in order </w:t>
      </w:r>
      <w:r w:rsidR="008E3F5F" w:rsidRPr="00E9247C">
        <w:rPr>
          <w:rFonts w:cstheme="majorBidi"/>
          <w:szCs w:val="22"/>
        </w:rPr>
        <w:t xml:space="preserve">to </w:t>
      </w:r>
      <w:r w:rsidR="00BE5FF0">
        <w:rPr>
          <w:rFonts w:cstheme="majorBidi"/>
          <w:szCs w:val="22"/>
        </w:rPr>
        <w:t xml:space="preserve">improve </w:t>
      </w:r>
      <w:r w:rsidR="00AF225B">
        <w:rPr>
          <w:rFonts w:cstheme="majorBidi"/>
          <w:szCs w:val="22"/>
        </w:rPr>
        <w:t xml:space="preserve">our </w:t>
      </w:r>
      <w:r w:rsidR="008E3F5F" w:rsidRPr="00E9247C">
        <w:rPr>
          <w:rFonts w:cstheme="majorBidi"/>
          <w:szCs w:val="22"/>
        </w:rPr>
        <w:t>understand</w:t>
      </w:r>
      <w:r w:rsidR="00BE5FF0">
        <w:rPr>
          <w:rFonts w:cstheme="majorBidi"/>
          <w:szCs w:val="22"/>
        </w:rPr>
        <w:t>ing</w:t>
      </w:r>
      <w:r w:rsidR="008E3F5F" w:rsidRPr="00E9247C">
        <w:rPr>
          <w:rFonts w:cstheme="majorBidi"/>
          <w:szCs w:val="22"/>
        </w:rPr>
        <w:t xml:space="preserve"> </w:t>
      </w:r>
      <w:r w:rsidR="00BE5FF0">
        <w:rPr>
          <w:rFonts w:cstheme="majorBidi"/>
          <w:szCs w:val="22"/>
        </w:rPr>
        <w:t xml:space="preserve">of </w:t>
      </w:r>
      <w:r w:rsidR="008E3F5F" w:rsidRPr="00E9247C">
        <w:rPr>
          <w:rFonts w:cstheme="majorBidi"/>
          <w:szCs w:val="22"/>
        </w:rPr>
        <w:t xml:space="preserve">the way </w:t>
      </w:r>
      <w:r w:rsidR="00BE5FF0">
        <w:rPr>
          <w:rFonts w:cstheme="majorBidi"/>
          <w:szCs w:val="22"/>
        </w:rPr>
        <w:t xml:space="preserve">in which </w:t>
      </w:r>
      <w:r w:rsidR="008E3F5F" w:rsidRPr="00E9247C">
        <w:rPr>
          <w:rFonts w:cstheme="majorBidi"/>
          <w:szCs w:val="22"/>
        </w:rPr>
        <w:t>students communicate with MOOCs and e</w:t>
      </w:r>
      <w:r w:rsidR="008E3F5F" w:rsidRPr="00E9247C">
        <w:rPr>
          <w:rFonts w:cstheme="majorBidi"/>
          <w:szCs w:val="22"/>
        </w:rPr>
        <w:t>x</w:t>
      </w:r>
      <w:r w:rsidR="008E3F5F" w:rsidRPr="00E9247C">
        <w:rPr>
          <w:rFonts w:cstheme="majorBidi"/>
          <w:szCs w:val="22"/>
        </w:rPr>
        <w:t xml:space="preserve">perience them. </w:t>
      </w:r>
    </w:p>
    <w:p w:rsidR="00546C81" w:rsidRPr="00E9247C" w:rsidRDefault="00CD4E61" w:rsidP="00FC2EE3">
      <w:pPr>
        <w:rPr>
          <w:rFonts w:cstheme="majorBidi"/>
          <w:szCs w:val="22"/>
        </w:rPr>
      </w:pPr>
      <w:r w:rsidRPr="00E9247C">
        <w:rPr>
          <w:rFonts w:cstheme="majorBidi"/>
          <w:szCs w:val="22"/>
        </w:rPr>
        <w:t>Garrison, Anderson, and</w:t>
      </w:r>
      <w:r w:rsidR="008E3F5F" w:rsidRPr="00E9247C">
        <w:rPr>
          <w:rFonts w:cstheme="majorBidi"/>
          <w:szCs w:val="22"/>
        </w:rPr>
        <w:t xml:space="preserve"> Archer (2000) suggested </w:t>
      </w:r>
      <w:r w:rsidR="008E3F5F" w:rsidRPr="00E9247C">
        <w:rPr>
          <w:rFonts w:cstheme="majorBidi"/>
          <w:szCs w:val="22"/>
        </w:rPr>
        <w:lastRenderedPageBreak/>
        <w:t xml:space="preserve">the </w:t>
      </w:r>
      <w:proofErr w:type="spellStart"/>
      <w:r w:rsidR="00200107">
        <w:rPr>
          <w:rFonts w:cstheme="majorBidi"/>
          <w:szCs w:val="22"/>
        </w:rPr>
        <w:t>CoI</w:t>
      </w:r>
      <w:proofErr w:type="spellEnd"/>
      <w:r w:rsidR="008E3F5F" w:rsidRPr="00E9247C">
        <w:rPr>
          <w:rFonts w:cstheme="majorBidi"/>
          <w:szCs w:val="22"/>
        </w:rPr>
        <w:t xml:space="preserve"> model (Community of Inquiry)</w:t>
      </w:r>
      <w:r w:rsidR="001A185F">
        <w:rPr>
          <w:rFonts w:cstheme="majorBidi"/>
          <w:szCs w:val="22"/>
        </w:rPr>
        <w:t xml:space="preserve"> for online learning</w:t>
      </w:r>
      <w:r w:rsidR="0032267B">
        <w:rPr>
          <w:rFonts w:cstheme="majorBidi"/>
          <w:szCs w:val="22"/>
        </w:rPr>
        <w:t>. This model</w:t>
      </w:r>
      <w:r w:rsidR="008E3F5F" w:rsidRPr="00E9247C">
        <w:rPr>
          <w:rFonts w:cstheme="majorBidi"/>
          <w:szCs w:val="22"/>
        </w:rPr>
        <w:t xml:space="preserve"> represents a process of crea</w:t>
      </w:r>
      <w:r w:rsidR="008E3F5F" w:rsidRPr="00E9247C">
        <w:rPr>
          <w:rFonts w:cstheme="majorBidi"/>
          <w:szCs w:val="22"/>
        </w:rPr>
        <w:t>t</w:t>
      </w:r>
      <w:r w:rsidR="008E3F5F" w:rsidRPr="00E9247C">
        <w:rPr>
          <w:rFonts w:cstheme="majorBidi"/>
          <w:szCs w:val="22"/>
        </w:rPr>
        <w:t>ing a deep and meaningful (collaborative-constructivist) learning experience through the d</w:t>
      </w:r>
      <w:r w:rsidR="008E3F5F" w:rsidRPr="00E9247C">
        <w:rPr>
          <w:rFonts w:cstheme="majorBidi"/>
          <w:szCs w:val="22"/>
        </w:rPr>
        <w:t>e</w:t>
      </w:r>
      <w:r w:rsidR="008E3F5F" w:rsidRPr="00E9247C">
        <w:rPr>
          <w:rFonts w:cstheme="majorBidi"/>
          <w:szCs w:val="22"/>
        </w:rPr>
        <w:t xml:space="preserve">velopment of three interdependent elements </w:t>
      </w:r>
      <w:r w:rsidR="007111BD">
        <w:rPr>
          <w:rFonts w:cstheme="majorBidi"/>
          <w:szCs w:val="22"/>
        </w:rPr>
        <w:t>–</w:t>
      </w:r>
      <w:r w:rsidR="00184C43" w:rsidRPr="00E9247C">
        <w:rPr>
          <w:rFonts w:cstheme="majorBidi"/>
          <w:szCs w:val="22"/>
        </w:rPr>
        <w:t xml:space="preserve"> </w:t>
      </w:r>
      <w:r w:rsidR="008E3F5F" w:rsidRPr="00E9247C">
        <w:rPr>
          <w:rFonts w:cstheme="majorBidi"/>
          <w:szCs w:val="22"/>
        </w:rPr>
        <w:t>s</w:t>
      </w:r>
      <w:r w:rsidR="008E3F5F" w:rsidRPr="00E9247C">
        <w:rPr>
          <w:rFonts w:cstheme="majorBidi"/>
          <w:szCs w:val="22"/>
        </w:rPr>
        <w:t>o</w:t>
      </w:r>
      <w:r w:rsidR="008E3F5F" w:rsidRPr="00E9247C">
        <w:rPr>
          <w:rFonts w:cstheme="majorBidi"/>
          <w:szCs w:val="22"/>
        </w:rPr>
        <w:t>cial, cognitive</w:t>
      </w:r>
      <w:r w:rsidR="005E4465" w:rsidRPr="00E9247C">
        <w:rPr>
          <w:rFonts w:cstheme="majorBidi"/>
          <w:szCs w:val="22"/>
        </w:rPr>
        <w:t>,</w:t>
      </w:r>
      <w:r w:rsidR="008E3F5F" w:rsidRPr="00E9247C">
        <w:rPr>
          <w:rFonts w:cstheme="majorBidi"/>
          <w:szCs w:val="22"/>
        </w:rPr>
        <w:t xml:space="preserve"> and teaching presence. Garrison</w:t>
      </w:r>
      <w:r w:rsidR="009E3741">
        <w:rPr>
          <w:rFonts w:cstheme="majorBidi"/>
          <w:szCs w:val="22"/>
        </w:rPr>
        <w:t xml:space="preserve">, </w:t>
      </w:r>
      <w:r w:rsidR="00755098">
        <w:rPr>
          <w:rFonts w:cstheme="majorBidi"/>
          <w:szCs w:val="22"/>
        </w:rPr>
        <w:t>Anderson, and Archer</w:t>
      </w:r>
      <w:r w:rsidR="008E3F5F" w:rsidRPr="00E9247C">
        <w:rPr>
          <w:rFonts w:cstheme="majorBidi"/>
          <w:szCs w:val="22"/>
        </w:rPr>
        <w:t xml:space="preserve"> (2010) </w:t>
      </w:r>
      <w:r w:rsidR="00546C81" w:rsidRPr="00E9247C">
        <w:rPr>
          <w:rFonts w:cstheme="majorBidi"/>
          <w:szCs w:val="22"/>
        </w:rPr>
        <w:t>expect</w:t>
      </w:r>
      <w:r w:rsidR="00692531">
        <w:rPr>
          <w:rFonts w:cstheme="majorBidi"/>
          <w:szCs w:val="22"/>
        </w:rPr>
        <w:t>ed</w:t>
      </w:r>
      <w:r w:rsidR="00546C81" w:rsidRPr="00E9247C">
        <w:rPr>
          <w:rFonts w:cstheme="majorBidi"/>
          <w:szCs w:val="22"/>
        </w:rPr>
        <w:t xml:space="preserve"> that the </w:t>
      </w:r>
      <w:proofErr w:type="spellStart"/>
      <w:r w:rsidR="00200107">
        <w:rPr>
          <w:rFonts w:cstheme="majorBidi"/>
          <w:szCs w:val="22"/>
        </w:rPr>
        <w:t>CoI</w:t>
      </w:r>
      <w:proofErr w:type="spellEnd"/>
      <w:r w:rsidR="00546C81" w:rsidRPr="00E9247C">
        <w:rPr>
          <w:rFonts w:cstheme="majorBidi"/>
          <w:szCs w:val="22"/>
        </w:rPr>
        <w:t xml:space="preserve"> model </w:t>
      </w:r>
      <w:r w:rsidR="00BE5FF0">
        <w:rPr>
          <w:rFonts w:cstheme="majorBidi"/>
          <w:szCs w:val="22"/>
        </w:rPr>
        <w:t>would</w:t>
      </w:r>
      <w:r w:rsidR="00BE5FF0" w:rsidRPr="00E9247C">
        <w:rPr>
          <w:rFonts w:cstheme="majorBidi"/>
          <w:szCs w:val="22"/>
        </w:rPr>
        <w:t xml:space="preserve"> </w:t>
      </w:r>
      <w:r w:rsidR="00546C81" w:rsidRPr="00E9247C">
        <w:rPr>
          <w:rFonts w:cstheme="majorBidi"/>
          <w:szCs w:val="22"/>
        </w:rPr>
        <w:t>be a predictor of learning pr</w:t>
      </w:r>
      <w:r w:rsidR="00546C81" w:rsidRPr="00E9247C">
        <w:rPr>
          <w:rFonts w:cstheme="majorBidi"/>
          <w:szCs w:val="22"/>
        </w:rPr>
        <w:t>o</w:t>
      </w:r>
      <w:r w:rsidR="00546C81" w:rsidRPr="00E9247C">
        <w:rPr>
          <w:rFonts w:cstheme="majorBidi"/>
          <w:szCs w:val="22"/>
        </w:rPr>
        <w:t>cesses and learning outcomes</w:t>
      </w:r>
      <w:r w:rsidR="00BE5FF0">
        <w:rPr>
          <w:rFonts w:cstheme="majorBidi"/>
          <w:szCs w:val="22"/>
        </w:rPr>
        <w:t>,</w:t>
      </w:r>
      <w:r w:rsidR="00546C81" w:rsidRPr="00E9247C">
        <w:rPr>
          <w:rFonts w:cstheme="majorBidi"/>
          <w:szCs w:val="22"/>
        </w:rPr>
        <w:t xml:space="preserve"> both from the perspective of individual courses/programs of stud</w:t>
      </w:r>
      <w:r w:rsidR="00B53F97">
        <w:rPr>
          <w:rFonts w:cstheme="majorBidi"/>
          <w:szCs w:val="22"/>
        </w:rPr>
        <w:t>y</w:t>
      </w:r>
      <w:r w:rsidR="00546C81" w:rsidRPr="00E9247C">
        <w:rPr>
          <w:rFonts w:cstheme="majorBidi"/>
          <w:szCs w:val="22"/>
        </w:rPr>
        <w:t xml:space="preserve"> and lifelong learning attitudes and particip</w:t>
      </w:r>
      <w:r w:rsidR="00546C81" w:rsidRPr="00E9247C">
        <w:rPr>
          <w:rFonts w:cstheme="majorBidi"/>
          <w:szCs w:val="22"/>
        </w:rPr>
        <w:t>a</w:t>
      </w:r>
      <w:r w:rsidR="00546C81" w:rsidRPr="00E9247C">
        <w:rPr>
          <w:rFonts w:cstheme="majorBidi"/>
          <w:szCs w:val="22"/>
        </w:rPr>
        <w:t>tion.</w:t>
      </w:r>
    </w:p>
    <w:p w:rsidR="00EF3C33" w:rsidRDefault="001A185F" w:rsidP="00924392">
      <w:pPr>
        <w:rPr>
          <w:rFonts w:cstheme="majorBidi"/>
          <w:szCs w:val="22"/>
        </w:rPr>
      </w:pPr>
      <w:r>
        <w:rPr>
          <w:rFonts w:cstheme="majorBidi"/>
          <w:szCs w:val="22"/>
        </w:rPr>
        <w:t>In the research</w:t>
      </w:r>
      <w:r w:rsidR="009B60D5">
        <w:rPr>
          <w:rFonts w:cstheme="majorBidi"/>
          <w:szCs w:val="22"/>
        </w:rPr>
        <w:t xml:space="preserve"> presented in this paper</w:t>
      </w:r>
      <w:r w:rsidR="00184C43">
        <w:rPr>
          <w:rFonts w:cstheme="majorBidi"/>
          <w:szCs w:val="22"/>
        </w:rPr>
        <w:t>,</w:t>
      </w:r>
      <w:r>
        <w:rPr>
          <w:rFonts w:cstheme="majorBidi"/>
          <w:szCs w:val="22"/>
        </w:rPr>
        <w:t xml:space="preserve"> the </w:t>
      </w:r>
      <w:proofErr w:type="spellStart"/>
      <w:r w:rsidR="004D3848">
        <w:rPr>
          <w:rFonts w:cstheme="majorBidi"/>
          <w:szCs w:val="22"/>
        </w:rPr>
        <w:t>CoI</w:t>
      </w:r>
      <w:proofErr w:type="spellEnd"/>
      <w:r w:rsidR="004D3848">
        <w:rPr>
          <w:rFonts w:cstheme="majorBidi"/>
          <w:szCs w:val="22"/>
        </w:rPr>
        <w:t xml:space="preserve"> model </w:t>
      </w:r>
      <w:r>
        <w:rPr>
          <w:rFonts w:cstheme="majorBidi"/>
          <w:szCs w:val="22"/>
        </w:rPr>
        <w:t xml:space="preserve">was harnessed </w:t>
      </w:r>
      <w:r w:rsidR="00184C43">
        <w:rPr>
          <w:rFonts w:cstheme="majorBidi"/>
          <w:szCs w:val="22"/>
        </w:rPr>
        <w:t>with</w:t>
      </w:r>
      <w:r w:rsidR="00184C43" w:rsidRPr="00E9247C">
        <w:rPr>
          <w:rFonts w:cstheme="majorBidi"/>
          <w:szCs w:val="22"/>
        </w:rPr>
        <w:t xml:space="preserve"> </w:t>
      </w:r>
      <w:r w:rsidR="00BA6960">
        <w:rPr>
          <w:rFonts w:cstheme="majorBidi"/>
          <w:szCs w:val="22"/>
        </w:rPr>
        <w:t>two main aims: first</w:t>
      </w:r>
      <w:r w:rsidR="00184C43">
        <w:rPr>
          <w:rFonts w:cstheme="majorBidi"/>
          <w:szCs w:val="22"/>
        </w:rPr>
        <w:t>,</w:t>
      </w:r>
      <w:r w:rsidR="00BA6960">
        <w:rPr>
          <w:rFonts w:cstheme="majorBidi"/>
          <w:szCs w:val="22"/>
        </w:rPr>
        <w:t xml:space="preserve"> to explore</w:t>
      </w:r>
      <w:r w:rsidR="00546C81" w:rsidRPr="00E9247C">
        <w:rPr>
          <w:rFonts w:cstheme="majorBidi"/>
          <w:szCs w:val="22"/>
        </w:rPr>
        <w:t xml:space="preserve"> </w:t>
      </w:r>
      <w:r w:rsidR="00BA6960">
        <w:rPr>
          <w:rFonts w:cstheme="majorBidi"/>
          <w:szCs w:val="22"/>
        </w:rPr>
        <w:t xml:space="preserve">the </w:t>
      </w:r>
      <w:r w:rsidR="00D53E42" w:rsidRPr="00E9247C">
        <w:rPr>
          <w:rFonts w:cstheme="majorBidi"/>
          <w:szCs w:val="22"/>
        </w:rPr>
        <w:t xml:space="preserve">characteristics that contributed to the success of </w:t>
      </w:r>
      <w:r w:rsidR="00BA6960">
        <w:rPr>
          <w:rFonts w:cstheme="majorBidi"/>
          <w:szCs w:val="22"/>
        </w:rPr>
        <w:t>MOOC</w:t>
      </w:r>
      <w:r w:rsidR="009A344D">
        <w:rPr>
          <w:rFonts w:cstheme="majorBidi"/>
          <w:szCs w:val="22"/>
        </w:rPr>
        <w:t>s from</w:t>
      </w:r>
      <w:r w:rsidR="009A3861">
        <w:rPr>
          <w:rFonts w:cstheme="majorBidi"/>
          <w:szCs w:val="22"/>
        </w:rPr>
        <w:t xml:space="preserve"> the</w:t>
      </w:r>
      <w:r w:rsidR="009A344D">
        <w:rPr>
          <w:rFonts w:cstheme="majorBidi"/>
          <w:szCs w:val="22"/>
        </w:rPr>
        <w:t xml:space="preserve"> </w:t>
      </w:r>
      <w:r w:rsidR="00C51B14">
        <w:rPr>
          <w:rFonts w:cstheme="majorBidi"/>
          <w:szCs w:val="22"/>
        </w:rPr>
        <w:t>students</w:t>
      </w:r>
      <w:r w:rsidR="00CD2C18">
        <w:rPr>
          <w:rFonts w:cstheme="majorBidi"/>
          <w:szCs w:val="22"/>
        </w:rPr>
        <w:t>’</w:t>
      </w:r>
      <w:r w:rsidR="009A344D">
        <w:rPr>
          <w:rFonts w:cstheme="majorBidi"/>
          <w:szCs w:val="22"/>
        </w:rPr>
        <w:t xml:space="preserve"> perce</w:t>
      </w:r>
      <w:r w:rsidR="009A344D">
        <w:rPr>
          <w:rFonts w:cstheme="majorBidi"/>
          <w:szCs w:val="22"/>
        </w:rPr>
        <w:t>p</w:t>
      </w:r>
      <w:r w:rsidR="009A344D">
        <w:rPr>
          <w:rFonts w:cstheme="majorBidi"/>
          <w:szCs w:val="22"/>
        </w:rPr>
        <w:t>tion</w:t>
      </w:r>
      <w:r w:rsidR="00BA6960">
        <w:rPr>
          <w:rFonts w:cstheme="majorBidi"/>
          <w:szCs w:val="22"/>
        </w:rPr>
        <w:t xml:space="preserve"> and</w:t>
      </w:r>
      <w:r w:rsidR="007111BD">
        <w:rPr>
          <w:rFonts w:cstheme="majorBidi"/>
          <w:szCs w:val="22"/>
        </w:rPr>
        <w:t>,</w:t>
      </w:r>
      <w:r w:rsidR="00BA6960">
        <w:rPr>
          <w:rFonts w:cstheme="majorBidi"/>
          <w:szCs w:val="22"/>
        </w:rPr>
        <w:t xml:space="preserve"> second</w:t>
      </w:r>
      <w:r w:rsidR="00184C43">
        <w:rPr>
          <w:rFonts w:cstheme="majorBidi"/>
          <w:szCs w:val="22"/>
        </w:rPr>
        <w:t>,</w:t>
      </w:r>
      <w:r w:rsidR="00BA6960">
        <w:rPr>
          <w:rFonts w:cstheme="majorBidi"/>
          <w:szCs w:val="22"/>
        </w:rPr>
        <w:t xml:space="preserve"> to learn about the students</w:t>
      </w:r>
      <w:r w:rsidR="009A344D">
        <w:rPr>
          <w:rFonts w:cstheme="majorBidi"/>
          <w:szCs w:val="22"/>
        </w:rPr>
        <w:t xml:space="preserve"> themselves</w:t>
      </w:r>
      <w:r w:rsidR="00BA6960">
        <w:rPr>
          <w:rFonts w:cstheme="majorBidi"/>
          <w:szCs w:val="22"/>
        </w:rPr>
        <w:t xml:space="preserve"> and their preferences</w:t>
      </w:r>
      <w:r w:rsidR="00D53E42" w:rsidRPr="00E9247C">
        <w:rPr>
          <w:rFonts w:cstheme="majorBidi"/>
          <w:szCs w:val="22"/>
        </w:rPr>
        <w:t xml:space="preserve">. </w:t>
      </w:r>
      <w:r w:rsidR="00AC53E0" w:rsidRPr="00E9247C">
        <w:rPr>
          <w:rFonts w:cstheme="majorBidi"/>
          <w:szCs w:val="22"/>
        </w:rPr>
        <w:t xml:space="preserve">For </w:t>
      </w:r>
      <w:r w:rsidR="00BA6960" w:rsidRPr="00E9247C">
        <w:rPr>
          <w:rFonts w:cstheme="majorBidi"/>
          <w:szCs w:val="22"/>
        </w:rPr>
        <w:t>these</w:t>
      </w:r>
      <w:r w:rsidR="00AC53E0" w:rsidRPr="00E9247C">
        <w:rPr>
          <w:rFonts w:cstheme="majorBidi"/>
          <w:szCs w:val="22"/>
        </w:rPr>
        <w:t xml:space="preserve"> purpose</w:t>
      </w:r>
      <w:r w:rsidR="00BA6960">
        <w:rPr>
          <w:rFonts w:cstheme="majorBidi"/>
          <w:szCs w:val="22"/>
        </w:rPr>
        <w:t>s</w:t>
      </w:r>
      <w:r w:rsidR="00BE5FF0">
        <w:rPr>
          <w:rFonts w:cstheme="majorBidi"/>
          <w:szCs w:val="22"/>
        </w:rPr>
        <w:t>,</w:t>
      </w:r>
      <w:r w:rsidR="004379D5" w:rsidRPr="00E9247C">
        <w:rPr>
          <w:rFonts w:cstheme="majorBidi"/>
          <w:szCs w:val="22"/>
        </w:rPr>
        <w:t xml:space="preserve"> more than 3,400 </w:t>
      </w:r>
      <w:r w:rsidR="00AC53E0" w:rsidRPr="00E9247C">
        <w:rPr>
          <w:rFonts w:cstheme="majorBidi"/>
          <w:szCs w:val="22"/>
        </w:rPr>
        <w:t xml:space="preserve">online </w:t>
      </w:r>
      <w:r w:rsidR="009A344D">
        <w:rPr>
          <w:rFonts w:cstheme="majorBidi"/>
          <w:szCs w:val="22"/>
        </w:rPr>
        <w:t xml:space="preserve">student </w:t>
      </w:r>
      <w:r w:rsidR="004379D5" w:rsidRPr="00E9247C">
        <w:rPr>
          <w:rFonts w:cstheme="majorBidi"/>
          <w:szCs w:val="22"/>
        </w:rPr>
        <w:t>reviews</w:t>
      </w:r>
      <w:r w:rsidR="009A344D">
        <w:rPr>
          <w:rFonts w:cstheme="majorBidi"/>
          <w:szCs w:val="22"/>
        </w:rPr>
        <w:t xml:space="preserve"> regarding five courses</w:t>
      </w:r>
      <w:r w:rsidR="004379D5" w:rsidRPr="00E9247C">
        <w:rPr>
          <w:rFonts w:cstheme="majorBidi"/>
          <w:szCs w:val="22"/>
        </w:rPr>
        <w:t xml:space="preserve"> in the </w:t>
      </w:r>
      <w:r>
        <w:rPr>
          <w:rFonts w:cstheme="majorBidi"/>
          <w:szCs w:val="22"/>
        </w:rPr>
        <w:t>field</w:t>
      </w:r>
      <w:r w:rsidR="00BE5FF0">
        <w:rPr>
          <w:rFonts w:cstheme="majorBidi"/>
          <w:szCs w:val="22"/>
        </w:rPr>
        <w:t>s</w:t>
      </w:r>
      <w:r w:rsidRPr="00E9247C">
        <w:rPr>
          <w:rFonts w:cstheme="majorBidi"/>
          <w:szCs w:val="22"/>
        </w:rPr>
        <w:t xml:space="preserve"> </w:t>
      </w:r>
      <w:r w:rsidR="004379D5" w:rsidRPr="00E9247C">
        <w:rPr>
          <w:rFonts w:cstheme="majorBidi"/>
          <w:szCs w:val="22"/>
        </w:rPr>
        <w:t xml:space="preserve">of </w:t>
      </w:r>
      <w:r w:rsidR="00BE5FF0">
        <w:rPr>
          <w:rFonts w:cstheme="majorBidi"/>
          <w:szCs w:val="22"/>
        </w:rPr>
        <w:t>s</w:t>
      </w:r>
      <w:r w:rsidR="004379D5" w:rsidRPr="00E9247C">
        <w:rPr>
          <w:rFonts w:cstheme="majorBidi"/>
          <w:szCs w:val="22"/>
        </w:rPr>
        <w:t xml:space="preserve">oftware, </w:t>
      </w:r>
      <w:r w:rsidR="00BE5FF0">
        <w:rPr>
          <w:rFonts w:cstheme="majorBidi"/>
          <w:szCs w:val="22"/>
        </w:rPr>
        <w:t>s</w:t>
      </w:r>
      <w:r w:rsidR="003A7995" w:rsidRPr="00E9247C">
        <w:rPr>
          <w:rFonts w:cstheme="majorBidi"/>
          <w:szCs w:val="22"/>
        </w:rPr>
        <w:t>ciences</w:t>
      </w:r>
      <w:r w:rsidR="004379D5" w:rsidRPr="00E9247C">
        <w:rPr>
          <w:rFonts w:cstheme="majorBidi"/>
          <w:szCs w:val="22"/>
        </w:rPr>
        <w:t xml:space="preserve">, and </w:t>
      </w:r>
      <w:r w:rsidR="00BE5FF0">
        <w:rPr>
          <w:rFonts w:cstheme="majorBidi"/>
          <w:szCs w:val="22"/>
        </w:rPr>
        <w:t>m</w:t>
      </w:r>
      <w:r w:rsidR="004379D5" w:rsidRPr="00E9247C">
        <w:rPr>
          <w:rFonts w:cstheme="majorBidi"/>
          <w:szCs w:val="22"/>
        </w:rPr>
        <w:t>anagement</w:t>
      </w:r>
      <w:r w:rsidR="00BA6960">
        <w:rPr>
          <w:rFonts w:cstheme="majorBidi"/>
          <w:szCs w:val="22"/>
        </w:rPr>
        <w:t xml:space="preserve"> </w:t>
      </w:r>
      <w:r w:rsidR="00BA6960" w:rsidRPr="00E9247C">
        <w:rPr>
          <w:rFonts w:cstheme="majorBidi"/>
          <w:szCs w:val="22"/>
        </w:rPr>
        <w:t>were analyzed</w:t>
      </w:r>
      <w:r w:rsidR="00AC53E0" w:rsidRPr="00E9247C">
        <w:rPr>
          <w:rFonts w:cstheme="majorBidi"/>
          <w:szCs w:val="22"/>
        </w:rPr>
        <w:t>. The</w:t>
      </w:r>
      <w:r w:rsidR="009A344D">
        <w:rPr>
          <w:rFonts w:cstheme="majorBidi"/>
          <w:szCs w:val="22"/>
        </w:rPr>
        <w:t>se</w:t>
      </w:r>
      <w:r w:rsidR="00AC53E0" w:rsidRPr="00E9247C">
        <w:rPr>
          <w:rFonts w:cstheme="majorBidi"/>
          <w:szCs w:val="22"/>
        </w:rPr>
        <w:t xml:space="preserve"> courses</w:t>
      </w:r>
      <w:r w:rsidR="004379D5" w:rsidRPr="00E9247C">
        <w:rPr>
          <w:rFonts w:cstheme="majorBidi"/>
          <w:szCs w:val="22"/>
        </w:rPr>
        <w:t xml:space="preserve"> </w:t>
      </w:r>
      <w:r w:rsidR="009A344D">
        <w:rPr>
          <w:rFonts w:cstheme="majorBidi"/>
          <w:szCs w:val="22"/>
        </w:rPr>
        <w:t xml:space="preserve">were selected </w:t>
      </w:r>
      <w:r w:rsidR="00BE5FF0">
        <w:rPr>
          <w:rFonts w:cstheme="majorBidi"/>
          <w:szCs w:val="22"/>
        </w:rPr>
        <w:t xml:space="preserve">because </w:t>
      </w:r>
      <w:r w:rsidR="009A344D">
        <w:rPr>
          <w:rFonts w:cstheme="majorBidi"/>
          <w:szCs w:val="22"/>
        </w:rPr>
        <w:t>they</w:t>
      </w:r>
      <w:r w:rsidR="00BA6960" w:rsidRPr="00E9247C">
        <w:rPr>
          <w:rFonts w:cstheme="majorBidi"/>
          <w:szCs w:val="22"/>
        </w:rPr>
        <w:t xml:space="preserve"> </w:t>
      </w:r>
      <w:r w:rsidR="00AC53E0" w:rsidRPr="00E9247C">
        <w:rPr>
          <w:rFonts w:cstheme="majorBidi"/>
          <w:szCs w:val="22"/>
        </w:rPr>
        <w:t>received an average</w:t>
      </w:r>
      <w:r w:rsidR="004379D5" w:rsidRPr="00E9247C">
        <w:rPr>
          <w:rFonts w:cstheme="majorBidi"/>
          <w:szCs w:val="22"/>
        </w:rPr>
        <w:t xml:space="preserve"> score of 5/5 in the </w:t>
      </w:r>
      <w:proofErr w:type="spellStart"/>
      <w:r w:rsidR="007111BD">
        <w:rPr>
          <w:rFonts w:cstheme="majorBidi"/>
          <w:szCs w:val="22"/>
        </w:rPr>
        <w:t>CourseT</w:t>
      </w:r>
      <w:r w:rsidR="004379D5" w:rsidRPr="00E9247C">
        <w:rPr>
          <w:rFonts w:cstheme="majorBidi"/>
          <w:szCs w:val="22"/>
        </w:rPr>
        <w:t>alk</w:t>
      </w:r>
      <w:proofErr w:type="spellEnd"/>
      <w:r w:rsidR="007111BD">
        <w:rPr>
          <w:rFonts w:cstheme="majorBidi"/>
          <w:szCs w:val="22"/>
        </w:rPr>
        <w:t xml:space="preserve"> </w:t>
      </w:r>
      <w:r w:rsidR="004379D5" w:rsidRPr="00E9247C">
        <w:rPr>
          <w:rFonts w:cstheme="majorBidi"/>
          <w:szCs w:val="22"/>
        </w:rPr>
        <w:t>website</w:t>
      </w:r>
      <w:r w:rsidR="009A344D">
        <w:rPr>
          <w:rFonts w:cstheme="majorBidi"/>
          <w:szCs w:val="22"/>
        </w:rPr>
        <w:t xml:space="preserve"> (</w:t>
      </w:r>
      <w:hyperlink r:id="rId13" w:history="1">
        <w:r w:rsidR="007111BD" w:rsidRPr="003C353C">
          <w:rPr>
            <w:rStyle w:val="Hyperlink"/>
            <w:rFonts w:cstheme="majorBidi"/>
            <w:szCs w:val="22"/>
          </w:rPr>
          <w:t>https://www.coursetalk.com</w:t>
        </w:r>
      </w:hyperlink>
      <w:r w:rsidR="009A344D">
        <w:rPr>
          <w:rFonts w:cstheme="majorBidi"/>
          <w:szCs w:val="22"/>
        </w:rPr>
        <w:t>)</w:t>
      </w:r>
      <w:r w:rsidR="004379D5" w:rsidRPr="00E9247C">
        <w:rPr>
          <w:rFonts w:cstheme="majorBidi"/>
          <w:szCs w:val="22"/>
        </w:rPr>
        <w:t xml:space="preserve">. </w:t>
      </w:r>
    </w:p>
    <w:p w:rsidR="00F843A6" w:rsidRDefault="00972AA7" w:rsidP="000578B3">
      <w:pPr>
        <w:rPr>
          <w:rFonts w:cstheme="majorBidi"/>
          <w:szCs w:val="22"/>
        </w:rPr>
      </w:pPr>
      <w:r>
        <w:rPr>
          <w:rFonts w:cstheme="majorBidi"/>
          <w:szCs w:val="22"/>
        </w:rPr>
        <w:t>T</w:t>
      </w:r>
      <w:r w:rsidR="00F843A6">
        <w:rPr>
          <w:rFonts w:cstheme="majorBidi"/>
          <w:szCs w:val="22"/>
        </w:rPr>
        <w:t xml:space="preserve">he </w:t>
      </w:r>
      <w:r w:rsidR="00EF3C33">
        <w:rPr>
          <w:rFonts w:cstheme="majorBidi"/>
          <w:szCs w:val="22"/>
        </w:rPr>
        <w:t>students</w:t>
      </w:r>
      <w:r w:rsidR="00CD2C18">
        <w:rPr>
          <w:rFonts w:cstheme="majorBidi"/>
          <w:szCs w:val="22"/>
        </w:rPr>
        <w:t>’</w:t>
      </w:r>
      <w:r w:rsidR="00F843A6">
        <w:rPr>
          <w:rFonts w:cstheme="majorBidi"/>
          <w:szCs w:val="22"/>
        </w:rPr>
        <w:t xml:space="preserve"> reviews </w:t>
      </w:r>
      <w:r w:rsidR="00EF3C33">
        <w:rPr>
          <w:rFonts w:cstheme="majorBidi"/>
          <w:szCs w:val="22"/>
        </w:rPr>
        <w:t xml:space="preserve">were analyzed </w:t>
      </w:r>
      <w:r w:rsidR="00F843A6">
        <w:rPr>
          <w:rFonts w:cstheme="majorBidi"/>
          <w:szCs w:val="22"/>
        </w:rPr>
        <w:t>using quantit</w:t>
      </w:r>
      <w:r w:rsidR="00EF3C33">
        <w:rPr>
          <w:rFonts w:cstheme="majorBidi"/>
          <w:szCs w:val="22"/>
        </w:rPr>
        <w:t>at</w:t>
      </w:r>
      <w:r w:rsidR="00F843A6">
        <w:rPr>
          <w:rFonts w:cstheme="majorBidi"/>
          <w:szCs w:val="22"/>
        </w:rPr>
        <w:t>ive and qualitative methods</w:t>
      </w:r>
      <w:r w:rsidR="0032267B">
        <w:rPr>
          <w:rFonts w:cstheme="majorBidi"/>
          <w:szCs w:val="22"/>
        </w:rPr>
        <w:t>,</w:t>
      </w:r>
      <w:r w:rsidR="00F843A6">
        <w:rPr>
          <w:rFonts w:cstheme="majorBidi"/>
          <w:szCs w:val="22"/>
        </w:rPr>
        <w:t xml:space="preserve"> in order to ide</w:t>
      </w:r>
      <w:r w:rsidR="00F843A6">
        <w:rPr>
          <w:rFonts w:cstheme="majorBidi"/>
          <w:szCs w:val="22"/>
        </w:rPr>
        <w:t>n</w:t>
      </w:r>
      <w:r w:rsidR="00F843A6">
        <w:rPr>
          <w:rFonts w:cstheme="majorBidi"/>
          <w:szCs w:val="22"/>
        </w:rPr>
        <w:t xml:space="preserve">tify the characteristics that </w:t>
      </w:r>
      <w:r w:rsidR="00F843A6" w:rsidRPr="00E9247C">
        <w:rPr>
          <w:rFonts w:cstheme="majorBidi"/>
          <w:szCs w:val="22"/>
        </w:rPr>
        <w:t xml:space="preserve">contributed to the success of MOOCs from </w:t>
      </w:r>
      <w:r w:rsidR="0086722C">
        <w:rPr>
          <w:rFonts w:cstheme="majorBidi"/>
          <w:szCs w:val="22"/>
        </w:rPr>
        <w:t xml:space="preserve">the </w:t>
      </w:r>
      <w:r w:rsidR="00F843A6" w:rsidRPr="00E9247C">
        <w:rPr>
          <w:rFonts w:cstheme="majorBidi"/>
          <w:szCs w:val="22"/>
        </w:rPr>
        <w:t>students</w:t>
      </w:r>
      <w:r w:rsidR="00CD2C18">
        <w:rPr>
          <w:rFonts w:cstheme="majorBidi"/>
          <w:szCs w:val="22"/>
        </w:rPr>
        <w:t>’</w:t>
      </w:r>
      <w:r w:rsidR="00F843A6" w:rsidRPr="00E9247C">
        <w:rPr>
          <w:rFonts w:cstheme="majorBidi"/>
          <w:szCs w:val="22"/>
        </w:rPr>
        <w:t xml:space="preserve"> perspective</w:t>
      </w:r>
      <w:r w:rsidR="00F843A6">
        <w:rPr>
          <w:rFonts w:cstheme="majorBidi"/>
          <w:szCs w:val="22"/>
        </w:rPr>
        <w:t>.</w:t>
      </w:r>
      <w:r w:rsidR="00F843A6" w:rsidRPr="00E9247C">
        <w:rPr>
          <w:rFonts w:cstheme="majorBidi"/>
          <w:szCs w:val="22"/>
        </w:rPr>
        <w:t xml:space="preserve"> </w:t>
      </w:r>
      <w:r w:rsidR="00F843A6">
        <w:rPr>
          <w:rFonts w:cstheme="majorBidi"/>
          <w:szCs w:val="22"/>
        </w:rPr>
        <w:t>First</w:t>
      </w:r>
      <w:r w:rsidR="0086722C">
        <w:rPr>
          <w:rFonts w:cstheme="majorBidi"/>
          <w:szCs w:val="22"/>
        </w:rPr>
        <w:t>,</w:t>
      </w:r>
      <w:r w:rsidR="00F843A6">
        <w:rPr>
          <w:rFonts w:cstheme="majorBidi"/>
          <w:szCs w:val="22"/>
        </w:rPr>
        <w:t xml:space="preserve"> the </w:t>
      </w:r>
      <w:r w:rsidR="00D35D16">
        <w:rPr>
          <w:rFonts w:cstheme="majorBidi"/>
          <w:szCs w:val="22"/>
        </w:rPr>
        <w:t>students</w:t>
      </w:r>
      <w:r w:rsidR="00CD2C18">
        <w:rPr>
          <w:rFonts w:cstheme="majorBidi"/>
          <w:szCs w:val="22"/>
        </w:rPr>
        <w:t>’</w:t>
      </w:r>
      <w:r w:rsidR="00D35D16">
        <w:rPr>
          <w:rFonts w:cstheme="majorBidi"/>
          <w:szCs w:val="22"/>
        </w:rPr>
        <w:t xml:space="preserve"> </w:t>
      </w:r>
      <w:r w:rsidR="00F843A6">
        <w:rPr>
          <w:rFonts w:cstheme="majorBidi"/>
          <w:szCs w:val="22"/>
        </w:rPr>
        <w:t>review data was analyzed using a quanti</w:t>
      </w:r>
      <w:r w:rsidR="00BD660E">
        <w:rPr>
          <w:rFonts w:cstheme="majorBidi"/>
          <w:szCs w:val="22"/>
        </w:rPr>
        <w:t>ta</w:t>
      </w:r>
      <w:r w:rsidR="00F843A6">
        <w:rPr>
          <w:rFonts w:cstheme="majorBidi"/>
          <w:szCs w:val="22"/>
        </w:rPr>
        <w:t xml:space="preserve">tive method. MOOC characteristics were identified </w:t>
      </w:r>
      <w:r w:rsidR="00D35D16">
        <w:rPr>
          <w:rFonts w:cstheme="majorBidi"/>
          <w:szCs w:val="22"/>
        </w:rPr>
        <w:t xml:space="preserve">and </w:t>
      </w:r>
      <w:r w:rsidR="00F843A6">
        <w:rPr>
          <w:rFonts w:cstheme="majorBidi"/>
          <w:szCs w:val="22"/>
        </w:rPr>
        <w:t>classified</w:t>
      </w:r>
      <w:r w:rsidR="00BD660E">
        <w:rPr>
          <w:rFonts w:cstheme="majorBidi"/>
          <w:szCs w:val="22"/>
        </w:rPr>
        <w:t xml:space="preserve"> </w:t>
      </w:r>
      <w:r w:rsidR="0086722C">
        <w:rPr>
          <w:rFonts w:cstheme="majorBidi"/>
          <w:szCs w:val="22"/>
        </w:rPr>
        <w:t>in</w:t>
      </w:r>
      <w:r w:rsidR="00BD660E" w:rsidRPr="00E9247C">
        <w:rPr>
          <w:rFonts w:cstheme="majorBidi"/>
          <w:szCs w:val="22"/>
        </w:rPr>
        <w:t xml:space="preserve">to one of the three </w:t>
      </w:r>
      <w:r w:rsidR="00653482" w:rsidRPr="00E9247C">
        <w:rPr>
          <w:rFonts w:cstheme="majorBidi"/>
          <w:szCs w:val="22"/>
        </w:rPr>
        <w:t>presence</w:t>
      </w:r>
      <w:r w:rsidR="00653482">
        <w:rPr>
          <w:rFonts w:cstheme="majorBidi"/>
          <w:szCs w:val="22"/>
        </w:rPr>
        <w:t xml:space="preserve"> </w:t>
      </w:r>
      <w:r w:rsidR="00BD660E" w:rsidRPr="00E9247C">
        <w:rPr>
          <w:rFonts w:cstheme="majorBidi"/>
          <w:szCs w:val="22"/>
        </w:rPr>
        <w:t xml:space="preserve">elements </w:t>
      </w:r>
      <w:r w:rsidR="0086722C">
        <w:rPr>
          <w:rFonts w:cstheme="majorBidi"/>
          <w:szCs w:val="22"/>
        </w:rPr>
        <w:t xml:space="preserve">according to the </w:t>
      </w:r>
      <w:proofErr w:type="spellStart"/>
      <w:r w:rsidR="0086722C">
        <w:rPr>
          <w:rFonts w:cstheme="majorBidi"/>
          <w:szCs w:val="22"/>
        </w:rPr>
        <w:t>CoI</w:t>
      </w:r>
      <w:proofErr w:type="spellEnd"/>
      <w:r w:rsidR="0086722C">
        <w:rPr>
          <w:rFonts w:cstheme="majorBidi"/>
          <w:szCs w:val="22"/>
        </w:rPr>
        <w:t xml:space="preserve"> model</w:t>
      </w:r>
      <w:r w:rsidR="00BD660E" w:rsidRPr="00E9247C">
        <w:rPr>
          <w:rFonts w:cstheme="majorBidi"/>
          <w:szCs w:val="22"/>
        </w:rPr>
        <w:t>: social, cognitive, or teaching</w:t>
      </w:r>
      <w:r w:rsidR="00D35D16">
        <w:rPr>
          <w:rFonts w:cstheme="majorBidi"/>
          <w:szCs w:val="22"/>
        </w:rPr>
        <w:t xml:space="preserve">. </w:t>
      </w:r>
      <w:r w:rsidR="0086722C">
        <w:rPr>
          <w:rFonts w:cstheme="majorBidi"/>
          <w:szCs w:val="22"/>
        </w:rPr>
        <w:t>Subsequently</w:t>
      </w:r>
      <w:r w:rsidR="00A17E96">
        <w:rPr>
          <w:rFonts w:cstheme="majorBidi"/>
          <w:szCs w:val="22"/>
        </w:rPr>
        <w:t>,</w:t>
      </w:r>
      <w:r w:rsidR="00D35D16">
        <w:rPr>
          <w:rFonts w:cstheme="majorBidi"/>
          <w:szCs w:val="22"/>
        </w:rPr>
        <w:t xml:space="preserve"> the characteristics were ranked</w:t>
      </w:r>
      <w:r w:rsidR="00F843A6">
        <w:rPr>
          <w:rFonts w:cstheme="majorBidi"/>
          <w:szCs w:val="22"/>
        </w:rPr>
        <w:t xml:space="preserve"> according to their relative importance. </w:t>
      </w:r>
      <w:r w:rsidR="00A17E96">
        <w:rPr>
          <w:rFonts w:cstheme="majorBidi"/>
          <w:szCs w:val="22"/>
        </w:rPr>
        <w:t>In addition,</w:t>
      </w:r>
      <w:r w:rsidR="00F843A6">
        <w:rPr>
          <w:rFonts w:cstheme="majorBidi"/>
          <w:szCs w:val="22"/>
        </w:rPr>
        <w:t xml:space="preserve"> groups of students </w:t>
      </w:r>
      <w:r w:rsidR="00BD660E">
        <w:rPr>
          <w:rFonts w:cstheme="majorBidi"/>
          <w:szCs w:val="22"/>
        </w:rPr>
        <w:t>were identified based on similar characteri</w:t>
      </w:r>
      <w:r w:rsidR="00BD660E">
        <w:rPr>
          <w:rFonts w:cstheme="majorBidi"/>
          <w:szCs w:val="22"/>
        </w:rPr>
        <w:t>s</w:t>
      </w:r>
      <w:r w:rsidR="00BD660E">
        <w:rPr>
          <w:rFonts w:cstheme="majorBidi"/>
          <w:szCs w:val="22"/>
        </w:rPr>
        <w:t xml:space="preserve">tics </w:t>
      </w:r>
      <w:r w:rsidR="0086722C">
        <w:rPr>
          <w:rFonts w:cstheme="majorBidi"/>
          <w:szCs w:val="22"/>
        </w:rPr>
        <w:t xml:space="preserve">that </w:t>
      </w:r>
      <w:r w:rsidR="00BD660E">
        <w:rPr>
          <w:rFonts w:cstheme="majorBidi"/>
          <w:szCs w:val="22"/>
        </w:rPr>
        <w:t>they</w:t>
      </w:r>
      <w:r w:rsidR="00F843A6">
        <w:rPr>
          <w:rFonts w:cstheme="majorBidi"/>
          <w:szCs w:val="22"/>
        </w:rPr>
        <w:t xml:space="preserve"> mentioned</w:t>
      </w:r>
      <w:r w:rsidR="00BD660E">
        <w:rPr>
          <w:rFonts w:cstheme="majorBidi"/>
          <w:szCs w:val="22"/>
        </w:rPr>
        <w:t xml:space="preserve"> in their reviews.</w:t>
      </w:r>
      <w:r w:rsidR="00F843A6">
        <w:rPr>
          <w:rFonts w:cstheme="majorBidi"/>
          <w:szCs w:val="22"/>
        </w:rPr>
        <w:t xml:space="preserve"> The characteristics mentioned by </w:t>
      </w:r>
      <w:r w:rsidR="00BD660E">
        <w:rPr>
          <w:rFonts w:cstheme="majorBidi"/>
          <w:szCs w:val="22"/>
        </w:rPr>
        <w:t xml:space="preserve">the </w:t>
      </w:r>
      <w:r w:rsidR="00F843A6">
        <w:rPr>
          <w:rFonts w:cstheme="majorBidi"/>
          <w:szCs w:val="22"/>
        </w:rPr>
        <w:t xml:space="preserve">students </w:t>
      </w:r>
      <w:r w:rsidR="00F843A6" w:rsidRPr="00653482">
        <w:rPr>
          <w:rFonts w:cstheme="majorBidi"/>
          <w:szCs w:val="22"/>
        </w:rPr>
        <w:t>may</w:t>
      </w:r>
      <w:r w:rsidR="00F843A6">
        <w:rPr>
          <w:rFonts w:cstheme="majorBidi"/>
          <w:szCs w:val="22"/>
        </w:rPr>
        <w:t xml:space="preserve"> teach us about </w:t>
      </w:r>
      <w:r w:rsidR="00BD660E">
        <w:rPr>
          <w:rFonts w:cstheme="majorBidi"/>
          <w:szCs w:val="22"/>
        </w:rPr>
        <w:t>their</w:t>
      </w:r>
      <w:r w:rsidR="00F843A6">
        <w:rPr>
          <w:rFonts w:cstheme="majorBidi"/>
          <w:szCs w:val="22"/>
        </w:rPr>
        <w:t xml:space="preserve"> preferences </w:t>
      </w:r>
      <w:r w:rsidR="00BD660E">
        <w:rPr>
          <w:rFonts w:cstheme="majorBidi"/>
          <w:szCs w:val="22"/>
        </w:rPr>
        <w:t xml:space="preserve">regarding </w:t>
      </w:r>
      <w:r w:rsidR="00793FFB">
        <w:rPr>
          <w:rFonts w:cstheme="majorBidi"/>
          <w:szCs w:val="22"/>
        </w:rPr>
        <w:t xml:space="preserve">components </w:t>
      </w:r>
      <w:r w:rsidR="00F843A6">
        <w:rPr>
          <w:rFonts w:cstheme="majorBidi"/>
          <w:szCs w:val="22"/>
        </w:rPr>
        <w:t>that are required for successful MOOCs</w:t>
      </w:r>
      <w:r w:rsidR="00D35D16">
        <w:rPr>
          <w:rFonts w:cstheme="majorBidi"/>
          <w:szCs w:val="22"/>
        </w:rPr>
        <w:t xml:space="preserve"> and about their preferred learning styles</w:t>
      </w:r>
      <w:r w:rsidR="00F843A6">
        <w:rPr>
          <w:rFonts w:cstheme="majorBidi"/>
          <w:szCs w:val="22"/>
        </w:rPr>
        <w:t>.</w:t>
      </w:r>
      <w:r w:rsidR="00D35D16">
        <w:rPr>
          <w:rFonts w:cstheme="majorBidi"/>
          <w:szCs w:val="22"/>
        </w:rPr>
        <w:t xml:space="preserve"> Finally, students</w:t>
      </w:r>
      <w:r w:rsidR="00CD2C18">
        <w:rPr>
          <w:rFonts w:cstheme="majorBidi"/>
          <w:szCs w:val="22"/>
        </w:rPr>
        <w:t>’</w:t>
      </w:r>
      <w:r w:rsidR="00D35D16">
        <w:rPr>
          <w:rFonts w:cstheme="majorBidi"/>
          <w:szCs w:val="22"/>
        </w:rPr>
        <w:t xml:space="preserve"> reviews were analyzed using </w:t>
      </w:r>
      <w:r w:rsidR="00793FFB">
        <w:rPr>
          <w:rFonts w:cstheme="majorBidi"/>
          <w:szCs w:val="22"/>
        </w:rPr>
        <w:t xml:space="preserve">a </w:t>
      </w:r>
      <w:r w:rsidR="00D35D16">
        <w:rPr>
          <w:rFonts w:cstheme="majorBidi"/>
          <w:szCs w:val="22"/>
        </w:rPr>
        <w:t xml:space="preserve">qualitative method to thoroughly understand the </w:t>
      </w:r>
      <w:r w:rsidR="00BD660E">
        <w:rPr>
          <w:rFonts w:cstheme="majorBidi"/>
          <w:szCs w:val="22"/>
        </w:rPr>
        <w:t xml:space="preserve">different groups of </w:t>
      </w:r>
      <w:r w:rsidR="00D35D16">
        <w:rPr>
          <w:rFonts w:cstheme="majorBidi"/>
          <w:szCs w:val="22"/>
        </w:rPr>
        <w:t>students that w</w:t>
      </w:r>
      <w:r w:rsidR="00772158">
        <w:rPr>
          <w:rFonts w:cstheme="majorBidi"/>
          <w:szCs w:val="22"/>
        </w:rPr>
        <w:t>ere</w:t>
      </w:r>
      <w:r w:rsidR="00D35D16">
        <w:rPr>
          <w:rFonts w:cstheme="majorBidi"/>
          <w:szCs w:val="22"/>
        </w:rPr>
        <w:t xml:space="preserve"> identified </w:t>
      </w:r>
      <w:r w:rsidR="00772158">
        <w:rPr>
          <w:rFonts w:cstheme="majorBidi"/>
          <w:szCs w:val="22"/>
        </w:rPr>
        <w:t>in</w:t>
      </w:r>
      <w:r w:rsidR="00D35D16">
        <w:rPr>
          <w:rFonts w:cstheme="majorBidi"/>
          <w:szCs w:val="22"/>
        </w:rPr>
        <w:t xml:space="preserve"> the pr</w:t>
      </w:r>
      <w:r w:rsidR="00D35D16">
        <w:rPr>
          <w:rFonts w:cstheme="majorBidi"/>
          <w:szCs w:val="22"/>
        </w:rPr>
        <w:t>e</w:t>
      </w:r>
      <w:r w:rsidR="00D35D16">
        <w:rPr>
          <w:rFonts w:cstheme="majorBidi"/>
          <w:szCs w:val="22"/>
        </w:rPr>
        <w:t>vious quanti</w:t>
      </w:r>
      <w:r w:rsidR="00BD660E">
        <w:rPr>
          <w:rFonts w:cstheme="majorBidi"/>
          <w:szCs w:val="22"/>
        </w:rPr>
        <w:t>ta</w:t>
      </w:r>
      <w:r w:rsidR="00D35D16">
        <w:rPr>
          <w:rFonts w:cstheme="majorBidi"/>
          <w:szCs w:val="22"/>
        </w:rPr>
        <w:t>tive stage.</w:t>
      </w:r>
      <w:r w:rsidR="00F008AF">
        <w:rPr>
          <w:rFonts w:cstheme="majorBidi"/>
          <w:szCs w:val="22"/>
        </w:rPr>
        <w:t xml:space="preserve"> </w:t>
      </w:r>
      <w:r w:rsidR="00772158" w:rsidRPr="00653482">
        <w:rPr>
          <w:rFonts w:cstheme="majorBidi"/>
          <w:szCs w:val="22"/>
        </w:rPr>
        <w:t>The p</w:t>
      </w:r>
      <w:r w:rsidR="00F008AF" w:rsidRPr="00653482">
        <w:rPr>
          <w:rFonts w:cstheme="majorBidi"/>
          <w:szCs w:val="22"/>
        </w:rPr>
        <w:t xml:space="preserve">revious </w:t>
      </w:r>
      <w:r w:rsidR="00653482" w:rsidRPr="00FC2EE3">
        <w:rPr>
          <w:rFonts w:cstheme="majorBidi"/>
          <w:szCs w:val="22"/>
        </w:rPr>
        <w:t xml:space="preserve">related research </w:t>
      </w:r>
      <w:r w:rsidR="00772158" w:rsidRPr="00653482">
        <w:rPr>
          <w:rFonts w:cstheme="majorBidi"/>
          <w:szCs w:val="22"/>
        </w:rPr>
        <w:t xml:space="preserve">presents </w:t>
      </w:r>
      <w:r w:rsidR="00F008AF" w:rsidRPr="00653482">
        <w:rPr>
          <w:rFonts w:cstheme="majorBidi"/>
          <w:szCs w:val="22"/>
        </w:rPr>
        <w:t xml:space="preserve">the </w:t>
      </w:r>
      <w:r w:rsidR="0032267B" w:rsidRPr="00653482">
        <w:rPr>
          <w:rFonts w:cstheme="majorBidi"/>
          <w:szCs w:val="22"/>
        </w:rPr>
        <w:t xml:space="preserve">results of the quantitative </w:t>
      </w:r>
      <w:r w:rsidR="00F008AF" w:rsidRPr="00653482">
        <w:rPr>
          <w:rFonts w:cstheme="majorBidi"/>
          <w:szCs w:val="22"/>
        </w:rPr>
        <w:t xml:space="preserve">analysis of the </w:t>
      </w:r>
      <w:r w:rsidR="00463FB6" w:rsidRPr="00653482">
        <w:rPr>
          <w:rFonts w:cstheme="majorBidi"/>
          <w:szCs w:val="22"/>
        </w:rPr>
        <w:t>success</w:t>
      </w:r>
      <w:r w:rsidR="00F008AF" w:rsidRPr="00653482">
        <w:rPr>
          <w:rFonts w:cstheme="majorBidi"/>
          <w:szCs w:val="22"/>
        </w:rPr>
        <w:t xml:space="preserve"> characteristics</w:t>
      </w:r>
      <w:r w:rsidR="00653482">
        <w:rPr>
          <w:rFonts w:cstheme="majorBidi"/>
          <w:szCs w:val="22"/>
        </w:rPr>
        <w:t>,</w:t>
      </w:r>
      <w:r w:rsidR="00692531" w:rsidRPr="00653482">
        <w:rPr>
          <w:rFonts w:cstheme="majorBidi"/>
          <w:szCs w:val="22"/>
        </w:rPr>
        <w:t xml:space="preserve"> focusing on course level and the differences among them</w:t>
      </w:r>
      <w:r w:rsidR="00653482">
        <w:rPr>
          <w:rFonts w:cstheme="majorBidi"/>
          <w:szCs w:val="22"/>
        </w:rPr>
        <w:t>.</w:t>
      </w:r>
      <w:r w:rsidR="00653482" w:rsidRPr="00653482">
        <w:rPr>
          <w:rFonts w:cstheme="majorBidi"/>
          <w:szCs w:val="22"/>
        </w:rPr>
        <w:t xml:space="preserve"> </w:t>
      </w:r>
      <w:r w:rsidR="00653482">
        <w:rPr>
          <w:rFonts w:cstheme="majorBidi"/>
          <w:szCs w:val="22"/>
        </w:rPr>
        <w:t>T</w:t>
      </w:r>
      <w:r w:rsidR="00F008AF" w:rsidRPr="00653482">
        <w:rPr>
          <w:rFonts w:cstheme="majorBidi"/>
          <w:szCs w:val="22"/>
        </w:rPr>
        <w:t xml:space="preserve">his </w:t>
      </w:r>
      <w:r w:rsidR="00653482">
        <w:rPr>
          <w:rFonts w:cstheme="majorBidi"/>
          <w:szCs w:val="22"/>
        </w:rPr>
        <w:t xml:space="preserve">research </w:t>
      </w:r>
      <w:r w:rsidR="00F008AF" w:rsidRPr="00653482">
        <w:rPr>
          <w:rFonts w:cstheme="majorBidi"/>
          <w:szCs w:val="22"/>
        </w:rPr>
        <w:t xml:space="preserve">paper </w:t>
      </w:r>
      <w:r w:rsidR="00992159" w:rsidRPr="00653482">
        <w:rPr>
          <w:rFonts w:cstheme="majorBidi"/>
          <w:szCs w:val="22"/>
        </w:rPr>
        <w:t>focus</w:t>
      </w:r>
      <w:r w:rsidR="00772158" w:rsidRPr="00653482">
        <w:rPr>
          <w:rFonts w:cstheme="majorBidi"/>
          <w:szCs w:val="22"/>
        </w:rPr>
        <w:t>es</w:t>
      </w:r>
      <w:r w:rsidR="00992159" w:rsidRPr="00653482">
        <w:rPr>
          <w:rFonts w:cstheme="majorBidi"/>
          <w:szCs w:val="22"/>
        </w:rPr>
        <w:t xml:space="preserve"> </w:t>
      </w:r>
      <w:r w:rsidR="00FA40E4" w:rsidRPr="00653482">
        <w:rPr>
          <w:rFonts w:cstheme="majorBidi"/>
          <w:szCs w:val="22"/>
        </w:rPr>
        <w:t xml:space="preserve">more </w:t>
      </w:r>
      <w:r w:rsidR="00992159" w:rsidRPr="00653482">
        <w:rPr>
          <w:rFonts w:cstheme="majorBidi"/>
          <w:szCs w:val="22"/>
        </w:rPr>
        <w:t>on the</w:t>
      </w:r>
      <w:r w:rsidR="00463FB6" w:rsidRPr="00653482">
        <w:rPr>
          <w:rFonts w:cstheme="majorBidi"/>
          <w:szCs w:val="22"/>
        </w:rPr>
        <w:t xml:space="preserve"> qualitative </w:t>
      </w:r>
      <w:r w:rsidR="00992159" w:rsidRPr="00653482">
        <w:rPr>
          <w:rFonts w:cstheme="majorBidi"/>
          <w:szCs w:val="22"/>
        </w:rPr>
        <w:t>analysis</w:t>
      </w:r>
      <w:r w:rsidR="00463FB6" w:rsidRPr="00653482">
        <w:rPr>
          <w:rFonts w:cstheme="majorBidi"/>
          <w:szCs w:val="22"/>
        </w:rPr>
        <w:t xml:space="preserve"> of the success characteristics </w:t>
      </w:r>
      <w:r w:rsidR="00992159" w:rsidRPr="00653482">
        <w:rPr>
          <w:rFonts w:cstheme="majorBidi"/>
          <w:szCs w:val="22"/>
        </w:rPr>
        <w:t>fro</w:t>
      </w:r>
      <w:r w:rsidR="00C51BAD" w:rsidRPr="00653482">
        <w:rPr>
          <w:rFonts w:cstheme="majorBidi"/>
          <w:szCs w:val="22"/>
        </w:rPr>
        <w:t>m</w:t>
      </w:r>
      <w:r w:rsidR="00772158" w:rsidRPr="00653482">
        <w:rPr>
          <w:rFonts w:cstheme="majorBidi"/>
          <w:szCs w:val="22"/>
        </w:rPr>
        <w:t xml:space="preserve"> the</w:t>
      </w:r>
      <w:r w:rsidR="00992159" w:rsidRPr="00653482">
        <w:rPr>
          <w:rFonts w:cstheme="majorBidi"/>
          <w:szCs w:val="22"/>
        </w:rPr>
        <w:t xml:space="preserve"> </w:t>
      </w:r>
      <w:r w:rsidR="0032267B" w:rsidRPr="00653482">
        <w:rPr>
          <w:rFonts w:cstheme="majorBidi"/>
          <w:szCs w:val="22"/>
        </w:rPr>
        <w:t>students</w:t>
      </w:r>
      <w:r w:rsidR="00CD2C18">
        <w:rPr>
          <w:rFonts w:cstheme="majorBidi"/>
          <w:szCs w:val="22"/>
        </w:rPr>
        <w:t>’</w:t>
      </w:r>
      <w:r w:rsidR="00F008AF" w:rsidRPr="00653482">
        <w:rPr>
          <w:rFonts w:cstheme="majorBidi"/>
          <w:szCs w:val="22"/>
        </w:rPr>
        <w:t xml:space="preserve"> point of view</w:t>
      </w:r>
      <w:r w:rsidR="00772158" w:rsidRPr="00653482">
        <w:rPr>
          <w:rFonts w:cstheme="majorBidi"/>
          <w:szCs w:val="22"/>
        </w:rPr>
        <w:t>,</w:t>
      </w:r>
      <w:r w:rsidR="00C51BAD" w:rsidRPr="00653482">
        <w:rPr>
          <w:rFonts w:cstheme="majorBidi"/>
          <w:szCs w:val="22"/>
        </w:rPr>
        <w:t xml:space="preserve"> in accordance with the </w:t>
      </w:r>
      <w:r w:rsidR="00653482">
        <w:rPr>
          <w:rFonts w:cstheme="majorBidi"/>
          <w:szCs w:val="22"/>
        </w:rPr>
        <w:t>defined</w:t>
      </w:r>
      <w:r w:rsidR="00C51BAD" w:rsidRPr="00653482">
        <w:rPr>
          <w:rFonts w:cstheme="majorBidi"/>
          <w:szCs w:val="22"/>
        </w:rPr>
        <w:t xml:space="preserve"> groups</w:t>
      </w:r>
      <w:r w:rsidR="0032267B" w:rsidRPr="00653482">
        <w:rPr>
          <w:rFonts w:cstheme="majorBidi"/>
          <w:szCs w:val="22"/>
        </w:rPr>
        <w:t xml:space="preserve"> of learners</w:t>
      </w:r>
      <w:r w:rsidR="00F008AF" w:rsidRPr="00653482">
        <w:rPr>
          <w:rFonts w:cstheme="majorBidi"/>
          <w:szCs w:val="22"/>
        </w:rPr>
        <w:t>.</w:t>
      </w:r>
      <w:r w:rsidR="00F008AF">
        <w:rPr>
          <w:rFonts w:cstheme="majorBidi"/>
          <w:szCs w:val="22"/>
        </w:rPr>
        <w:t xml:space="preserve">   </w:t>
      </w:r>
    </w:p>
    <w:p w:rsidR="004379D5" w:rsidRDefault="00FF0B3C" w:rsidP="00713D98">
      <w:pPr>
        <w:rPr>
          <w:rFonts w:cstheme="majorBidi"/>
          <w:szCs w:val="22"/>
        </w:rPr>
      </w:pPr>
      <w:r w:rsidRPr="00E9247C">
        <w:rPr>
          <w:rFonts w:cstheme="majorBidi"/>
          <w:szCs w:val="22"/>
        </w:rPr>
        <w:t>T</w:t>
      </w:r>
      <w:r w:rsidR="00CD4E61" w:rsidRPr="00E9247C">
        <w:rPr>
          <w:rFonts w:cstheme="majorBidi"/>
          <w:szCs w:val="22"/>
        </w:rPr>
        <w:t xml:space="preserve">he findings of this research </w:t>
      </w:r>
      <w:r w:rsidRPr="00E9247C">
        <w:rPr>
          <w:rFonts w:cstheme="majorBidi"/>
          <w:szCs w:val="22"/>
        </w:rPr>
        <w:t xml:space="preserve">contribute to the knowledge in the </w:t>
      </w:r>
      <w:r w:rsidR="00BD660E">
        <w:rPr>
          <w:rFonts w:cstheme="majorBidi"/>
          <w:szCs w:val="22"/>
        </w:rPr>
        <w:t>field of MOOC</w:t>
      </w:r>
      <w:r w:rsidR="00772158">
        <w:rPr>
          <w:rFonts w:cstheme="majorBidi"/>
          <w:szCs w:val="22"/>
        </w:rPr>
        <w:t>s</w:t>
      </w:r>
      <w:r w:rsidR="00A17E96">
        <w:rPr>
          <w:rFonts w:cstheme="majorBidi"/>
          <w:szCs w:val="22"/>
        </w:rPr>
        <w:t>.</w:t>
      </w:r>
      <w:r w:rsidRPr="00E9247C">
        <w:rPr>
          <w:rFonts w:cstheme="majorBidi"/>
          <w:szCs w:val="22"/>
        </w:rPr>
        <w:t xml:space="preserve"> </w:t>
      </w:r>
      <w:r w:rsidR="0032267B">
        <w:rPr>
          <w:rFonts w:cstheme="majorBidi"/>
          <w:szCs w:val="22"/>
        </w:rPr>
        <w:t>I</w:t>
      </w:r>
      <w:r w:rsidRPr="00E9247C">
        <w:rPr>
          <w:rFonts w:cstheme="majorBidi"/>
          <w:szCs w:val="22"/>
        </w:rPr>
        <w:t xml:space="preserve">dentification, sorting, and mapping of characteristics according to the </w:t>
      </w:r>
      <w:proofErr w:type="spellStart"/>
      <w:r w:rsidR="00200107">
        <w:rPr>
          <w:rFonts w:cstheme="majorBidi"/>
          <w:szCs w:val="22"/>
        </w:rPr>
        <w:t>CoI</w:t>
      </w:r>
      <w:proofErr w:type="spellEnd"/>
      <w:r w:rsidRPr="00E9247C">
        <w:rPr>
          <w:rFonts w:cstheme="majorBidi"/>
          <w:szCs w:val="22"/>
        </w:rPr>
        <w:t xml:space="preserve"> theoretical model </w:t>
      </w:r>
      <w:r w:rsidR="00A17E96">
        <w:rPr>
          <w:rFonts w:cstheme="majorBidi"/>
          <w:szCs w:val="22"/>
        </w:rPr>
        <w:t>may assist in i</w:t>
      </w:r>
      <w:r w:rsidR="00A17E96">
        <w:rPr>
          <w:rFonts w:cstheme="majorBidi"/>
          <w:szCs w:val="22"/>
        </w:rPr>
        <w:t>m</w:t>
      </w:r>
      <w:r w:rsidR="00A17E96">
        <w:rPr>
          <w:rFonts w:cstheme="majorBidi"/>
          <w:szCs w:val="22"/>
        </w:rPr>
        <w:t>proving MOOCs development and teaching</w:t>
      </w:r>
      <w:r w:rsidR="00713D98" w:rsidRPr="00E9247C">
        <w:rPr>
          <w:rFonts w:cstheme="majorBidi"/>
          <w:szCs w:val="22"/>
        </w:rPr>
        <w:t xml:space="preserve"> </w:t>
      </w:r>
      <w:r w:rsidR="00A17E96">
        <w:rPr>
          <w:rFonts w:cstheme="majorBidi"/>
          <w:szCs w:val="22"/>
        </w:rPr>
        <w:t>and</w:t>
      </w:r>
      <w:r w:rsidR="007111BD">
        <w:rPr>
          <w:rFonts w:cstheme="majorBidi"/>
          <w:szCs w:val="22"/>
        </w:rPr>
        <w:t>,</w:t>
      </w:r>
      <w:r w:rsidR="00A17E96">
        <w:rPr>
          <w:rFonts w:cstheme="majorBidi"/>
          <w:szCs w:val="22"/>
        </w:rPr>
        <w:t xml:space="preserve"> consequently, </w:t>
      </w:r>
      <w:r w:rsidRPr="00E9247C">
        <w:rPr>
          <w:rFonts w:cstheme="majorBidi"/>
          <w:szCs w:val="22"/>
        </w:rPr>
        <w:t xml:space="preserve">will contribute to </w:t>
      </w:r>
      <w:r w:rsidR="00D47DA8">
        <w:rPr>
          <w:rFonts w:cstheme="majorBidi"/>
          <w:szCs w:val="22"/>
        </w:rPr>
        <w:t xml:space="preserve">research and </w:t>
      </w:r>
      <w:r w:rsidRPr="00E9247C">
        <w:rPr>
          <w:rFonts w:cstheme="majorBidi"/>
          <w:szCs w:val="22"/>
        </w:rPr>
        <w:t>implementation of better MOOCs. In addition</w:t>
      </w:r>
      <w:r w:rsidR="00772158">
        <w:rPr>
          <w:rFonts w:cstheme="majorBidi"/>
          <w:szCs w:val="22"/>
        </w:rPr>
        <w:t>,</w:t>
      </w:r>
      <w:r w:rsidRPr="00E9247C">
        <w:rPr>
          <w:rFonts w:cstheme="majorBidi"/>
          <w:szCs w:val="22"/>
        </w:rPr>
        <w:t xml:space="preserve"> the identification of </w:t>
      </w:r>
      <w:r w:rsidR="00A17E96" w:rsidRPr="00E9247C">
        <w:rPr>
          <w:rFonts w:cstheme="majorBidi"/>
          <w:szCs w:val="22"/>
        </w:rPr>
        <w:t>students</w:t>
      </w:r>
      <w:r w:rsidR="00CD2C18">
        <w:rPr>
          <w:rFonts w:cstheme="majorBidi"/>
          <w:szCs w:val="22"/>
        </w:rPr>
        <w:t>’</w:t>
      </w:r>
      <w:r w:rsidRPr="00E9247C">
        <w:rPr>
          <w:rFonts w:cstheme="majorBidi"/>
          <w:szCs w:val="22"/>
        </w:rPr>
        <w:t xml:space="preserve"> characteristics will</w:t>
      </w:r>
      <w:r w:rsidR="00CD4E61" w:rsidRPr="00E9247C">
        <w:rPr>
          <w:rFonts w:cstheme="majorBidi"/>
          <w:szCs w:val="22"/>
        </w:rPr>
        <w:t xml:space="preserve"> allow </w:t>
      </w:r>
      <w:r w:rsidR="006350AF">
        <w:rPr>
          <w:rFonts w:cstheme="majorBidi"/>
          <w:szCs w:val="22"/>
        </w:rPr>
        <w:t xml:space="preserve">for </w:t>
      </w:r>
      <w:r w:rsidR="00CD4E61" w:rsidRPr="00E9247C">
        <w:rPr>
          <w:rFonts w:cstheme="majorBidi"/>
          <w:szCs w:val="22"/>
        </w:rPr>
        <w:t>better matching of MOOC characteristics to students</w:t>
      </w:r>
      <w:r w:rsidR="00CD2C18">
        <w:rPr>
          <w:rFonts w:cstheme="majorBidi"/>
          <w:szCs w:val="22"/>
        </w:rPr>
        <w:t>’</w:t>
      </w:r>
      <w:r w:rsidR="00CD4E61" w:rsidRPr="00E9247C">
        <w:rPr>
          <w:rFonts w:cstheme="majorBidi"/>
          <w:szCs w:val="22"/>
        </w:rPr>
        <w:t xml:space="preserve"> learning style</w:t>
      </w:r>
      <w:r w:rsidR="004B1CB1" w:rsidRPr="00E9247C">
        <w:rPr>
          <w:rFonts w:cstheme="majorBidi"/>
          <w:szCs w:val="22"/>
        </w:rPr>
        <w:t>s</w:t>
      </w:r>
      <w:r w:rsidR="00CD4E61" w:rsidRPr="00E9247C">
        <w:rPr>
          <w:rFonts w:cstheme="majorBidi"/>
          <w:szCs w:val="22"/>
        </w:rPr>
        <w:t xml:space="preserve"> in the </w:t>
      </w:r>
      <w:r w:rsidR="00A17E96">
        <w:rPr>
          <w:rFonts w:cstheme="majorBidi"/>
          <w:szCs w:val="22"/>
        </w:rPr>
        <w:t>fields</w:t>
      </w:r>
      <w:r w:rsidR="004B1CB1" w:rsidRPr="00E9247C">
        <w:rPr>
          <w:rFonts w:cstheme="majorBidi"/>
          <w:szCs w:val="22"/>
        </w:rPr>
        <w:t xml:space="preserve"> of s</w:t>
      </w:r>
      <w:r w:rsidR="005B0C07" w:rsidRPr="00E9247C">
        <w:rPr>
          <w:rFonts w:cstheme="majorBidi"/>
          <w:szCs w:val="22"/>
        </w:rPr>
        <w:t xml:space="preserve">oftware, </w:t>
      </w:r>
      <w:r w:rsidR="004B1CB1" w:rsidRPr="00E9247C">
        <w:rPr>
          <w:rFonts w:cstheme="majorBidi"/>
          <w:szCs w:val="22"/>
        </w:rPr>
        <w:t>s</w:t>
      </w:r>
      <w:r w:rsidR="003A7995" w:rsidRPr="00E9247C">
        <w:rPr>
          <w:rFonts w:cstheme="majorBidi"/>
          <w:szCs w:val="22"/>
        </w:rPr>
        <w:t>ciences</w:t>
      </w:r>
      <w:r w:rsidR="004B1CB1" w:rsidRPr="00E9247C">
        <w:rPr>
          <w:rFonts w:cstheme="majorBidi"/>
          <w:szCs w:val="22"/>
        </w:rPr>
        <w:t>, and management</w:t>
      </w:r>
      <w:r w:rsidR="005B0C07" w:rsidRPr="00E9247C">
        <w:rPr>
          <w:rFonts w:cstheme="majorBidi"/>
          <w:szCs w:val="22"/>
        </w:rPr>
        <w:t>.</w:t>
      </w:r>
      <w:r w:rsidRPr="00E9247C">
        <w:rPr>
          <w:rFonts w:cstheme="majorBidi"/>
          <w:szCs w:val="22"/>
        </w:rPr>
        <w:t xml:space="preserve">  </w:t>
      </w:r>
    </w:p>
    <w:p w:rsidR="000F4F25" w:rsidRDefault="00B76446" w:rsidP="00E9247C">
      <w:pPr>
        <w:pStyle w:val="Heading1"/>
        <w:rPr>
          <w:rtl/>
        </w:rPr>
      </w:pPr>
      <w:r w:rsidRPr="003610C0">
        <w:t>Background</w:t>
      </w:r>
    </w:p>
    <w:p w:rsidR="00E759FF" w:rsidRPr="00416A72" w:rsidRDefault="00E759FF" w:rsidP="00C54865">
      <w:pPr>
        <w:pStyle w:val="Heading2"/>
        <w:rPr>
          <w:rFonts w:asciiTheme="minorBidi" w:hAnsiTheme="minorBidi" w:cstheme="minorBidi"/>
        </w:rPr>
      </w:pPr>
      <w:r w:rsidRPr="00416A72">
        <w:t>MOOCs</w:t>
      </w:r>
      <w:r w:rsidR="006B6E9A">
        <w:t xml:space="preserve"> and </w:t>
      </w:r>
      <w:r w:rsidR="007111BD">
        <w:t>Their Quality</w:t>
      </w:r>
    </w:p>
    <w:p w:rsidR="007D4356" w:rsidRDefault="00C54865" w:rsidP="00EC529A">
      <w:pPr>
        <w:pStyle w:val="Chais-1-Heading"/>
        <w:spacing w:line="240" w:lineRule="auto"/>
        <w:ind w:right="90"/>
        <w:jc w:val="left"/>
        <w:rPr>
          <w:rFonts w:cstheme="majorBidi"/>
          <w:b w:val="0"/>
          <w:bCs w:val="0"/>
        </w:rPr>
      </w:pPr>
      <w:r>
        <w:rPr>
          <w:rFonts w:cstheme="majorBidi"/>
          <w:b w:val="0"/>
          <w:bCs w:val="0"/>
        </w:rPr>
        <w:t xml:space="preserve">A </w:t>
      </w:r>
      <w:r w:rsidR="00105E48">
        <w:rPr>
          <w:rFonts w:cstheme="majorBidi"/>
          <w:b w:val="0"/>
          <w:bCs w:val="0"/>
        </w:rPr>
        <w:t>M</w:t>
      </w:r>
      <w:r w:rsidR="00BB0F01">
        <w:rPr>
          <w:rFonts w:cstheme="majorBidi"/>
          <w:b w:val="0"/>
          <w:bCs w:val="0"/>
        </w:rPr>
        <w:t>OOC is an online course</w:t>
      </w:r>
      <w:r w:rsidRPr="00C54865">
        <w:rPr>
          <w:rFonts w:cstheme="majorBidi"/>
          <w:b w:val="0"/>
          <w:bCs w:val="0"/>
        </w:rPr>
        <w:t xml:space="preserve"> </w:t>
      </w:r>
      <w:r>
        <w:rPr>
          <w:rFonts w:cstheme="majorBidi"/>
          <w:b w:val="0"/>
          <w:bCs w:val="0"/>
        </w:rPr>
        <w:t>conducted over the web</w:t>
      </w:r>
      <w:r w:rsidR="00BB0F01">
        <w:rPr>
          <w:rFonts w:cstheme="majorBidi"/>
          <w:b w:val="0"/>
          <w:bCs w:val="0"/>
        </w:rPr>
        <w:t xml:space="preserve"> </w:t>
      </w:r>
      <w:r>
        <w:rPr>
          <w:rFonts w:cstheme="majorBidi"/>
          <w:b w:val="0"/>
          <w:bCs w:val="0"/>
        </w:rPr>
        <w:t xml:space="preserve">and </w:t>
      </w:r>
      <w:r w:rsidR="00BB0F01">
        <w:rPr>
          <w:rFonts w:cstheme="majorBidi"/>
          <w:b w:val="0"/>
          <w:bCs w:val="0"/>
        </w:rPr>
        <w:t xml:space="preserve">designed </w:t>
      </w:r>
      <w:r w:rsidR="00972D55">
        <w:rPr>
          <w:rFonts w:cstheme="majorBidi"/>
          <w:b w:val="0"/>
          <w:bCs w:val="0"/>
        </w:rPr>
        <w:t xml:space="preserve">with an open concept </w:t>
      </w:r>
      <w:r w:rsidR="00BB0F01">
        <w:rPr>
          <w:rFonts w:cstheme="majorBidi"/>
          <w:b w:val="0"/>
          <w:bCs w:val="0"/>
        </w:rPr>
        <w:t>for an unlimited number of students. In a</w:t>
      </w:r>
      <w:r w:rsidR="008E276B">
        <w:rPr>
          <w:rFonts w:cstheme="majorBidi"/>
          <w:b w:val="0"/>
          <w:bCs w:val="0"/>
        </w:rPr>
        <w:t>ddition to the course materials</w:t>
      </w:r>
      <w:r w:rsidR="00BB0F01">
        <w:rPr>
          <w:rFonts w:cstheme="majorBidi"/>
          <w:b w:val="0"/>
          <w:bCs w:val="0"/>
        </w:rPr>
        <w:t xml:space="preserve"> </w:t>
      </w:r>
      <w:r w:rsidR="008E276B">
        <w:rPr>
          <w:rFonts w:cstheme="majorBidi"/>
          <w:b w:val="0"/>
          <w:bCs w:val="0"/>
        </w:rPr>
        <w:t>(</w:t>
      </w:r>
      <w:r w:rsidR="00BB0F01">
        <w:rPr>
          <w:rFonts w:cstheme="majorBidi"/>
          <w:b w:val="0"/>
          <w:bCs w:val="0"/>
        </w:rPr>
        <w:t>filmed lectures, reading mat</w:t>
      </w:r>
      <w:r w:rsidR="00BB0F01">
        <w:rPr>
          <w:rFonts w:cstheme="majorBidi"/>
          <w:b w:val="0"/>
          <w:bCs w:val="0"/>
        </w:rPr>
        <w:t>e</w:t>
      </w:r>
      <w:r w:rsidR="00BB0F01">
        <w:rPr>
          <w:rFonts w:cstheme="majorBidi"/>
          <w:b w:val="0"/>
          <w:bCs w:val="0"/>
        </w:rPr>
        <w:t>rial, and quizzes</w:t>
      </w:r>
      <w:r w:rsidR="00C61506">
        <w:rPr>
          <w:rFonts w:cstheme="majorBidi"/>
          <w:b w:val="0"/>
          <w:bCs w:val="0"/>
        </w:rPr>
        <w:t xml:space="preserve"> and </w:t>
      </w:r>
      <w:r w:rsidR="00C61506" w:rsidRPr="006779FC">
        <w:rPr>
          <w:rFonts w:cstheme="majorBidi"/>
          <w:b w:val="0"/>
          <w:bCs w:val="0"/>
        </w:rPr>
        <w:t>assessments</w:t>
      </w:r>
      <w:r w:rsidR="008E276B">
        <w:rPr>
          <w:rFonts w:cstheme="majorBidi"/>
          <w:b w:val="0"/>
          <w:bCs w:val="0"/>
        </w:rPr>
        <w:t>)</w:t>
      </w:r>
      <w:r w:rsidR="00BB0F01">
        <w:rPr>
          <w:rFonts w:cstheme="majorBidi"/>
          <w:b w:val="0"/>
          <w:bCs w:val="0"/>
        </w:rPr>
        <w:t>, MOOCs provide interactive forums to support community interaction between students</w:t>
      </w:r>
      <w:r w:rsidR="008163E4">
        <w:rPr>
          <w:rFonts w:cstheme="majorBidi"/>
          <w:b w:val="0"/>
          <w:bCs w:val="0"/>
        </w:rPr>
        <w:t>, professors, and teaching assistants</w:t>
      </w:r>
      <w:r w:rsidR="00BB0F01">
        <w:rPr>
          <w:rFonts w:cstheme="majorBidi"/>
          <w:b w:val="0"/>
          <w:bCs w:val="0"/>
        </w:rPr>
        <w:t xml:space="preserve"> </w:t>
      </w:r>
      <w:r w:rsidR="008163E4">
        <w:rPr>
          <w:rFonts w:cstheme="majorBidi"/>
          <w:b w:val="0"/>
          <w:bCs w:val="0"/>
        </w:rPr>
        <w:t>(</w:t>
      </w:r>
      <w:r w:rsidR="00A4364A">
        <w:rPr>
          <w:rFonts w:cstheme="majorBidi"/>
          <w:b w:val="0"/>
          <w:bCs w:val="0"/>
        </w:rPr>
        <w:t xml:space="preserve">Greene, </w:t>
      </w:r>
      <w:r w:rsidR="00A4364A" w:rsidRPr="00DF130E">
        <w:rPr>
          <w:rFonts w:cstheme="majorBidi"/>
          <w:b w:val="0"/>
          <w:bCs w:val="0"/>
        </w:rPr>
        <w:t xml:space="preserve">Oswald, &amp; </w:t>
      </w:r>
      <w:proofErr w:type="spellStart"/>
      <w:r w:rsidR="00A4364A" w:rsidRPr="00DF130E">
        <w:rPr>
          <w:rFonts w:cstheme="majorBidi"/>
          <w:b w:val="0"/>
          <w:bCs w:val="0"/>
        </w:rPr>
        <w:t>Pomerantz</w:t>
      </w:r>
      <w:proofErr w:type="spellEnd"/>
      <w:r w:rsidR="00A4364A">
        <w:rPr>
          <w:rFonts w:cstheme="majorBidi"/>
          <w:b w:val="0"/>
          <w:bCs w:val="0"/>
        </w:rPr>
        <w:t xml:space="preserve">, 2015; </w:t>
      </w:r>
      <w:proofErr w:type="spellStart"/>
      <w:r w:rsidR="008163E4" w:rsidRPr="008163E4">
        <w:rPr>
          <w:rFonts w:cstheme="majorBidi"/>
          <w:b w:val="0"/>
          <w:bCs w:val="0"/>
        </w:rPr>
        <w:t>McAuley</w:t>
      </w:r>
      <w:proofErr w:type="spellEnd"/>
      <w:r w:rsidR="00945800">
        <w:rPr>
          <w:rFonts w:cstheme="majorBidi"/>
          <w:b w:val="0"/>
          <w:bCs w:val="0"/>
        </w:rPr>
        <w:t xml:space="preserve">, </w:t>
      </w:r>
      <w:proofErr w:type="spellStart"/>
      <w:r w:rsidR="00945800">
        <w:rPr>
          <w:rFonts w:cstheme="majorBidi"/>
          <w:b w:val="0"/>
          <w:bCs w:val="0"/>
        </w:rPr>
        <w:t>Srewart</w:t>
      </w:r>
      <w:proofErr w:type="spellEnd"/>
      <w:r w:rsidR="00945800">
        <w:rPr>
          <w:rFonts w:cstheme="majorBidi"/>
          <w:b w:val="0"/>
          <w:bCs w:val="0"/>
        </w:rPr>
        <w:t xml:space="preserve">, Siemens, &amp; </w:t>
      </w:r>
      <w:proofErr w:type="spellStart"/>
      <w:r w:rsidR="00945800">
        <w:rPr>
          <w:rFonts w:cstheme="majorBidi"/>
          <w:b w:val="0"/>
          <w:bCs w:val="0"/>
        </w:rPr>
        <w:t>Cormeir</w:t>
      </w:r>
      <w:proofErr w:type="spellEnd"/>
      <w:r w:rsidR="008163E4" w:rsidRPr="008163E4">
        <w:rPr>
          <w:rFonts w:cstheme="majorBidi"/>
          <w:b w:val="0"/>
          <w:bCs w:val="0"/>
        </w:rPr>
        <w:t>, 2010</w:t>
      </w:r>
      <w:r w:rsidR="00EC529A">
        <w:rPr>
          <w:rFonts w:cstheme="majorBidi"/>
          <w:b w:val="0"/>
          <w:bCs w:val="0"/>
        </w:rPr>
        <w:t>).</w:t>
      </w:r>
      <w:r w:rsidR="008163E4">
        <w:rPr>
          <w:rFonts w:cstheme="majorBidi"/>
          <w:b w:val="0"/>
          <w:bCs w:val="0"/>
        </w:rPr>
        <w:t xml:space="preserve"> </w:t>
      </w:r>
      <w:r w:rsidR="00D47DA8">
        <w:rPr>
          <w:rFonts w:cstheme="majorBidi"/>
          <w:b w:val="0"/>
          <w:bCs w:val="0"/>
        </w:rPr>
        <w:t>T</w:t>
      </w:r>
      <w:r w:rsidR="008163E4">
        <w:rPr>
          <w:rFonts w:cstheme="majorBidi"/>
          <w:b w:val="0"/>
          <w:bCs w:val="0"/>
        </w:rPr>
        <w:t>wo type</w:t>
      </w:r>
      <w:r w:rsidR="00B7321C">
        <w:rPr>
          <w:rFonts w:cstheme="majorBidi"/>
          <w:b w:val="0"/>
          <w:bCs w:val="0"/>
        </w:rPr>
        <w:t>s</w:t>
      </w:r>
      <w:r w:rsidR="008163E4">
        <w:rPr>
          <w:rFonts w:cstheme="majorBidi"/>
          <w:b w:val="0"/>
          <w:bCs w:val="0"/>
        </w:rPr>
        <w:t xml:space="preserve"> </w:t>
      </w:r>
      <w:r w:rsidR="00696C86">
        <w:rPr>
          <w:rFonts w:cstheme="majorBidi"/>
          <w:b w:val="0"/>
          <w:bCs w:val="0"/>
        </w:rPr>
        <w:t xml:space="preserve">of </w:t>
      </w:r>
      <w:r w:rsidR="008163E4">
        <w:rPr>
          <w:rFonts w:cstheme="majorBidi"/>
          <w:b w:val="0"/>
          <w:bCs w:val="0"/>
        </w:rPr>
        <w:t xml:space="preserve">MOOCs </w:t>
      </w:r>
      <w:r w:rsidR="00D47DA8">
        <w:rPr>
          <w:rFonts w:cstheme="majorBidi"/>
          <w:b w:val="0"/>
          <w:bCs w:val="0"/>
        </w:rPr>
        <w:t>have been</w:t>
      </w:r>
      <w:r w:rsidR="008163E4">
        <w:rPr>
          <w:rFonts w:cstheme="majorBidi"/>
          <w:b w:val="0"/>
          <w:bCs w:val="0"/>
        </w:rPr>
        <w:t xml:space="preserve"> </w:t>
      </w:r>
      <w:r w:rsidR="00B7321C">
        <w:rPr>
          <w:rFonts w:cstheme="majorBidi"/>
          <w:b w:val="0"/>
          <w:bCs w:val="0"/>
        </w:rPr>
        <w:t>ident</w:t>
      </w:r>
      <w:r w:rsidR="00B7321C">
        <w:rPr>
          <w:rFonts w:cstheme="majorBidi"/>
          <w:b w:val="0"/>
          <w:bCs w:val="0"/>
        </w:rPr>
        <w:t>i</w:t>
      </w:r>
      <w:r w:rsidR="00B7321C">
        <w:rPr>
          <w:rFonts w:cstheme="majorBidi"/>
          <w:b w:val="0"/>
          <w:bCs w:val="0"/>
        </w:rPr>
        <w:t>fied</w:t>
      </w:r>
      <w:r w:rsidR="008163E4">
        <w:rPr>
          <w:rFonts w:cstheme="majorBidi"/>
          <w:b w:val="0"/>
          <w:bCs w:val="0"/>
        </w:rPr>
        <w:t xml:space="preserve">: </w:t>
      </w:r>
      <w:proofErr w:type="spellStart"/>
      <w:r w:rsidR="00696C86">
        <w:rPr>
          <w:rFonts w:cstheme="majorBidi"/>
          <w:b w:val="0"/>
          <w:bCs w:val="0"/>
        </w:rPr>
        <w:t>cMOOCs</w:t>
      </w:r>
      <w:proofErr w:type="spellEnd"/>
      <w:r w:rsidR="00696C86">
        <w:rPr>
          <w:rFonts w:cstheme="majorBidi"/>
          <w:b w:val="0"/>
          <w:bCs w:val="0"/>
        </w:rPr>
        <w:t xml:space="preserve"> are</w:t>
      </w:r>
      <w:r w:rsidR="00B76446">
        <w:rPr>
          <w:rFonts w:cstheme="majorBidi"/>
          <w:b w:val="0"/>
          <w:bCs w:val="0"/>
        </w:rPr>
        <w:t xml:space="preserve"> based on the </w:t>
      </w:r>
      <w:proofErr w:type="spellStart"/>
      <w:r w:rsidR="00B76446">
        <w:rPr>
          <w:rFonts w:cstheme="majorBidi"/>
          <w:b w:val="0"/>
          <w:bCs w:val="0"/>
        </w:rPr>
        <w:t>connectivist</w:t>
      </w:r>
      <w:proofErr w:type="spellEnd"/>
      <w:r w:rsidR="00811F83">
        <w:rPr>
          <w:rFonts w:cstheme="majorBidi"/>
          <w:b w:val="0"/>
          <w:bCs w:val="0"/>
        </w:rPr>
        <w:t xml:space="preserve"> theory</w:t>
      </w:r>
      <w:r w:rsidR="00B76446">
        <w:rPr>
          <w:rFonts w:cstheme="majorBidi"/>
          <w:b w:val="0"/>
          <w:bCs w:val="0"/>
        </w:rPr>
        <w:t xml:space="preserve">, and </w:t>
      </w:r>
      <w:proofErr w:type="spellStart"/>
      <w:r w:rsidR="00B76446">
        <w:rPr>
          <w:rFonts w:cstheme="majorBidi"/>
          <w:b w:val="0"/>
          <w:bCs w:val="0"/>
        </w:rPr>
        <w:t>xMOOC</w:t>
      </w:r>
      <w:r w:rsidR="00C05AED">
        <w:rPr>
          <w:rFonts w:cstheme="majorBidi"/>
          <w:b w:val="0"/>
          <w:bCs w:val="0"/>
        </w:rPr>
        <w:t>s</w:t>
      </w:r>
      <w:proofErr w:type="spellEnd"/>
      <w:r w:rsidR="00B76446">
        <w:rPr>
          <w:rFonts w:cstheme="majorBidi"/>
          <w:b w:val="0"/>
          <w:bCs w:val="0"/>
        </w:rPr>
        <w:t xml:space="preserve"> </w:t>
      </w:r>
      <w:r w:rsidR="00C05AED">
        <w:rPr>
          <w:rFonts w:cstheme="majorBidi"/>
          <w:b w:val="0"/>
          <w:bCs w:val="0"/>
        </w:rPr>
        <w:t>are</w:t>
      </w:r>
      <w:r w:rsidR="00B76446">
        <w:rPr>
          <w:rFonts w:cstheme="majorBidi"/>
          <w:b w:val="0"/>
          <w:bCs w:val="0"/>
        </w:rPr>
        <w:t xml:space="preserve"> based mainly on </w:t>
      </w:r>
      <w:r w:rsidR="00811F83">
        <w:rPr>
          <w:rFonts w:cstheme="majorBidi"/>
          <w:b w:val="0"/>
          <w:bCs w:val="0"/>
        </w:rPr>
        <w:t>b</w:t>
      </w:r>
      <w:r w:rsidR="00B76446">
        <w:rPr>
          <w:rFonts w:cstheme="majorBidi"/>
          <w:b w:val="0"/>
          <w:bCs w:val="0"/>
        </w:rPr>
        <w:t>eha</w:t>
      </w:r>
      <w:r w:rsidR="00B76446">
        <w:rPr>
          <w:rFonts w:cstheme="majorBidi"/>
          <w:b w:val="0"/>
          <w:bCs w:val="0"/>
        </w:rPr>
        <w:t>v</w:t>
      </w:r>
      <w:r w:rsidR="00B76446">
        <w:rPr>
          <w:rFonts w:cstheme="majorBidi"/>
          <w:b w:val="0"/>
          <w:bCs w:val="0"/>
        </w:rPr>
        <w:t xml:space="preserve">iorist </w:t>
      </w:r>
      <w:r w:rsidR="00811F83">
        <w:rPr>
          <w:rFonts w:cstheme="majorBidi"/>
          <w:b w:val="0"/>
          <w:bCs w:val="0"/>
        </w:rPr>
        <w:t>theory (</w:t>
      </w:r>
      <w:r w:rsidR="00811F83" w:rsidRPr="00811F83">
        <w:rPr>
          <w:rFonts w:cstheme="majorBidi"/>
          <w:b w:val="0"/>
          <w:bCs w:val="0"/>
        </w:rPr>
        <w:t>Siemens, 2012</w:t>
      </w:r>
      <w:r w:rsidR="00E759FF">
        <w:rPr>
          <w:rFonts w:cstheme="majorBidi"/>
          <w:b w:val="0"/>
          <w:bCs w:val="0"/>
        </w:rPr>
        <w:t>)</w:t>
      </w:r>
      <w:r w:rsidR="009F33A6">
        <w:rPr>
          <w:rFonts w:cstheme="majorBidi"/>
          <w:b w:val="0"/>
          <w:bCs w:val="0"/>
        </w:rPr>
        <w:t xml:space="preserve">. </w:t>
      </w:r>
      <w:proofErr w:type="spellStart"/>
      <w:r w:rsidR="00C61506">
        <w:rPr>
          <w:rFonts w:cstheme="majorBidi"/>
          <w:b w:val="0"/>
          <w:bCs w:val="0"/>
        </w:rPr>
        <w:t>xMOOCs</w:t>
      </w:r>
      <w:proofErr w:type="spellEnd"/>
      <w:r w:rsidR="007D4356">
        <w:rPr>
          <w:rFonts w:cstheme="majorBidi"/>
          <w:b w:val="0"/>
          <w:bCs w:val="0"/>
        </w:rPr>
        <w:t xml:space="preserve"> are </w:t>
      </w:r>
      <w:r w:rsidR="007D4356" w:rsidRPr="006779FC">
        <w:rPr>
          <w:rFonts w:cstheme="majorBidi"/>
          <w:b w:val="0"/>
          <w:bCs w:val="0"/>
        </w:rPr>
        <w:t>instructor-driven online learning environments o</w:t>
      </w:r>
      <w:r w:rsidR="007D4356" w:rsidRPr="006779FC">
        <w:rPr>
          <w:rFonts w:cstheme="majorBidi"/>
          <w:b w:val="0"/>
          <w:bCs w:val="0"/>
        </w:rPr>
        <w:t>f</w:t>
      </w:r>
      <w:r w:rsidR="007D4356" w:rsidRPr="006779FC">
        <w:rPr>
          <w:rFonts w:cstheme="majorBidi"/>
          <w:b w:val="0"/>
          <w:bCs w:val="0"/>
        </w:rPr>
        <w:t>fered</w:t>
      </w:r>
      <w:r w:rsidR="007D4356">
        <w:rPr>
          <w:rFonts w:cstheme="majorBidi"/>
          <w:b w:val="0"/>
          <w:bCs w:val="0"/>
        </w:rPr>
        <w:t xml:space="preserve"> by most MOOCs </w:t>
      </w:r>
      <w:r w:rsidR="007D4356" w:rsidRPr="006779FC">
        <w:rPr>
          <w:rFonts w:cstheme="majorBidi"/>
          <w:b w:val="0"/>
          <w:bCs w:val="0"/>
        </w:rPr>
        <w:t>today</w:t>
      </w:r>
      <w:r w:rsidR="007D4356">
        <w:rPr>
          <w:rFonts w:cstheme="majorBidi"/>
          <w:b w:val="0"/>
          <w:bCs w:val="0"/>
        </w:rPr>
        <w:t>.</w:t>
      </w:r>
      <w:r w:rsidR="00B065CD">
        <w:rPr>
          <w:rFonts w:cstheme="majorBidi"/>
          <w:b w:val="0"/>
          <w:bCs w:val="0"/>
        </w:rPr>
        <w:t xml:space="preserve"> </w:t>
      </w:r>
      <w:proofErr w:type="spellStart"/>
      <w:r w:rsidR="00B065CD" w:rsidRPr="00B065CD">
        <w:rPr>
          <w:rFonts w:cstheme="majorBidi"/>
          <w:b w:val="0"/>
          <w:bCs w:val="0"/>
        </w:rPr>
        <w:t>Grünewald</w:t>
      </w:r>
      <w:proofErr w:type="spellEnd"/>
      <w:r w:rsidR="00B065CD" w:rsidRPr="00B065CD">
        <w:rPr>
          <w:rFonts w:cstheme="majorBidi"/>
          <w:b w:val="0"/>
          <w:bCs w:val="0"/>
        </w:rPr>
        <w:t xml:space="preserve">, </w:t>
      </w:r>
      <w:proofErr w:type="spellStart"/>
      <w:r w:rsidR="00B065CD" w:rsidRPr="00B065CD">
        <w:rPr>
          <w:rFonts w:cstheme="majorBidi"/>
          <w:b w:val="0"/>
          <w:bCs w:val="0"/>
        </w:rPr>
        <w:t>Meinel</w:t>
      </w:r>
      <w:proofErr w:type="spellEnd"/>
      <w:r w:rsidR="00B065CD" w:rsidRPr="00B065CD">
        <w:rPr>
          <w:rFonts w:cstheme="majorBidi"/>
          <w:b w:val="0"/>
          <w:bCs w:val="0"/>
        </w:rPr>
        <w:t xml:space="preserve">, </w:t>
      </w:r>
      <w:proofErr w:type="spellStart"/>
      <w:r w:rsidR="00B065CD" w:rsidRPr="00B065CD">
        <w:rPr>
          <w:rFonts w:cstheme="majorBidi"/>
          <w:b w:val="0"/>
          <w:bCs w:val="0"/>
        </w:rPr>
        <w:t>Totschnig</w:t>
      </w:r>
      <w:proofErr w:type="spellEnd"/>
      <w:r w:rsidR="00B065CD" w:rsidRPr="00B065CD">
        <w:rPr>
          <w:rFonts w:cstheme="majorBidi"/>
          <w:b w:val="0"/>
          <w:bCs w:val="0"/>
        </w:rPr>
        <w:t>, and Willems (2013)</w:t>
      </w:r>
      <w:r w:rsidR="00B065CD">
        <w:rPr>
          <w:rFonts w:cstheme="majorBidi"/>
          <w:b w:val="0"/>
          <w:bCs w:val="0"/>
        </w:rPr>
        <w:t xml:space="preserve"> </w:t>
      </w:r>
      <w:r w:rsidR="00B065CD" w:rsidRPr="00B065CD">
        <w:rPr>
          <w:rFonts w:cstheme="majorBidi"/>
          <w:b w:val="0"/>
          <w:bCs w:val="0"/>
        </w:rPr>
        <w:t>propose</w:t>
      </w:r>
      <w:r w:rsidR="00B065CD">
        <w:rPr>
          <w:rFonts w:cstheme="majorBidi"/>
          <w:b w:val="0"/>
          <w:bCs w:val="0"/>
        </w:rPr>
        <w:t>d</w:t>
      </w:r>
      <w:r w:rsidR="00B065CD" w:rsidRPr="00B065CD">
        <w:rPr>
          <w:rFonts w:cstheme="majorBidi"/>
          <w:b w:val="0"/>
          <w:bCs w:val="0"/>
        </w:rPr>
        <w:t xml:space="preserve"> an evolution of the </w:t>
      </w:r>
      <w:proofErr w:type="spellStart"/>
      <w:r w:rsidR="00B065CD" w:rsidRPr="00B065CD">
        <w:rPr>
          <w:rFonts w:cstheme="majorBidi"/>
          <w:b w:val="0"/>
          <w:bCs w:val="0"/>
        </w:rPr>
        <w:t>xMOOC</w:t>
      </w:r>
      <w:proofErr w:type="spellEnd"/>
      <w:r w:rsidR="00B065CD" w:rsidRPr="00B065CD">
        <w:rPr>
          <w:rFonts w:cstheme="majorBidi"/>
          <w:b w:val="0"/>
          <w:bCs w:val="0"/>
        </w:rPr>
        <w:t xml:space="preserve"> that bridges the gap to the </w:t>
      </w:r>
      <w:proofErr w:type="spellStart"/>
      <w:r w:rsidR="00B065CD" w:rsidRPr="00B065CD">
        <w:rPr>
          <w:rFonts w:cstheme="majorBidi"/>
          <w:b w:val="0"/>
          <w:bCs w:val="0"/>
        </w:rPr>
        <w:t>cMOOC</w:t>
      </w:r>
      <w:proofErr w:type="spellEnd"/>
      <w:r w:rsidR="00B065CD" w:rsidRPr="00B065CD">
        <w:rPr>
          <w:rFonts w:cstheme="majorBidi"/>
          <w:b w:val="0"/>
          <w:bCs w:val="0"/>
        </w:rPr>
        <w:t xml:space="preserve"> model by developing tools that allow users to create diverging paths through the learning material, involve the user personally in the </w:t>
      </w:r>
      <w:r w:rsidR="00B065CD" w:rsidRPr="009351F7">
        <w:rPr>
          <w:rFonts w:cstheme="majorBidi"/>
          <w:b w:val="0"/>
          <w:bCs w:val="0"/>
        </w:rPr>
        <w:t>problem</w:t>
      </w:r>
      <w:r w:rsidR="00B065CD" w:rsidRPr="00B065CD">
        <w:rPr>
          <w:rFonts w:cstheme="majorBidi"/>
          <w:b w:val="0"/>
          <w:bCs w:val="0"/>
        </w:rPr>
        <w:t xml:space="preserve"> domain with (group) hands-on exercises</w:t>
      </w:r>
      <w:r w:rsidR="00211C4A">
        <w:rPr>
          <w:rFonts w:cstheme="majorBidi"/>
          <w:b w:val="0"/>
          <w:bCs w:val="0"/>
        </w:rPr>
        <w:t>,</w:t>
      </w:r>
      <w:r w:rsidR="00B065CD" w:rsidRPr="00B065CD">
        <w:rPr>
          <w:rFonts w:cstheme="majorBidi"/>
          <w:b w:val="0"/>
          <w:bCs w:val="0"/>
        </w:rPr>
        <w:t xml:space="preserve"> and reward user contributions by means of gamification.</w:t>
      </w:r>
    </w:p>
    <w:p w:rsidR="00105E48" w:rsidRDefault="00811F83" w:rsidP="007D4356">
      <w:pPr>
        <w:pStyle w:val="Chais-1-Heading"/>
        <w:spacing w:line="240" w:lineRule="auto"/>
        <w:ind w:right="90"/>
        <w:jc w:val="left"/>
        <w:rPr>
          <w:rFonts w:cstheme="majorBidi"/>
          <w:b w:val="0"/>
          <w:bCs w:val="0"/>
        </w:rPr>
      </w:pPr>
      <w:r>
        <w:rPr>
          <w:rFonts w:cstheme="majorBidi"/>
          <w:b w:val="0"/>
          <w:bCs w:val="0"/>
        </w:rPr>
        <w:lastRenderedPageBreak/>
        <w:t xml:space="preserve">According to </w:t>
      </w:r>
      <w:r w:rsidR="00D05BDB" w:rsidRPr="00CC55F1">
        <w:rPr>
          <w:rFonts w:cstheme="majorBidi"/>
          <w:b w:val="0"/>
          <w:bCs w:val="0"/>
          <w:i/>
          <w:iCs/>
        </w:rPr>
        <w:t>T</w:t>
      </w:r>
      <w:r w:rsidRPr="00CC55F1">
        <w:rPr>
          <w:rFonts w:cstheme="majorBidi"/>
          <w:b w:val="0"/>
          <w:bCs w:val="0"/>
          <w:i/>
          <w:iCs/>
        </w:rPr>
        <w:t>he New York Times</w:t>
      </w:r>
      <w:r>
        <w:rPr>
          <w:rFonts w:cstheme="majorBidi"/>
          <w:b w:val="0"/>
          <w:bCs w:val="0"/>
        </w:rPr>
        <w:t xml:space="preserve"> (Pappano, 2012)</w:t>
      </w:r>
      <w:r w:rsidR="00D05BDB">
        <w:rPr>
          <w:rFonts w:cstheme="majorBidi"/>
          <w:b w:val="0"/>
          <w:bCs w:val="0"/>
        </w:rPr>
        <w:t>,</w:t>
      </w:r>
      <w:r>
        <w:rPr>
          <w:rFonts w:cstheme="majorBidi"/>
          <w:b w:val="0"/>
          <w:bCs w:val="0"/>
        </w:rPr>
        <w:t xml:space="preserve"> the year 2012 was the year of the MOOC. </w:t>
      </w:r>
      <w:r w:rsidR="000516D4">
        <w:rPr>
          <w:rFonts w:cstheme="majorBidi"/>
          <w:b w:val="0"/>
          <w:bCs w:val="0"/>
        </w:rPr>
        <w:t xml:space="preserve">In </w:t>
      </w:r>
      <w:r w:rsidR="00D05BDB">
        <w:rPr>
          <w:rFonts w:cstheme="majorBidi"/>
          <w:b w:val="0"/>
          <w:bCs w:val="0"/>
        </w:rPr>
        <w:t xml:space="preserve">2012, </w:t>
      </w:r>
      <w:proofErr w:type="spellStart"/>
      <w:r w:rsidR="000516D4">
        <w:rPr>
          <w:rFonts w:cstheme="majorBidi"/>
          <w:b w:val="0"/>
          <w:bCs w:val="0"/>
        </w:rPr>
        <w:t>edX</w:t>
      </w:r>
      <w:proofErr w:type="spellEnd"/>
      <w:r w:rsidR="00945800">
        <w:rPr>
          <w:rFonts w:cstheme="majorBidi"/>
          <w:b w:val="0"/>
          <w:bCs w:val="0"/>
        </w:rPr>
        <w:t>,</w:t>
      </w:r>
      <w:r w:rsidR="000516D4">
        <w:rPr>
          <w:rFonts w:cstheme="majorBidi"/>
          <w:b w:val="0"/>
          <w:bCs w:val="0"/>
        </w:rPr>
        <w:t xml:space="preserve"> </w:t>
      </w:r>
      <w:r w:rsidR="00D05BDB">
        <w:rPr>
          <w:rFonts w:cstheme="majorBidi"/>
          <w:b w:val="0"/>
          <w:bCs w:val="0"/>
        </w:rPr>
        <w:t xml:space="preserve">a Harvard </w:t>
      </w:r>
      <w:r w:rsidR="000516D4">
        <w:rPr>
          <w:rFonts w:cstheme="majorBidi"/>
          <w:b w:val="0"/>
          <w:bCs w:val="0"/>
        </w:rPr>
        <w:t>and MIT startup without profit intentions</w:t>
      </w:r>
      <w:r w:rsidR="00BC73D2">
        <w:rPr>
          <w:rFonts w:cstheme="majorBidi"/>
          <w:b w:val="0"/>
          <w:bCs w:val="0"/>
        </w:rPr>
        <w:t>,</w:t>
      </w:r>
      <w:r w:rsidR="000516D4">
        <w:rPr>
          <w:rFonts w:cstheme="majorBidi"/>
          <w:b w:val="0"/>
          <w:bCs w:val="0"/>
        </w:rPr>
        <w:t xml:space="preserve"> reached 370,000 students. Coursera was founded the same year</w:t>
      </w:r>
      <w:r w:rsidR="00BC73D2">
        <w:rPr>
          <w:rFonts w:cstheme="majorBidi"/>
          <w:b w:val="0"/>
          <w:bCs w:val="0"/>
        </w:rPr>
        <w:t xml:space="preserve"> and</w:t>
      </w:r>
      <w:r w:rsidR="000516D4">
        <w:rPr>
          <w:rFonts w:cstheme="majorBidi"/>
          <w:b w:val="0"/>
          <w:bCs w:val="0"/>
        </w:rPr>
        <w:t xml:space="preserve"> reached 1.7 Million students (and is growing faster than Facebook</w:t>
      </w:r>
      <w:r w:rsidR="00BC73D2">
        <w:rPr>
          <w:rFonts w:cstheme="majorBidi"/>
          <w:b w:val="0"/>
          <w:bCs w:val="0"/>
        </w:rPr>
        <w:t xml:space="preserve">); </w:t>
      </w:r>
      <w:proofErr w:type="spellStart"/>
      <w:r w:rsidR="000516D4">
        <w:rPr>
          <w:rFonts w:cstheme="majorBidi"/>
          <w:b w:val="0"/>
          <w:bCs w:val="0"/>
        </w:rPr>
        <w:t>Udacity</w:t>
      </w:r>
      <w:proofErr w:type="spellEnd"/>
      <w:r w:rsidR="00BC73D2">
        <w:rPr>
          <w:rFonts w:cstheme="majorBidi"/>
          <w:b w:val="0"/>
          <w:bCs w:val="0"/>
        </w:rPr>
        <w:t>,</w:t>
      </w:r>
      <w:r w:rsidR="000516D4">
        <w:rPr>
          <w:rFonts w:cstheme="majorBidi"/>
          <w:b w:val="0"/>
          <w:bCs w:val="0"/>
        </w:rPr>
        <w:t xml:space="preserve"> a startup by </w:t>
      </w:r>
      <w:r w:rsidR="00BB0EE0">
        <w:rPr>
          <w:rFonts w:cstheme="majorBidi"/>
          <w:b w:val="0"/>
          <w:bCs w:val="0"/>
        </w:rPr>
        <w:t>Professor</w:t>
      </w:r>
      <w:r w:rsidR="000516D4">
        <w:rPr>
          <w:rFonts w:cstheme="majorBidi"/>
          <w:b w:val="0"/>
          <w:bCs w:val="0"/>
        </w:rPr>
        <w:t xml:space="preserve"> Sebastian Thurn from Stanford</w:t>
      </w:r>
      <w:r w:rsidR="00BC73D2">
        <w:rPr>
          <w:rFonts w:cstheme="majorBidi"/>
          <w:b w:val="0"/>
          <w:bCs w:val="0"/>
        </w:rPr>
        <w:t>,</w:t>
      </w:r>
      <w:r w:rsidR="000516D4">
        <w:rPr>
          <w:rFonts w:cstheme="majorBidi"/>
          <w:b w:val="0"/>
          <w:bCs w:val="0"/>
        </w:rPr>
        <w:t xml:space="preserve"> reached 150</w:t>
      </w:r>
      <w:r w:rsidR="00B06353">
        <w:rPr>
          <w:rFonts w:cstheme="majorBidi"/>
          <w:b w:val="0"/>
          <w:bCs w:val="0"/>
        </w:rPr>
        <w:t>,</w:t>
      </w:r>
      <w:r w:rsidR="000516D4">
        <w:rPr>
          <w:rFonts w:cstheme="majorBidi"/>
          <w:b w:val="0"/>
          <w:bCs w:val="0"/>
        </w:rPr>
        <w:t>000 students.</w:t>
      </w:r>
    </w:p>
    <w:p w:rsidR="004C5E9E" w:rsidRDefault="004C5E9E" w:rsidP="00563431">
      <w:pPr>
        <w:pStyle w:val="Chais-1-Heading"/>
        <w:spacing w:line="240" w:lineRule="auto"/>
        <w:ind w:right="90"/>
        <w:jc w:val="left"/>
        <w:rPr>
          <w:rFonts w:cstheme="majorBidi"/>
          <w:b w:val="0"/>
          <w:bCs w:val="0"/>
        </w:rPr>
      </w:pPr>
      <w:r>
        <w:rPr>
          <w:rFonts w:cstheme="majorBidi"/>
          <w:b w:val="0"/>
          <w:bCs w:val="0"/>
        </w:rPr>
        <w:t>MOOC</w:t>
      </w:r>
      <w:r w:rsidR="003B62EF">
        <w:rPr>
          <w:rFonts w:cstheme="majorBidi"/>
          <w:b w:val="0"/>
          <w:bCs w:val="0"/>
        </w:rPr>
        <w:t>s</w:t>
      </w:r>
      <w:r>
        <w:rPr>
          <w:rFonts w:cstheme="majorBidi"/>
          <w:b w:val="0"/>
          <w:bCs w:val="0"/>
        </w:rPr>
        <w:t xml:space="preserve"> </w:t>
      </w:r>
      <w:r w:rsidR="00D47DA8">
        <w:rPr>
          <w:rFonts w:cstheme="majorBidi"/>
          <w:b w:val="0"/>
          <w:bCs w:val="0"/>
        </w:rPr>
        <w:t>appeal to</w:t>
      </w:r>
      <w:r>
        <w:rPr>
          <w:rFonts w:cstheme="majorBidi"/>
          <w:b w:val="0"/>
          <w:bCs w:val="0"/>
        </w:rPr>
        <w:t xml:space="preserve"> very divers</w:t>
      </w:r>
      <w:r w:rsidR="003B62EF">
        <w:rPr>
          <w:rFonts w:cstheme="majorBidi"/>
          <w:b w:val="0"/>
          <w:bCs w:val="0"/>
        </w:rPr>
        <w:t>e</w:t>
      </w:r>
      <w:r w:rsidR="003B62EF" w:rsidRPr="003B62EF">
        <w:rPr>
          <w:rFonts w:cstheme="majorBidi"/>
          <w:b w:val="0"/>
          <w:bCs w:val="0"/>
        </w:rPr>
        <w:t xml:space="preserve"> </w:t>
      </w:r>
      <w:r w:rsidR="003B62EF">
        <w:rPr>
          <w:rFonts w:cstheme="majorBidi"/>
          <w:b w:val="0"/>
          <w:bCs w:val="0"/>
        </w:rPr>
        <w:t>populations</w:t>
      </w:r>
      <w:r w:rsidR="00BB0EE0">
        <w:rPr>
          <w:rFonts w:cstheme="majorBidi"/>
          <w:b w:val="0"/>
          <w:bCs w:val="0"/>
        </w:rPr>
        <w:t xml:space="preserve">: </w:t>
      </w:r>
      <w:r>
        <w:rPr>
          <w:rFonts w:cstheme="majorBidi"/>
          <w:b w:val="0"/>
          <w:bCs w:val="0"/>
        </w:rPr>
        <w:t>the ages of students range between 11 and 85</w:t>
      </w:r>
      <w:r w:rsidR="00BB0EE0">
        <w:rPr>
          <w:rFonts w:cstheme="majorBidi"/>
          <w:b w:val="0"/>
          <w:bCs w:val="0"/>
        </w:rPr>
        <w:t xml:space="preserve"> (Ko</w:t>
      </w:r>
      <w:r w:rsidR="00BB0EE0">
        <w:rPr>
          <w:rFonts w:cstheme="majorBidi"/>
          <w:b w:val="0"/>
          <w:bCs w:val="0"/>
        </w:rPr>
        <w:t>n</w:t>
      </w:r>
      <w:r w:rsidR="00BB0EE0">
        <w:rPr>
          <w:rFonts w:cstheme="majorBidi"/>
          <w:b w:val="0"/>
          <w:bCs w:val="0"/>
        </w:rPr>
        <w:t>rad, 2015</w:t>
      </w:r>
      <w:r w:rsidR="00A4364A">
        <w:rPr>
          <w:rFonts w:cstheme="majorBidi"/>
          <w:b w:val="0"/>
          <w:bCs w:val="0"/>
        </w:rPr>
        <w:t xml:space="preserve">; </w:t>
      </w:r>
      <w:proofErr w:type="spellStart"/>
      <w:r w:rsidR="00A4364A" w:rsidRPr="004C5E9E">
        <w:rPr>
          <w:rFonts w:cstheme="majorBidi"/>
          <w:b w:val="0"/>
          <w:bCs w:val="0"/>
        </w:rPr>
        <w:t>Weinzimmer</w:t>
      </w:r>
      <w:proofErr w:type="spellEnd"/>
      <w:r w:rsidR="00A4364A">
        <w:rPr>
          <w:rFonts w:cstheme="majorBidi"/>
          <w:b w:val="0"/>
          <w:bCs w:val="0"/>
        </w:rPr>
        <w:t>, 2012</w:t>
      </w:r>
      <w:r w:rsidR="00BB0EE0">
        <w:rPr>
          <w:rFonts w:cstheme="majorBidi"/>
          <w:b w:val="0"/>
          <w:bCs w:val="0"/>
        </w:rPr>
        <w:t>)</w:t>
      </w:r>
      <w:r w:rsidR="00A06B2B">
        <w:rPr>
          <w:rFonts w:cstheme="majorBidi"/>
          <w:b w:val="0"/>
          <w:bCs w:val="0"/>
        </w:rPr>
        <w:t>.</w:t>
      </w:r>
      <w:r w:rsidR="00BB0EE0">
        <w:rPr>
          <w:rFonts w:cstheme="majorBidi"/>
          <w:b w:val="0"/>
          <w:bCs w:val="0"/>
        </w:rPr>
        <w:t xml:space="preserve"> </w:t>
      </w:r>
      <w:r w:rsidR="00A06B2B">
        <w:rPr>
          <w:rFonts w:cstheme="majorBidi"/>
          <w:b w:val="0"/>
          <w:bCs w:val="0"/>
        </w:rPr>
        <w:t>M</w:t>
      </w:r>
      <w:r>
        <w:rPr>
          <w:rFonts w:cstheme="majorBidi"/>
          <w:b w:val="0"/>
          <w:bCs w:val="0"/>
        </w:rPr>
        <w:t>ore than 40% of the students are under 30 years old, and less than 10% are above the age of 60</w:t>
      </w:r>
      <w:r w:rsidR="00BB0EE0">
        <w:rPr>
          <w:rFonts w:cstheme="majorBidi"/>
          <w:b w:val="0"/>
          <w:bCs w:val="0"/>
        </w:rPr>
        <w:t xml:space="preserve"> (Christensen et </w:t>
      </w:r>
      <w:r w:rsidR="00945800">
        <w:rPr>
          <w:rFonts w:cstheme="majorBidi"/>
          <w:b w:val="0"/>
          <w:bCs w:val="0"/>
        </w:rPr>
        <w:t>a</w:t>
      </w:r>
      <w:r w:rsidR="00BB0EE0">
        <w:rPr>
          <w:rFonts w:cstheme="majorBidi"/>
          <w:b w:val="0"/>
          <w:bCs w:val="0"/>
        </w:rPr>
        <w:t>l., 2013)</w:t>
      </w:r>
      <w:r w:rsidR="00A06B2B">
        <w:rPr>
          <w:rFonts w:cstheme="majorBidi"/>
          <w:b w:val="0"/>
          <w:bCs w:val="0"/>
        </w:rPr>
        <w:t>.</w:t>
      </w:r>
      <w:r w:rsidR="004012B1">
        <w:rPr>
          <w:rFonts w:cstheme="majorBidi"/>
          <w:b w:val="0"/>
          <w:bCs w:val="0"/>
        </w:rPr>
        <w:t xml:space="preserve"> </w:t>
      </w:r>
      <w:r w:rsidR="00A06B2B">
        <w:rPr>
          <w:rFonts w:cstheme="majorBidi"/>
          <w:b w:val="0"/>
          <w:bCs w:val="0"/>
        </w:rPr>
        <w:t>S</w:t>
      </w:r>
      <w:r w:rsidR="00275FB2">
        <w:rPr>
          <w:rFonts w:cstheme="majorBidi"/>
          <w:b w:val="0"/>
          <w:bCs w:val="0"/>
        </w:rPr>
        <w:t xml:space="preserve">ignificantly </w:t>
      </w:r>
      <w:r w:rsidR="004012B1">
        <w:rPr>
          <w:rFonts w:cstheme="majorBidi"/>
          <w:b w:val="0"/>
          <w:bCs w:val="0"/>
        </w:rPr>
        <w:t>more men are</w:t>
      </w:r>
      <w:r>
        <w:rPr>
          <w:rFonts w:cstheme="majorBidi"/>
          <w:b w:val="0"/>
          <w:bCs w:val="0"/>
        </w:rPr>
        <w:t xml:space="preserve"> </w:t>
      </w:r>
      <w:r w:rsidR="004012B1">
        <w:rPr>
          <w:rFonts w:cstheme="majorBidi"/>
          <w:b w:val="0"/>
          <w:bCs w:val="0"/>
        </w:rPr>
        <w:t>regi</w:t>
      </w:r>
      <w:r w:rsidR="004012B1">
        <w:rPr>
          <w:rFonts w:cstheme="majorBidi"/>
          <w:b w:val="0"/>
          <w:bCs w:val="0"/>
        </w:rPr>
        <w:t>s</w:t>
      </w:r>
      <w:r w:rsidR="004012B1">
        <w:rPr>
          <w:rFonts w:cstheme="majorBidi"/>
          <w:b w:val="0"/>
          <w:bCs w:val="0"/>
        </w:rPr>
        <w:t>tered (</w:t>
      </w:r>
      <w:r w:rsidR="00B127A3">
        <w:rPr>
          <w:rFonts w:cstheme="majorBidi"/>
          <w:b w:val="0"/>
          <w:bCs w:val="0"/>
        </w:rPr>
        <w:t>approximately</w:t>
      </w:r>
      <w:r w:rsidR="004012B1">
        <w:rPr>
          <w:rFonts w:cstheme="majorBidi"/>
          <w:b w:val="0"/>
          <w:bCs w:val="0"/>
        </w:rPr>
        <w:t xml:space="preserve"> 60%); in addition</w:t>
      </w:r>
      <w:r w:rsidR="003B62EF">
        <w:rPr>
          <w:rFonts w:cstheme="majorBidi"/>
          <w:b w:val="0"/>
          <w:bCs w:val="0"/>
        </w:rPr>
        <w:t>,</w:t>
      </w:r>
      <w:r w:rsidR="004012B1">
        <w:rPr>
          <w:rFonts w:cstheme="majorBidi"/>
          <w:b w:val="0"/>
          <w:bCs w:val="0"/>
        </w:rPr>
        <w:t xml:space="preserve"> </w:t>
      </w:r>
      <w:r>
        <w:rPr>
          <w:rFonts w:cstheme="majorBidi"/>
          <w:b w:val="0"/>
          <w:bCs w:val="0"/>
        </w:rPr>
        <w:t xml:space="preserve">34.3% of the </w:t>
      </w:r>
      <w:r w:rsidR="004012B1">
        <w:rPr>
          <w:rFonts w:cstheme="majorBidi"/>
          <w:b w:val="0"/>
          <w:bCs w:val="0"/>
        </w:rPr>
        <w:t xml:space="preserve">learners </w:t>
      </w:r>
      <w:r>
        <w:rPr>
          <w:rFonts w:cstheme="majorBidi"/>
          <w:b w:val="0"/>
          <w:bCs w:val="0"/>
        </w:rPr>
        <w:t>are from the U.S., 31% are from OECD countries</w:t>
      </w:r>
      <w:r w:rsidR="00563431">
        <w:rPr>
          <w:rFonts w:cstheme="majorBidi"/>
          <w:b w:val="0"/>
          <w:bCs w:val="0"/>
        </w:rPr>
        <w:t xml:space="preserve"> not including the U.S.</w:t>
      </w:r>
      <w:r>
        <w:rPr>
          <w:rFonts w:cstheme="majorBidi"/>
          <w:b w:val="0"/>
          <w:bCs w:val="0"/>
        </w:rPr>
        <w:t>, 14.8% are from BRICS (Brazil, Russia, India, China, and South Africa), and 19.9% are from other developing countries</w:t>
      </w:r>
      <w:r w:rsidR="004012B1">
        <w:rPr>
          <w:rFonts w:cstheme="majorBidi"/>
          <w:b w:val="0"/>
          <w:bCs w:val="0"/>
        </w:rPr>
        <w:t xml:space="preserve"> </w:t>
      </w:r>
      <w:r w:rsidR="001C3EF0" w:rsidRPr="008545E5">
        <w:rPr>
          <w:rFonts w:cstheme="majorBidi"/>
          <w:b w:val="0"/>
          <w:bCs w:val="0"/>
        </w:rPr>
        <w:t xml:space="preserve">(Dillahunt, Wang, &amp; </w:t>
      </w:r>
      <w:proofErr w:type="spellStart"/>
      <w:r w:rsidR="001C3EF0" w:rsidRPr="008545E5">
        <w:rPr>
          <w:rFonts w:cstheme="majorBidi"/>
          <w:b w:val="0"/>
          <w:bCs w:val="0"/>
        </w:rPr>
        <w:t>Teasley</w:t>
      </w:r>
      <w:proofErr w:type="spellEnd"/>
      <w:r w:rsidR="001C3EF0" w:rsidRPr="008545E5">
        <w:rPr>
          <w:rFonts w:cstheme="majorBidi"/>
          <w:b w:val="0"/>
          <w:bCs w:val="0"/>
        </w:rPr>
        <w:t>, 2014).</w:t>
      </w:r>
    </w:p>
    <w:p w:rsidR="00CE61CB" w:rsidRDefault="008577B2" w:rsidP="006B1956">
      <w:pPr>
        <w:pStyle w:val="Chais-1-Heading"/>
        <w:spacing w:line="240" w:lineRule="auto"/>
        <w:ind w:right="90"/>
        <w:jc w:val="left"/>
        <w:rPr>
          <w:rFonts w:cstheme="majorBidi"/>
          <w:b w:val="0"/>
          <w:bCs w:val="0"/>
        </w:rPr>
      </w:pPr>
      <w:r w:rsidRPr="008577B2">
        <w:rPr>
          <w:rFonts w:cstheme="majorBidi"/>
          <w:b w:val="0"/>
          <w:bCs w:val="0"/>
        </w:rPr>
        <w:t xml:space="preserve">In </w:t>
      </w:r>
      <w:r w:rsidR="00D47DA8">
        <w:rPr>
          <w:rFonts w:cstheme="majorBidi"/>
          <w:b w:val="0"/>
          <w:bCs w:val="0"/>
        </w:rPr>
        <w:t xml:space="preserve">the </w:t>
      </w:r>
      <w:r w:rsidRPr="008577B2">
        <w:rPr>
          <w:rFonts w:cstheme="majorBidi"/>
          <w:b w:val="0"/>
          <w:bCs w:val="0"/>
        </w:rPr>
        <w:t xml:space="preserve">light of the rapid growth </w:t>
      </w:r>
      <w:r w:rsidR="00D54A0F">
        <w:rPr>
          <w:rFonts w:cstheme="majorBidi"/>
          <w:b w:val="0"/>
          <w:bCs w:val="0"/>
        </w:rPr>
        <w:t xml:space="preserve">of MOOCs </w:t>
      </w:r>
      <w:r w:rsidR="00D54A0F" w:rsidRPr="008577B2">
        <w:rPr>
          <w:rFonts w:cstheme="majorBidi"/>
          <w:b w:val="0"/>
          <w:bCs w:val="0"/>
        </w:rPr>
        <w:t xml:space="preserve">and </w:t>
      </w:r>
      <w:r w:rsidR="00D54A0F">
        <w:rPr>
          <w:rFonts w:cstheme="majorBidi"/>
          <w:b w:val="0"/>
          <w:bCs w:val="0"/>
        </w:rPr>
        <w:t xml:space="preserve">their </w:t>
      </w:r>
      <w:r w:rsidR="00D54A0F" w:rsidRPr="008577B2">
        <w:rPr>
          <w:rFonts w:cstheme="majorBidi"/>
          <w:b w:val="0"/>
          <w:bCs w:val="0"/>
        </w:rPr>
        <w:t xml:space="preserve">integration </w:t>
      </w:r>
      <w:r w:rsidRPr="008577B2">
        <w:rPr>
          <w:rFonts w:cstheme="majorBidi"/>
          <w:b w:val="0"/>
          <w:bCs w:val="0"/>
        </w:rPr>
        <w:t xml:space="preserve">in education, especially </w:t>
      </w:r>
      <w:r w:rsidR="00D54A0F">
        <w:rPr>
          <w:rFonts w:cstheme="majorBidi"/>
          <w:b w:val="0"/>
          <w:bCs w:val="0"/>
        </w:rPr>
        <w:t xml:space="preserve">in </w:t>
      </w:r>
      <w:r w:rsidRPr="008577B2">
        <w:rPr>
          <w:rFonts w:cstheme="majorBidi"/>
          <w:b w:val="0"/>
          <w:bCs w:val="0"/>
        </w:rPr>
        <w:t>hig</w:t>
      </w:r>
      <w:r w:rsidRPr="008577B2">
        <w:rPr>
          <w:rFonts w:cstheme="majorBidi"/>
          <w:b w:val="0"/>
          <w:bCs w:val="0"/>
        </w:rPr>
        <w:t>h</w:t>
      </w:r>
      <w:r w:rsidRPr="008577B2">
        <w:rPr>
          <w:rFonts w:cstheme="majorBidi"/>
          <w:b w:val="0"/>
          <w:bCs w:val="0"/>
        </w:rPr>
        <w:t xml:space="preserve">er education, </w:t>
      </w:r>
      <w:r w:rsidR="00E70413">
        <w:rPr>
          <w:rFonts w:cstheme="majorBidi"/>
          <w:b w:val="0"/>
          <w:bCs w:val="0"/>
        </w:rPr>
        <w:t>t</w:t>
      </w:r>
      <w:r w:rsidR="003F7D61" w:rsidRPr="005A20EE">
        <w:rPr>
          <w:rFonts w:cstheme="majorBidi"/>
          <w:b w:val="0"/>
          <w:bCs w:val="0"/>
        </w:rPr>
        <w:t>he issue of MOOCs quality is a major concer</w:t>
      </w:r>
      <w:r w:rsidR="003F7D61">
        <w:rPr>
          <w:rFonts w:cstheme="majorBidi"/>
          <w:b w:val="0"/>
          <w:bCs w:val="0"/>
        </w:rPr>
        <w:t>n (</w:t>
      </w:r>
      <w:r w:rsidR="003F7D61" w:rsidRPr="008C23C7">
        <w:rPr>
          <w:rFonts w:cstheme="majorBidi"/>
          <w:b w:val="0"/>
          <w:bCs w:val="0"/>
        </w:rPr>
        <w:t>Yuan</w:t>
      </w:r>
      <w:r w:rsidR="003F7D61">
        <w:rPr>
          <w:rFonts w:cstheme="majorBidi"/>
          <w:b w:val="0"/>
          <w:bCs w:val="0"/>
        </w:rPr>
        <w:t xml:space="preserve"> &amp;</w:t>
      </w:r>
      <w:r w:rsidR="003F7D61" w:rsidRPr="008C23C7">
        <w:rPr>
          <w:rFonts w:cstheme="majorBidi"/>
          <w:b w:val="0"/>
          <w:bCs w:val="0"/>
        </w:rPr>
        <w:t xml:space="preserve"> Powell</w:t>
      </w:r>
      <w:r w:rsidR="003F7D61">
        <w:rPr>
          <w:rFonts w:cstheme="majorBidi"/>
          <w:b w:val="0"/>
          <w:bCs w:val="0"/>
        </w:rPr>
        <w:t xml:space="preserve">, 2013). Since MOOCs are online courses, </w:t>
      </w:r>
      <w:r w:rsidR="00E70413">
        <w:rPr>
          <w:rFonts w:cstheme="majorBidi"/>
          <w:b w:val="0"/>
          <w:bCs w:val="0"/>
        </w:rPr>
        <w:t xml:space="preserve">their </w:t>
      </w:r>
      <w:r w:rsidR="003F7D61">
        <w:rPr>
          <w:rFonts w:cstheme="majorBidi"/>
          <w:b w:val="0"/>
          <w:bCs w:val="0"/>
        </w:rPr>
        <w:t>quality assessment can be based on online learning quality a</w:t>
      </w:r>
      <w:r w:rsidR="003F7D61">
        <w:rPr>
          <w:rFonts w:cstheme="majorBidi"/>
          <w:b w:val="0"/>
          <w:bCs w:val="0"/>
        </w:rPr>
        <w:t>s</w:t>
      </w:r>
      <w:r w:rsidR="003F7D61">
        <w:rPr>
          <w:rFonts w:cstheme="majorBidi"/>
          <w:b w:val="0"/>
          <w:bCs w:val="0"/>
        </w:rPr>
        <w:t xml:space="preserve">sessment methods. Shelton (2011) </w:t>
      </w:r>
      <w:r w:rsidR="00563431">
        <w:rPr>
          <w:rFonts w:cstheme="majorBidi"/>
          <w:b w:val="0"/>
          <w:bCs w:val="0"/>
        </w:rPr>
        <w:t xml:space="preserve">analyzed </w:t>
      </w:r>
      <w:r w:rsidR="003F7D61">
        <w:rPr>
          <w:rFonts w:cstheme="majorBidi"/>
          <w:b w:val="0"/>
          <w:bCs w:val="0"/>
        </w:rPr>
        <w:t xml:space="preserve">13 research works </w:t>
      </w:r>
      <w:r w:rsidR="00FE65DA">
        <w:rPr>
          <w:rFonts w:cstheme="majorBidi"/>
          <w:b w:val="0"/>
          <w:bCs w:val="0"/>
        </w:rPr>
        <w:t>on online learning quality as pe</w:t>
      </w:r>
      <w:r w:rsidR="00FE65DA">
        <w:rPr>
          <w:rFonts w:cstheme="majorBidi"/>
          <w:b w:val="0"/>
          <w:bCs w:val="0"/>
        </w:rPr>
        <w:t>r</w:t>
      </w:r>
      <w:r w:rsidR="00FE65DA">
        <w:rPr>
          <w:rFonts w:cstheme="majorBidi"/>
          <w:b w:val="0"/>
          <w:bCs w:val="0"/>
        </w:rPr>
        <w:t>ceived by</w:t>
      </w:r>
      <w:r w:rsidR="00E70413">
        <w:rPr>
          <w:rFonts w:cstheme="majorBidi"/>
          <w:b w:val="0"/>
          <w:bCs w:val="0"/>
        </w:rPr>
        <w:t xml:space="preserve"> </w:t>
      </w:r>
      <w:r w:rsidR="006B4EA8">
        <w:rPr>
          <w:rFonts w:cstheme="majorBidi"/>
          <w:b w:val="0"/>
          <w:bCs w:val="0"/>
        </w:rPr>
        <w:t xml:space="preserve">different </w:t>
      </w:r>
      <w:r w:rsidR="00FE65DA">
        <w:rPr>
          <w:rFonts w:cstheme="majorBidi"/>
          <w:b w:val="0"/>
          <w:bCs w:val="0"/>
        </w:rPr>
        <w:t>institute</w:t>
      </w:r>
      <w:r w:rsidR="006B4EA8">
        <w:rPr>
          <w:rFonts w:cstheme="majorBidi"/>
          <w:b w:val="0"/>
          <w:bCs w:val="0"/>
        </w:rPr>
        <w:t>s</w:t>
      </w:r>
      <w:r w:rsidR="00FE65DA">
        <w:rPr>
          <w:rFonts w:cstheme="majorBidi"/>
          <w:b w:val="0"/>
          <w:bCs w:val="0"/>
        </w:rPr>
        <w:t xml:space="preserve">. </w:t>
      </w:r>
      <w:r w:rsidR="00945800">
        <w:rPr>
          <w:rFonts w:cstheme="majorBidi"/>
          <w:b w:val="0"/>
          <w:bCs w:val="0"/>
        </w:rPr>
        <w:t>H</w:t>
      </w:r>
      <w:r w:rsidR="00FE65DA">
        <w:rPr>
          <w:rFonts w:cstheme="majorBidi"/>
          <w:b w:val="0"/>
          <w:bCs w:val="0"/>
        </w:rPr>
        <w:t xml:space="preserve">e </w:t>
      </w:r>
      <w:r w:rsidR="00E70413">
        <w:rPr>
          <w:rFonts w:cstheme="majorBidi"/>
          <w:b w:val="0"/>
          <w:bCs w:val="0"/>
        </w:rPr>
        <w:t xml:space="preserve">found </w:t>
      </w:r>
      <w:r w:rsidR="00FE65DA">
        <w:rPr>
          <w:rFonts w:cstheme="majorBidi"/>
          <w:b w:val="0"/>
          <w:bCs w:val="0"/>
        </w:rPr>
        <w:t xml:space="preserve">that the most important factor (in 10 out of 13 </w:t>
      </w:r>
      <w:r w:rsidR="00E70413">
        <w:rPr>
          <w:rFonts w:cstheme="majorBidi"/>
          <w:b w:val="0"/>
          <w:bCs w:val="0"/>
        </w:rPr>
        <w:t>research</w:t>
      </w:r>
      <w:r w:rsidR="00FE65DA">
        <w:rPr>
          <w:rFonts w:cstheme="majorBidi"/>
          <w:b w:val="0"/>
          <w:bCs w:val="0"/>
        </w:rPr>
        <w:t xml:space="preserve"> papers) is the </w:t>
      </w:r>
      <w:r w:rsidR="00CE61CB">
        <w:rPr>
          <w:rFonts w:cstheme="majorBidi"/>
          <w:b w:val="0"/>
          <w:bCs w:val="0"/>
        </w:rPr>
        <w:t xml:space="preserve">institutional </w:t>
      </w:r>
      <w:r w:rsidR="00FE65DA">
        <w:rPr>
          <w:rFonts w:cstheme="majorBidi"/>
          <w:b w:val="0"/>
          <w:bCs w:val="0"/>
        </w:rPr>
        <w:t>commitment</w:t>
      </w:r>
      <w:r w:rsidR="00CE61CB">
        <w:rPr>
          <w:rFonts w:cstheme="majorBidi"/>
          <w:b w:val="0"/>
          <w:bCs w:val="0"/>
        </w:rPr>
        <w:t xml:space="preserve">, support, </w:t>
      </w:r>
      <w:r w:rsidR="00FE65DA">
        <w:rPr>
          <w:rFonts w:cstheme="majorBidi"/>
          <w:b w:val="0"/>
          <w:bCs w:val="0"/>
        </w:rPr>
        <w:t xml:space="preserve">and leadership. The second factor </w:t>
      </w:r>
      <w:r w:rsidR="00945800">
        <w:rPr>
          <w:rFonts w:cstheme="majorBidi"/>
          <w:b w:val="0"/>
          <w:bCs w:val="0"/>
        </w:rPr>
        <w:t xml:space="preserve">was found to be the </w:t>
      </w:r>
      <w:r w:rsidR="00FE65DA">
        <w:rPr>
          <w:rFonts w:cstheme="majorBidi"/>
          <w:b w:val="0"/>
          <w:bCs w:val="0"/>
        </w:rPr>
        <w:t>teaching and learning</w:t>
      </w:r>
      <w:r w:rsidR="00CE61CB">
        <w:rPr>
          <w:rFonts w:cstheme="majorBidi"/>
          <w:b w:val="0"/>
          <w:bCs w:val="0"/>
        </w:rPr>
        <w:t xml:space="preserve"> effectiveness, which </w:t>
      </w:r>
      <w:r w:rsidR="00E36611" w:rsidRPr="000A094D">
        <w:rPr>
          <w:rFonts w:cstheme="majorBidi"/>
          <w:b w:val="0"/>
          <w:bCs w:val="0"/>
        </w:rPr>
        <w:t>focus</w:t>
      </w:r>
      <w:r w:rsidR="00614785">
        <w:rPr>
          <w:rFonts w:cstheme="majorBidi"/>
          <w:b w:val="0"/>
          <w:bCs w:val="0"/>
        </w:rPr>
        <w:t>es</w:t>
      </w:r>
      <w:r w:rsidR="00E36611" w:rsidRPr="000A094D">
        <w:rPr>
          <w:rFonts w:cstheme="majorBidi"/>
          <w:b w:val="0"/>
          <w:bCs w:val="0"/>
        </w:rPr>
        <w:t xml:space="preserve"> on the quality of teaching and lear</w:t>
      </w:r>
      <w:r w:rsidR="00E36611" w:rsidRPr="000A094D">
        <w:rPr>
          <w:rFonts w:cstheme="majorBidi"/>
          <w:b w:val="0"/>
          <w:bCs w:val="0"/>
        </w:rPr>
        <w:t>n</w:t>
      </w:r>
      <w:r w:rsidR="00E36611" w:rsidRPr="000A094D">
        <w:rPr>
          <w:rFonts w:cstheme="majorBidi"/>
          <w:b w:val="0"/>
          <w:bCs w:val="0"/>
        </w:rPr>
        <w:t>ing</w:t>
      </w:r>
      <w:r w:rsidR="00FE65DA" w:rsidRPr="000A094D">
        <w:rPr>
          <w:rFonts w:cstheme="majorBidi"/>
          <w:b w:val="0"/>
          <w:bCs w:val="0"/>
        </w:rPr>
        <w:t>.</w:t>
      </w:r>
      <w:r w:rsidR="00FE65DA">
        <w:rPr>
          <w:rFonts w:cstheme="majorBidi"/>
          <w:b w:val="0"/>
          <w:bCs w:val="0"/>
        </w:rPr>
        <w:t xml:space="preserve"> </w:t>
      </w:r>
    </w:p>
    <w:p w:rsidR="003F7D61" w:rsidRDefault="00FE65DA" w:rsidP="00614785">
      <w:pPr>
        <w:pStyle w:val="Chais-1-Heading"/>
        <w:spacing w:line="240" w:lineRule="auto"/>
        <w:ind w:right="90"/>
        <w:jc w:val="left"/>
        <w:rPr>
          <w:rFonts w:cstheme="majorBidi"/>
          <w:b w:val="0"/>
          <w:bCs w:val="0"/>
        </w:rPr>
      </w:pPr>
      <w:r>
        <w:rPr>
          <w:rFonts w:cstheme="majorBidi"/>
          <w:b w:val="0"/>
          <w:bCs w:val="0"/>
        </w:rPr>
        <w:t xml:space="preserve">The analysis of teaching and learning quality from </w:t>
      </w:r>
      <w:r w:rsidR="003B62EF">
        <w:rPr>
          <w:rFonts w:cstheme="majorBidi"/>
          <w:b w:val="0"/>
          <w:bCs w:val="0"/>
        </w:rPr>
        <w:t xml:space="preserve">the </w:t>
      </w:r>
      <w:r w:rsidR="00CE61CB">
        <w:rPr>
          <w:rFonts w:cstheme="majorBidi"/>
          <w:b w:val="0"/>
          <w:bCs w:val="0"/>
        </w:rPr>
        <w:t>students</w:t>
      </w:r>
      <w:r w:rsidR="00CD2C18">
        <w:rPr>
          <w:rFonts w:cstheme="majorBidi"/>
          <w:b w:val="0"/>
          <w:bCs w:val="0"/>
        </w:rPr>
        <w:t>’</w:t>
      </w:r>
      <w:r>
        <w:rPr>
          <w:rFonts w:cstheme="majorBidi"/>
          <w:b w:val="0"/>
          <w:bCs w:val="0"/>
        </w:rPr>
        <w:t xml:space="preserve"> </w:t>
      </w:r>
      <w:r w:rsidR="00B7321C">
        <w:rPr>
          <w:rFonts w:cstheme="majorBidi"/>
          <w:b w:val="0"/>
          <w:bCs w:val="0"/>
        </w:rPr>
        <w:t>perspective is</w:t>
      </w:r>
      <w:r>
        <w:rPr>
          <w:rFonts w:cstheme="majorBidi"/>
          <w:b w:val="0"/>
          <w:bCs w:val="0"/>
        </w:rPr>
        <w:t xml:space="preserve"> </w:t>
      </w:r>
      <w:r w:rsidR="00E70413">
        <w:rPr>
          <w:rFonts w:cstheme="majorBidi"/>
          <w:b w:val="0"/>
          <w:bCs w:val="0"/>
        </w:rPr>
        <w:t>debate</w:t>
      </w:r>
      <w:r w:rsidR="00884A49">
        <w:rPr>
          <w:rFonts w:cstheme="majorBidi"/>
          <w:b w:val="0"/>
          <w:bCs w:val="0"/>
        </w:rPr>
        <w:t>d</w:t>
      </w:r>
      <w:r>
        <w:rPr>
          <w:rFonts w:cstheme="majorBidi"/>
          <w:b w:val="0"/>
          <w:bCs w:val="0"/>
        </w:rPr>
        <w:t xml:space="preserve"> among scholars. Daniel (2012)</w:t>
      </w:r>
      <w:r w:rsidR="007321C2">
        <w:rPr>
          <w:rFonts w:cstheme="majorBidi"/>
          <w:b w:val="0"/>
          <w:bCs w:val="0"/>
        </w:rPr>
        <w:t xml:space="preserve"> is </w:t>
      </w:r>
      <w:r w:rsidR="00E70413">
        <w:rPr>
          <w:rFonts w:cstheme="majorBidi"/>
          <w:b w:val="0"/>
          <w:bCs w:val="0"/>
        </w:rPr>
        <w:t>concerned</w:t>
      </w:r>
      <w:r w:rsidR="007321C2">
        <w:rPr>
          <w:rFonts w:cstheme="majorBidi"/>
          <w:b w:val="0"/>
          <w:bCs w:val="0"/>
        </w:rPr>
        <w:t xml:space="preserve"> that </w:t>
      </w:r>
      <w:r w:rsidR="008058CB">
        <w:rPr>
          <w:rFonts w:cstheme="majorBidi"/>
          <w:b w:val="0"/>
          <w:bCs w:val="0"/>
        </w:rPr>
        <w:t>MOOCs</w:t>
      </w:r>
      <w:r w:rsidR="00CD2C18">
        <w:rPr>
          <w:rFonts w:cstheme="majorBidi"/>
          <w:b w:val="0"/>
          <w:bCs w:val="0"/>
        </w:rPr>
        <w:t>’</w:t>
      </w:r>
      <w:r w:rsidR="007321C2">
        <w:rPr>
          <w:rFonts w:cstheme="majorBidi"/>
          <w:b w:val="0"/>
          <w:bCs w:val="0"/>
        </w:rPr>
        <w:t xml:space="preserve"> </w:t>
      </w:r>
      <w:r w:rsidR="008058CB">
        <w:rPr>
          <w:rFonts w:cstheme="majorBidi"/>
          <w:b w:val="0"/>
          <w:bCs w:val="0"/>
        </w:rPr>
        <w:t xml:space="preserve">assessments </w:t>
      </w:r>
      <w:r w:rsidR="007321C2">
        <w:rPr>
          <w:rFonts w:cstheme="majorBidi"/>
          <w:b w:val="0"/>
          <w:bCs w:val="0"/>
        </w:rPr>
        <w:t xml:space="preserve">will </w:t>
      </w:r>
      <w:r w:rsidR="008058CB" w:rsidRPr="008058CB">
        <w:rPr>
          <w:rFonts w:cstheme="majorBidi"/>
          <w:b w:val="0"/>
          <w:bCs w:val="0"/>
        </w:rPr>
        <w:t xml:space="preserve">be consolidated into </w:t>
      </w:r>
      <w:r w:rsidR="007321C2">
        <w:rPr>
          <w:rFonts w:cstheme="majorBidi"/>
          <w:b w:val="0"/>
          <w:bCs w:val="0"/>
        </w:rPr>
        <w:t>league tables</w:t>
      </w:r>
      <w:r w:rsidR="008058CB" w:rsidRPr="008058CB">
        <w:rPr>
          <w:rFonts w:cstheme="majorBidi"/>
          <w:b w:val="0"/>
          <w:bCs w:val="0"/>
        </w:rPr>
        <w:t xml:space="preserve"> that rank the courses</w:t>
      </w:r>
      <w:r w:rsidR="007321C2">
        <w:rPr>
          <w:rFonts w:cstheme="majorBidi"/>
          <w:b w:val="0"/>
          <w:bCs w:val="0"/>
        </w:rPr>
        <w:t xml:space="preserve">, while </w:t>
      </w:r>
      <w:proofErr w:type="spellStart"/>
      <w:r w:rsidR="007321C2">
        <w:rPr>
          <w:rFonts w:cstheme="majorBidi"/>
          <w:b w:val="0"/>
          <w:bCs w:val="0"/>
        </w:rPr>
        <w:t>Raban</w:t>
      </w:r>
      <w:proofErr w:type="spellEnd"/>
      <w:r w:rsidR="007321C2">
        <w:rPr>
          <w:rFonts w:cstheme="majorBidi"/>
          <w:b w:val="0"/>
          <w:bCs w:val="0"/>
        </w:rPr>
        <w:t xml:space="preserve"> (2007) says that the competition between quality and improvement is not a zero sum game and suggests </w:t>
      </w:r>
      <w:r w:rsidR="00AF60E8">
        <w:rPr>
          <w:rFonts w:cstheme="majorBidi"/>
          <w:b w:val="0"/>
          <w:bCs w:val="0"/>
        </w:rPr>
        <w:t>that modernizing quality assurance proc</w:t>
      </w:r>
      <w:r w:rsidR="00AF60E8">
        <w:rPr>
          <w:rFonts w:cstheme="majorBidi"/>
          <w:b w:val="0"/>
          <w:bCs w:val="0"/>
        </w:rPr>
        <w:t>e</w:t>
      </w:r>
      <w:r w:rsidR="00AF60E8">
        <w:rPr>
          <w:rFonts w:cstheme="majorBidi"/>
          <w:b w:val="0"/>
          <w:bCs w:val="0"/>
        </w:rPr>
        <w:t xml:space="preserve">dures is </w:t>
      </w:r>
      <w:r w:rsidR="007321C2">
        <w:rPr>
          <w:rFonts w:cstheme="majorBidi"/>
          <w:b w:val="0"/>
          <w:bCs w:val="0"/>
        </w:rPr>
        <w:t xml:space="preserve">a solution. This will allow higher education institutions </w:t>
      </w:r>
      <w:r w:rsidR="006B6E9A">
        <w:rPr>
          <w:rFonts w:cstheme="majorBidi"/>
          <w:b w:val="0"/>
          <w:bCs w:val="0"/>
        </w:rPr>
        <w:t>to take the risk of innovati</w:t>
      </w:r>
      <w:r w:rsidR="00AF60E8">
        <w:rPr>
          <w:rFonts w:cstheme="majorBidi"/>
          <w:b w:val="0"/>
          <w:bCs w:val="0"/>
        </w:rPr>
        <w:t>ng</w:t>
      </w:r>
      <w:r w:rsidR="006B6E9A">
        <w:rPr>
          <w:rFonts w:cstheme="majorBidi"/>
          <w:b w:val="0"/>
          <w:bCs w:val="0"/>
        </w:rPr>
        <w:t>. This statement is important</w:t>
      </w:r>
      <w:r w:rsidR="00AF60E8">
        <w:rPr>
          <w:rFonts w:cstheme="majorBidi"/>
          <w:b w:val="0"/>
          <w:bCs w:val="0"/>
        </w:rPr>
        <w:t>,</w:t>
      </w:r>
      <w:r w:rsidR="006B6E9A">
        <w:rPr>
          <w:rFonts w:cstheme="majorBidi"/>
          <w:b w:val="0"/>
          <w:bCs w:val="0"/>
        </w:rPr>
        <w:t xml:space="preserve"> especially in the context of increased use of technology in learning in general, and specifically with MOOCs. MOOCs </w:t>
      </w:r>
      <w:r w:rsidR="00AF60E8">
        <w:rPr>
          <w:rFonts w:cstheme="majorBidi"/>
          <w:b w:val="0"/>
          <w:bCs w:val="0"/>
        </w:rPr>
        <w:t xml:space="preserve">bolster </w:t>
      </w:r>
      <w:r w:rsidR="006B6E9A">
        <w:rPr>
          <w:rFonts w:cstheme="majorBidi"/>
          <w:b w:val="0"/>
          <w:bCs w:val="0"/>
        </w:rPr>
        <w:t xml:space="preserve">innovation and </w:t>
      </w:r>
      <w:r w:rsidR="00614785">
        <w:rPr>
          <w:rFonts w:cstheme="majorBidi"/>
          <w:b w:val="0"/>
          <w:bCs w:val="0"/>
        </w:rPr>
        <w:t xml:space="preserve">the </w:t>
      </w:r>
      <w:r w:rsidR="006B6E9A">
        <w:rPr>
          <w:rFonts w:cstheme="majorBidi"/>
          <w:b w:val="0"/>
          <w:bCs w:val="0"/>
        </w:rPr>
        <w:t>potential for an exciting learning experience that promotes social learning, but still ha</w:t>
      </w:r>
      <w:r w:rsidR="005C73FC">
        <w:rPr>
          <w:rFonts w:cstheme="majorBidi"/>
          <w:b w:val="0"/>
          <w:bCs w:val="0"/>
        </w:rPr>
        <w:t>ve</w:t>
      </w:r>
      <w:r w:rsidR="006B6E9A">
        <w:rPr>
          <w:rFonts w:cstheme="majorBidi"/>
          <w:b w:val="0"/>
          <w:bCs w:val="0"/>
        </w:rPr>
        <w:t xml:space="preserve"> the risk of reducing quality level</w:t>
      </w:r>
      <w:r w:rsidR="00F80F00">
        <w:rPr>
          <w:rFonts w:cstheme="majorBidi"/>
          <w:b w:val="0"/>
          <w:bCs w:val="0"/>
        </w:rPr>
        <w:t>s</w:t>
      </w:r>
      <w:r w:rsidR="006B6E9A">
        <w:rPr>
          <w:rFonts w:cstheme="majorBidi"/>
          <w:b w:val="0"/>
          <w:bCs w:val="0"/>
        </w:rPr>
        <w:t xml:space="preserve">. According to </w:t>
      </w:r>
      <w:proofErr w:type="spellStart"/>
      <w:r w:rsidR="006B6E9A">
        <w:rPr>
          <w:rFonts w:cstheme="majorBidi"/>
          <w:b w:val="0"/>
          <w:bCs w:val="0"/>
        </w:rPr>
        <w:t>Conole</w:t>
      </w:r>
      <w:proofErr w:type="spellEnd"/>
      <w:r w:rsidR="006B6E9A">
        <w:rPr>
          <w:rFonts w:cstheme="majorBidi"/>
          <w:b w:val="0"/>
          <w:bCs w:val="0"/>
        </w:rPr>
        <w:t xml:space="preserve"> (2013)</w:t>
      </w:r>
      <w:r w:rsidR="00A003FC">
        <w:rPr>
          <w:rFonts w:cstheme="majorBidi"/>
          <w:b w:val="0"/>
          <w:bCs w:val="0"/>
        </w:rPr>
        <w:t>,</w:t>
      </w:r>
      <w:r w:rsidR="006B6E9A">
        <w:rPr>
          <w:rFonts w:cstheme="majorBidi"/>
          <w:b w:val="0"/>
          <w:bCs w:val="0"/>
        </w:rPr>
        <w:t xml:space="preserve"> there is still a need to develop good quality measures to better understand the way students communicate with </w:t>
      </w:r>
      <w:r w:rsidR="00AB7AE0">
        <w:rPr>
          <w:rFonts w:cstheme="majorBidi"/>
          <w:b w:val="0"/>
          <w:bCs w:val="0"/>
        </w:rPr>
        <w:t xml:space="preserve">a </w:t>
      </w:r>
      <w:r w:rsidR="006B6E9A">
        <w:rPr>
          <w:rFonts w:cstheme="majorBidi"/>
          <w:b w:val="0"/>
          <w:bCs w:val="0"/>
        </w:rPr>
        <w:t xml:space="preserve">MOOC and </w:t>
      </w:r>
      <w:r w:rsidR="00E03DFC">
        <w:rPr>
          <w:rFonts w:cstheme="majorBidi"/>
          <w:b w:val="0"/>
          <w:bCs w:val="0"/>
        </w:rPr>
        <w:t>experience</w:t>
      </w:r>
      <w:r w:rsidR="006B6E9A">
        <w:rPr>
          <w:rFonts w:cstheme="majorBidi"/>
          <w:b w:val="0"/>
          <w:bCs w:val="0"/>
        </w:rPr>
        <w:t xml:space="preserve"> it. </w:t>
      </w:r>
      <w:r w:rsidR="00614785">
        <w:rPr>
          <w:rFonts w:cstheme="majorBidi"/>
          <w:b w:val="0"/>
          <w:bCs w:val="0"/>
        </w:rPr>
        <w:t xml:space="preserve">That </w:t>
      </w:r>
      <w:r w:rsidR="006B6E9A">
        <w:rPr>
          <w:rFonts w:cstheme="majorBidi"/>
          <w:b w:val="0"/>
          <w:bCs w:val="0"/>
        </w:rPr>
        <w:t xml:space="preserve">is one of the </w:t>
      </w:r>
      <w:r w:rsidR="00E623F8">
        <w:rPr>
          <w:rFonts w:cstheme="majorBidi"/>
          <w:b w:val="0"/>
          <w:bCs w:val="0"/>
        </w:rPr>
        <w:t>drivers for</w:t>
      </w:r>
      <w:r w:rsidR="00614785">
        <w:rPr>
          <w:rFonts w:cstheme="majorBidi"/>
          <w:b w:val="0"/>
          <w:bCs w:val="0"/>
        </w:rPr>
        <w:t xml:space="preserve"> </w:t>
      </w:r>
      <w:r w:rsidR="006B6E9A">
        <w:rPr>
          <w:rFonts w:cstheme="majorBidi"/>
          <w:b w:val="0"/>
          <w:bCs w:val="0"/>
        </w:rPr>
        <w:t>this research</w:t>
      </w:r>
      <w:r w:rsidR="00E623F8">
        <w:rPr>
          <w:rFonts w:cstheme="majorBidi"/>
          <w:b w:val="0"/>
          <w:bCs w:val="0"/>
        </w:rPr>
        <w:t>,</w:t>
      </w:r>
      <w:r w:rsidR="006B6E9A">
        <w:rPr>
          <w:rFonts w:cstheme="majorBidi"/>
          <w:b w:val="0"/>
          <w:bCs w:val="0"/>
        </w:rPr>
        <w:t xml:space="preserve"> combin</w:t>
      </w:r>
      <w:r w:rsidR="00E623F8">
        <w:rPr>
          <w:rFonts w:cstheme="majorBidi"/>
          <w:b w:val="0"/>
          <w:bCs w:val="0"/>
        </w:rPr>
        <w:t>ing</w:t>
      </w:r>
      <w:r w:rsidR="006B6E9A">
        <w:rPr>
          <w:rFonts w:cstheme="majorBidi"/>
          <w:b w:val="0"/>
          <w:bCs w:val="0"/>
        </w:rPr>
        <w:t xml:space="preserve"> distant learning theory and students</w:t>
      </w:r>
      <w:r w:rsidR="00CD2C18">
        <w:rPr>
          <w:rFonts w:cstheme="majorBidi"/>
          <w:b w:val="0"/>
          <w:bCs w:val="0"/>
        </w:rPr>
        <w:t>’</w:t>
      </w:r>
      <w:r w:rsidR="006B6E9A">
        <w:rPr>
          <w:rFonts w:cstheme="majorBidi"/>
          <w:b w:val="0"/>
          <w:bCs w:val="0"/>
        </w:rPr>
        <w:t xml:space="preserve"> reviews</w:t>
      </w:r>
      <w:r w:rsidR="00AF60E8">
        <w:rPr>
          <w:rFonts w:cstheme="majorBidi"/>
          <w:b w:val="0"/>
          <w:bCs w:val="0"/>
        </w:rPr>
        <w:t>,</w:t>
      </w:r>
      <w:r w:rsidR="006B6E9A">
        <w:rPr>
          <w:rFonts w:cstheme="majorBidi"/>
          <w:b w:val="0"/>
          <w:bCs w:val="0"/>
        </w:rPr>
        <w:t xml:space="preserve"> as found in </w:t>
      </w:r>
      <w:r w:rsidR="00AB7AE0">
        <w:rPr>
          <w:rFonts w:cstheme="majorBidi"/>
          <w:b w:val="0"/>
          <w:bCs w:val="0"/>
        </w:rPr>
        <w:t xml:space="preserve">the </w:t>
      </w:r>
      <w:proofErr w:type="spellStart"/>
      <w:r w:rsidR="006B6E9A">
        <w:rPr>
          <w:rFonts w:cstheme="majorBidi"/>
          <w:b w:val="0"/>
          <w:bCs w:val="0"/>
        </w:rPr>
        <w:t>Coursetalk</w:t>
      </w:r>
      <w:proofErr w:type="spellEnd"/>
      <w:r w:rsidR="006B6E9A">
        <w:rPr>
          <w:rFonts w:cstheme="majorBidi"/>
          <w:b w:val="0"/>
          <w:bCs w:val="0"/>
        </w:rPr>
        <w:t xml:space="preserve"> website.</w:t>
      </w:r>
    </w:p>
    <w:p w:rsidR="00E759FF" w:rsidRPr="00416A72" w:rsidRDefault="00200107" w:rsidP="00AB7AE0">
      <w:pPr>
        <w:pStyle w:val="Heading2"/>
      </w:pPr>
      <w:proofErr w:type="spellStart"/>
      <w:r w:rsidRPr="00416A72">
        <w:rPr>
          <w:rFonts w:hint="cs"/>
        </w:rPr>
        <w:t>C</w:t>
      </w:r>
      <w:r>
        <w:t>o</w:t>
      </w:r>
      <w:r w:rsidR="00CD2C18">
        <w:t>I</w:t>
      </w:r>
      <w:proofErr w:type="spellEnd"/>
      <w:r w:rsidR="00CD2C18">
        <w:t xml:space="preserve"> M</w:t>
      </w:r>
      <w:r w:rsidR="00E759FF" w:rsidRPr="00416A72">
        <w:t>odel</w:t>
      </w:r>
    </w:p>
    <w:p w:rsidR="003F1997" w:rsidRDefault="00200107" w:rsidP="00614785">
      <w:pPr>
        <w:pStyle w:val="Chais-1-Heading"/>
        <w:tabs>
          <w:tab w:val="left" w:pos="4621"/>
        </w:tabs>
        <w:spacing w:line="240" w:lineRule="auto"/>
        <w:ind w:right="90"/>
        <w:rPr>
          <w:rFonts w:cstheme="majorBidi"/>
          <w:b w:val="0"/>
          <w:bCs w:val="0"/>
        </w:rPr>
      </w:pPr>
      <w:r w:rsidRPr="00200107">
        <w:rPr>
          <w:rFonts w:cstheme="majorBidi"/>
          <w:b w:val="0"/>
          <w:bCs w:val="0"/>
        </w:rPr>
        <w:t xml:space="preserve">The </w:t>
      </w:r>
      <w:proofErr w:type="spellStart"/>
      <w:r w:rsidRPr="00200107">
        <w:rPr>
          <w:rFonts w:cstheme="majorBidi"/>
          <w:b w:val="0"/>
          <w:bCs w:val="0"/>
        </w:rPr>
        <w:t>CoI</w:t>
      </w:r>
      <w:proofErr w:type="spellEnd"/>
      <w:r w:rsidRPr="00200107">
        <w:rPr>
          <w:rFonts w:cstheme="majorBidi"/>
          <w:b w:val="0"/>
          <w:bCs w:val="0"/>
        </w:rPr>
        <w:t xml:space="preserve"> framework theory</w:t>
      </w:r>
      <w:r w:rsidR="00B127A3">
        <w:rPr>
          <w:rFonts w:cstheme="majorBidi"/>
          <w:b w:val="0"/>
          <w:bCs w:val="0"/>
        </w:rPr>
        <w:t xml:space="preserve"> </w:t>
      </w:r>
      <w:r>
        <w:rPr>
          <w:rFonts w:cstheme="majorBidi"/>
          <w:b w:val="0"/>
          <w:bCs w:val="0"/>
        </w:rPr>
        <w:t xml:space="preserve">of </w:t>
      </w:r>
      <w:r w:rsidR="00746F6B">
        <w:rPr>
          <w:rFonts w:cstheme="majorBidi"/>
          <w:b w:val="0"/>
          <w:bCs w:val="0"/>
        </w:rPr>
        <w:t xml:space="preserve">Garrison et </w:t>
      </w:r>
      <w:r w:rsidR="00420081">
        <w:rPr>
          <w:rFonts w:cstheme="majorBidi"/>
          <w:b w:val="0"/>
          <w:bCs w:val="0"/>
        </w:rPr>
        <w:t>a</w:t>
      </w:r>
      <w:r w:rsidR="00420081" w:rsidRPr="00746F6B">
        <w:rPr>
          <w:rFonts w:cstheme="majorBidi"/>
          <w:b w:val="0"/>
          <w:bCs w:val="0"/>
        </w:rPr>
        <w:t>l</w:t>
      </w:r>
      <w:r w:rsidR="00746F6B">
        <w:rPr>
          <w:rFonts w:cstheme="majorBidi"/>
          <w:b w:val="0"/>
          <w:bCs w:val="0"/>
        </w:rPr>
        <w:t xml:space="preserve">. (2000) is a </w:t>
      </w:r>
      <w:r w:rsidR="00614785">
        <w:rPr>
          <w:rFonts w:cstheme="majorBidi"/>
          <w:b w:val="0"/>
          <w:bCs w:val="0"/>
        </w:rPr>
        <w:t xml:space="preserve">model </w:t>
      </w:r>
      <w:r w:rsidR="00746F6B">
        <w:rPr>
          <w:rFonts w:cstheme="majorBidi"/>
          <w:b w:val="0"/>
          <w:bCs w:val="0"/>
        </w:rPr>
        <w:t xml:space="preserve">that represents the process of </w:t>
      </w:r>
      <w:r w:rsidR="00746F6B" w:rsidRPr="00746F6B">
        <w:rPr>
          <w:rFonts w:cstheme="majorBidi"/>
          <w:b w:val="0"/>
          <w:bCs w:val="0"/>
        </w:rPr>
        <w:t>cr</w:t>
      </w:r>
      <w:r w:rsidR="00746F6B" w:rsidRPr="00746F6B">
        <w:rPr>
          <w:rFonts w:cstheme="majorBidi"/>
          <w:b w:val="0"/>
          <w:bCs w:val="0"/>
        </w:rPr>
        <w:t>e</w:t>
      </w:r>
      <w:r w:rsidR="00746F6B" w:rsidRPr="00746F6B">
        <w:rPr>
          <w:rFonts w:cstheme="majorBidi"/>
          <w:b w:val="0"/>
          <w:bCs w:val="0"/>
        </w:rPr>
        <w:t xml:space="preserve">ating a deep and meaningful (collaborative-constructivist) </w:t>
      </w:r>
      <w:r>
        <w:rPr>
          <w:rFonts w:cstheme="majorBidi"/>
          <w:b w:val="0"/>
          <w:bCs w:val="0"/>
        </w:rPr>
        <w:t xml:space="preserve">online </w:t>
      </w:r>
      <w:r w:rsidR="00746F6B" w:rsidRPr="00746F6B">
        <w:rPr>
          <w:rFonts w:cstheme="majorBidi"/>
          <w:b w:val="0"/>
          <w:bCs w:val="0"/>
        </w:rPr>
        <w:t>learning experience through the development of three interdependent elements</w:t>
      </w:r>
      <w:r w:rsidR="00420081">
        <w:rPr>
          <w:rFonts w:cstheme="majorBidi"/>
          <w:b w:val="0"/>
          <w:bCs w:val="0"/>
        </w:rPr>
        <w:t>:</w:t>
      </w:r>
      <w:r w:rsidR="00746F6B" w:rsidRPr="00746F6B">
        <w:rPr>
          <w:rFonts w:cstheme="majorBidi"/>
          <w:b w:val="0"/>
          <w:bCs w:val="0"/>
        </w:rPr>
        <w:t xml:space="preserve"> social, </w:t>
      </w:r>
      <w:r w:rsidR="00F07A0E">
        <w:rPr>
          <w:rFonts w:cstheme="majorBidi"/>
          <w:b w:val="0"/>
          <w:bCs w:val="0"/>
        </w:rPr>
        <w:t>cognitive</w:t>
      </w:r>
      <w:r w:rsidR="00420081">
        <w:rPr>
          <w:rFonts w:cstheme="majorBidi"/>
          <w:b w:val="0"/>
          <w:bCs w:val="0"/>
        </w:rPr>
        <w:t>,</w:t>
      </w:r>
      <w:r w:rsidR="00F07A0E">
        <w:rPr>
          <w:rFonts w:cstheme="majorBidi"/>
          <w:b w:val="0"/>
          <w:bCs w:val="0"/>
        </w:rPr>
        <w:t xml:space="preserve"> and teaching presence</w:t>
      </w:r>
      <w:r w:rsidR="00420081">
        <w:rPr>
          <w:rFonts w:cstheme="majorBidi"/>
          <w:b w:val="0"/>
          <w:bCs w:val="0"/>
        </w:rPr>
        <w:t>,</w:t>
      </w:r>
      <w:r w:rsidR="00F07A0E">
        <w:rPr>
          <w:rFonts w:cstheme="majorBidi"/>
          <w:b w:val="0"/>
          <w:bCs w:val="0"/>
        </w:rPr>
        <w:t xml:space="preserve"> as </w:t>
      </w:r>
      <w:r w:rsidR="00614785">
        <w:rPr>
          <w:rFonts w:cstheme="majorBidi"/>
          <w:b w:val="0"/>
          <w:bCs w:val="0"/>
        </w:rPr>
        <w:t xml:space="preserve">displayed </w:t>
      </w:r>
      <w:r w:rsidR="00F07A0E">
        <w:rPr>
          <w:rFonts w:cstheme="majorBidi"/>
          <w:b w:val="0"/>
          <w:bCs w:val="0"/>
        </w:rPr>
        <w:t xml:space="preserve">in </w:t>
      </w:r>
      <w:r w:rsidR="00420081">
        <w:rPr>
          <w:rFonts w:cstheme="majorBidi"/>
          <w:b w:val="0"/>
          <w:bCs w:val="0"/>
        </w:rPr>
        <w:t xml:space="preserve">Figure </w:t>
      </w:r>
      <w:r w:rsidR="00F07A0E">
        <w:rPr>
          <w:rFonts w:cstheme="majorBidi"/>
          <w:b w:val="0"/>
          <w:bCs w:val="0"/>
        </w:rPr>
        <w:t>1.</w:t>
      </w:r>
      <w:r w:rsidR="004A4151">
        <w:rPr>
          <w:rFonts w:cstheme="majorBidi"/>
          <w:b w:val="0"/>
          <w:bCs w:val="0"/>
        </w:rPr>
        <w:t xml:space="preserve"> </w:t>
      </w:r>
    </w:p>
    <w:p w:rsidR="009A076C" w:rsidRDefault="009A076C" w:rsidP="009A076C">
      <w:pPr>
        <w:jc w:val="both"/>
        <w:rPr>
          <w:rFonts w:cstheme="majorBidi"/>
          <w:color w:val="000000"/>
        </w:rPr>
      </w:pPr>
      <w:r w:rsidRPr="007C2A8B">
        <w:rPr>
          <w:rFonts w:cstheme="majorBidi"/>
          <w:color w:val="000000"/>
        </w:rPr>
        <w:t xml:space="preserve">Social presence is </w:t>
      </w:r>
      <w:r>
        <w:t>“</w:t>
      </w:r>
      <w:r w:rsidRPr="007C2A8B">
        <w:rPr>
          <w:rFonts w:cstheme="majorBidi"/>
          <w:color w:val="000000"/>
        </w:rPr>
        <w:t>the ability of participants to identify with the community (e.g., course of study), communicate purposefully in a trusting environment, and develop inter-personal relatio</w:t>
      </w:r>
      <w:r w:rsidRPr="007C2A8B">
        <w:rPr>
          <w:rFonts w:cstheme="majorBidi"/>
          <w:color w:val="000000"/>
        </w:rPr>
        <w:t>n</w:t>
      </w:r>
      <w:r w:rsidRPr="007C2A8B">
        <w:rPr>
          <w:rFonts w:cstheme="majorBidi"/>
          <w:color w:val="000000"/>
        </w:rPr>
        <w:t xml:space="preserve">ships by way of </w:t>
      </w:r>
      <w:proofErr w:type="spellStart"/>
      <w:r w:rsidRPr="007C2A8B">
        <w:rPr>
          <w:rFonts w:cstheme="majorBidi"/>
          <w:color w:val="000000"/>
        </w:rPr>
        <w:t>projecting</w:t>
      </w:r>
      <w:proofErr w:type="spellEnd"/>
      <w:r w:rsidRPr="007C2A8B">
        <w:rPr>
          <w:rFonts w:cstheme="majorBidi"/>
          <w:color w:val="000000"/>
        </w:rPr>
        <w:t xml:space="preserve"> their individual personalities</w:t>
      </w:r>
      <w:r>
        <w:t>”</w:t>
      </w:r>
      <w:r w:rsidRPr="007C2A8B">
        <w:rPr>
          <w:rFonts w:cstheme="majorBidi"/>
          <w:color w:val="000000"/>
        </w:rPr>
        <w:t xml:space="preserve"> </w:t>
      </w:r>
      <w:r>
        <w:rPr>
          <w:rFonts w:cstheme="majorBidi"/>
          <w:color w:val="000000"/>
        </w:rPr>
        <w:t>(Garrison, 2009</w:t>
      </w:r>
      <w:r w:rsidRPr="007C2A8B">
        <w:rPr>
          <w:rFonts w:cstheme="majorBidi"/>
          <w:color w:val="000000"/>
        </w:rPr>
        <w:t>).</w:t>
      </w:r>
    </w:p>
    <w:p w:rsidR="009A076C" w:rsidRPr="007C2A8B" w:rsidRDefault="009A076C" w:rsidP="009A076C">
      <w:pPr>
        <w:jc w:val="both"/>
        <w:rPr>
          <w:rFonts w:cstheme="majorBidi"/>
          <w:color w:val="000000"/>
        </w:rPr>
      </w:pPr>
      <w:r w:rsidRPr="007C2A8B">
        <w:rPr>
          <w:rFonts w:cstheme="majorBidi"/>
          <w:color w:val="000000"/>
        </w:rPr>
        <w:t xml:space="preserve">Teaching </w:t>
      </w:r>
      <w:r>
        <w:rPr>
          <w:rFonts w:cstheme="majorBidi"/>
          <w:color w:val="000000"/>
        </w:rPr>
        <w:t>p</w:t>
      </w:r>
      <w:r w:rsidRPr="007C2A8B">
        <w:rPr>
          <w:rFonts w:cstheme="majorBidi"/>
          <w:color w:val="000000"/>
        </w:rPr>
        <w:t>resence is the design, facilitation, and direction of cognitive and social processes for the purpose of realizing personally meaningful and educationally worthwhile lea</w:t>
      </w:r>
      <w:r>
        <w:rPr>
          <w:rFonts w:cstheme="majorBidi"/>
          <w:color w:val="000000"/>
        </w:rPr>
        <w:t>rning outcomes (Garrison et al., 2000</w:t>
      </w:r>
      <w:r w:rsidRPr="007C2A8B">
        <w:rPr>
          <w:rFonts w:cstheme="majorBidi"/>
          <w:color w:val="000000"/>
        </w:rPr>
        <w:t>).</w:t>
      </w:r>
    </w:p>
    <w:p w:rsidR="009A076C" w:rsidRPr="007C2A8B" w:rsidRDefault="009A076C" w:rsidP="009A076C">
      <w:pPr>
        <w:jc w:val="both"/>
        <w:rPr>
          <w:rFonts w:cstheme="majorBidi"/>
          <w:color w:val="000000"/>
        </w:rPr>
      </w:pPr>
      <w:r w:rsidRPr="007C2A8B">
        <w:rPr>
          <w:rFonts w:cstheme="majorBidi"/>
          <w:color w:val="000000"/>
        </w:rPr>
        <w:t xml:space="preserve">Cognitive </w:t>
      </w:r>
      <w:r>
        <w:rPr>
          <w:rFonts w:cstheme="majorBidi"/>
          <w:color w:val="000000"/>
        </w:rPr>
        <w:t>p</w:t>
      </w:r>
      <w:r w:rsidRPr="007C2A8B">
        <w:rPr>
          <w:rFonts w:cstheme="majorBidi"/>
          <w:color w:val="000000"/>
        </w:rPr>
        <w:t>resence is the extent to which learners are able to construct and confirm meaning through sustained reflection and discourse (Ga</w:t>
      </w:r>
      <w:r>
        <w:rPr>
          <w:rFonts w:cstheme="majorBidi"/>
          <w:color w:val="000000"/>
        </w:rPr>
        <w:t>rrison et al., 2000</w:t>
      </w:r>
      <w:r w:rsidRPr="007C2A8B">
        <w:rPr>
          <w:rFonts w:cstheme="majorBidi"/>
          <w:color w:val="000000"/>
        </w:rPr>
        <w:t>).</w:t>
      </w:r>
    </w:p>
    <w:p w:rsidR="00302A40" w:rsidRDefault="00302A40" w:rsidP="006D0F93">
      <w:pPr>
        <w:ind w:right="90"/>
        <w:jc w:val="both"/>
        <w:rPr>
          <w:b/>
          <w:bCs/>
        </w:rPr>
      </w:pPr>
    </w:p>
    <w:p w:rsidR="00A51095" w:rsidRDefault="001167E5" w:rsidP="00302A40">
      <w:pPr>
        <w:ind w:right="90"/>
        <w:jc w:val="center"/>
        <w:rPr>
          <w:b/>
          <w:bCs/>
        </w:rPr>
      </w:pPr>
      <w:r>
        <w:rPr>
          <w:noProof/>
          <w:lang w:bidi="ar-SA"/>
        </w:rPr>
        <w:lastRenderedPageBreak/>
        <w:drawing>
          <wp:inline distT="0" distB="0" distL="0" distR="0">
            <wp:extent cx="2961640" cy="27940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2961640" cy="2794000"/>
                    </a:xfrm>
                    <a:prstGeom prst="rect">
                      <a:avLst/>
                    </a:prstGeom>
                  </pic:spPr>
                </pic:pic>
              </a:graphicData>
            </a:graphic>
          </wp:inline>
        </w:drawing>
      </w:r>
    </w:p>
    <w:p w:rsidR="00302A40" w:rsidRPr="00457296" w:rsidRDefault="00CD2C18" w:rsidP="00420081">
      <w:pPr>
        <w:pStyle w:val="Chais-figure-tables-captions"/>
        <w:spacing w:line="240" w:lineRule="auto"/>
        <w:ind w:right="90"/>
        <w:rPr>
          <w:rtl/>
        </w:rPr>
      </w:pPr>
      <w:r>
        <w:t>Figure 1.</w:t>
      </w:r>
      <w:r w:rsidR="00302A40" w:rsidRPr="00BE2221">
        <w:rPr>
          <w:b w:val="0"/>
          <w:bCs w:val="0"/>
        </w:rPr>
        <w:t xml:space="preserve"> </w:t>
      </w:r>
      <w:proofErr w:type="spellStart"/>
      <w:r w:rsidR="00200107" w:rsidRPr="00457296">
        <w:rPr>
          <w:rFonts w:hint="cs"/>
        </w:rPr>
        <w:t>CoI</w:t>
      </w:r>
      <w:proofErr w:type="spellEnd"/>
      <w:r w:rsidR="00302A40" w:rsidRPr="00457296">
        <w:rPr>
          <w:rFonts w:hint="cs"/>
          <w:rtl/>
        </w:rPr>
        <w:t xml:space="preserve"> </w:t>
      </w:r>
      <w:r w:rsidR="00420081" w:rsidRPr="00457296">
        <w:t xml:space="preserve">model </w:t>
      </w:r>
      <w:r w:rsidR="001167E5" w:rsidRPr="00457296">
        <w:t>(</w:t>
      </w:r>
      <w:r w:rsidR="00302A40" w:rsidRPr="00457296">
        <w:t>Garrison</w:t>
      </w:r>
      <w:r>
        <w:t xml:space="preserve"> et al.</w:t>
      </w:r>
      <w:r w:rsidR="001167E5" w:rsidRPr="00457296">
        <w:t xml:space="preserve">, </w:t>
      </w:r>
      <w:r w:rsidR="00302A40" w:rsidRPr="00457296">
        <w:t>2000)</w:t>
      </w:r>
    </w:p>
    <w:p w:rsidR="008B1078" w:rsidRPr="007F6955" w:rsidRDefault="00E82CAD" w:rsidP="00223056">
      <w:pPr>
        <w:rPr>
          <w:rFonts w:cstheme="majorBidi"/>
          <w:color w:val="000000"/>
        </w:rPr>
      </w:pPr>
      <w:r>
        <w:rPr>
          <w:rFonts w:cstheme="majorBidi"/>
          <w:color w:val="000000"/>
        </w:rPr>
        <w:t xml:space="preserve">A number </w:t>
      </w:r>
      <w:r w:rsidR="00AF60E8">
        <w:rPr>
          <w:rFonts w:cstheme="majorBidi"/>
          <w:color w:val="000000"/>
        </w:rPr>
        <w:t xml:space="preserve">of </w:t>
      </w:r>
      <w:r>
        <w:rPr>
          <w:rFonts w:cstheme="majorBidi"/>
          <w:color w:val="000000"/>
        </w:rPr>
        <w:t xml:space="preserve">research works </w:t>
      </w:r>
      <w:r w:rsidR="00F82D2E">
        <w:rPr>
          <w:rFonts w:cstheme="majorBidi"/>
          <w:color w:val="000000"/>
        </w:rPr>
        <w:t xml:space="preserve">have </w:t>
      </w:r>
      <w:r>
        <w:rPr>
          <w:rFonts w:cstheme="majorBidi"/>
          <w:color w:val="000000"/>
        </w:rPr>
        <w:t xml:space="preserve">provided validation to the </w:t>
      </w:r>
      <w:proofErr w:type="spellStart"/>
      <w:r w:rsidR="00200107">
        <w:rPr>
          <w:rFonts w:cstheme="majorBidi"/>
          <w:color w:val="000000"/>
        </w:rPr>
        <w:t>CoI</w:t>
      </w:r>
      <w:proofErr w:type="spellEnd"/>
      <w:r>
        <w:rPr>
          <w:rFonts w:cstheme="majorBidi"/>
          <w:color w:val="000000"/>
        </w:rPr>
        <w:t xml:space="preserve"> </w:t>
      </w:r>
      <w:r w:rsidR="00420081">
        <w:rPr>
          <w:rFonts w:cstheme="majorBidi"/>
          <w:color w:val="000000"/>
        </w:rPr>
        <w:t xml:space="preserve">model </w:t>
      </w:r>
      <w:r w:rsidR="00CD2C18">
        <w:rPr>
          <w:rFonts w:cstheme="majorBidi"/>
          <w:color w:val="000000"/>
        </w:rPr>
        <w:t>(</w:t>
      </w:r>
      <w:proofErr w:type="spellStart"/>
      <w:r w:rsidR="00CD2C18">
        <w:rPr>
          <w:rFonts w:cstheme="majorBidi"/>
          <w:color w:val="000000"/>
        </w:rPr>
        <w:t>Arbaugh</w:t>
      </w:r>
      <w:proofErr w:type="spellEnd"/>
      <w:r w:rsidR="00CD2C18">
        <w:rPr>
          <w:rFonts w:cstheme="majorBidi"/>
          <w:color w:val="000000"/>
        </w:rPr>
        <w:t xml:space="preserve"> et al., 2008; </w:t>
      </w:r>
      <w:r w:rsidRPr="00477D5C">
        <w:rPr>
          <w:rFonts w:cstheme="majorBidi"/>
          <w:color w:val="000000"/>
        </w:rPr>
        <w:t xml:space="preserve">Garrison &amp; </w:t>
      </w:r>
      <w:proofErr w:type="spellStart"/>
      <w:r w:rsidRPr="00477D5C">
        <w:rPr>
          <w:rFonts w:cstheme="majorBidi"/>
          <w:color w:val="000000"/>
        </w:rPr>
        <w:t>Arbaugh</w:t>
      </w:r>
      <w:proofErr w:type="spellEnd"/>
      <w:r w:rsidRPr="00477D5C">
        <w:rPr>
          <w:rFonts w:cstheme="majorBidi"/>
          <w:color w:val="000000"/>
        </w:rPr>
        <w:t>, 2007</w:t>
      </w:r>
      <w:r w:rsidR="003D32B6">
        <w:rPr>
          <w:rFonts w:cstheme="majorBidi"/>
          <w:color w:val="000000"/>
        </w:rPr>
        <w:t xml:space="preserve">; </w:t>
      </w:r>
      <w:proofErr w:type="spellStart"/>
      <w:r w:rsidR="003D32B6" w:rsidRPr="003D32B6">
        <w:rPr>
          <w:rFonts w:cstheme="majorBidi"/>
          <w:color w:val="000000"/>
        </w:rPr>
        <w:t>Kozan</w:t>
      </w:r>
      <w:proofErr w:type="spellEnd"/>
      <w:r w:rsidR="003D32B6">
        <w:rPr>
          <w:rFonts w:cstheme="majorBidi"/>
          <w:color w:val="000000"/>
        </w:rPr>
        <w:t xml:space="preserve">, 2016; </w:t>
      </w:r>
      <w:r w:rsidR="003D32B6" w:rsidRPr="003D32B6">
        <w:rPr>
          <w:rFonts w:cstheme="majorBidi"/>
          <w:color w:val="000000"/>
        </w:rPr>
        <w:t>Mills</w:t>
      </w:r>
      <w:r w:rsidR="00855DFC">
        <w:rPr>
          <w:rFonts w:cstheme="majorBidi"/>
          <w:color w:val="000000"/>
        </w:rPr>
        <w:t xml:space="preserve"> et al.</w:t>
      </w:r>
      <w:r w:rsidR="003D32B6">
        <w:rPr>
          <w:rFonts w:cstheme="majorBidi"/>
          <w:color w:val="000000"/>
        </w:rPr>
        <w:t>, 2016</w:t>
      </w:r>
      <w:r w:rsidRPr="00477D5C">
        <w:rPr>
          <w:rFonts w:cstheme="majorBidi"/>
          <w:color w:val="000000"/>
        </w:rPr>
        <w:t>)</w:t>
      </w:r>
      <w:r w:rsidR="00477D5C" w:rsidRPr="00477D5C">
        <w:rPr>
          <w:rFonts w:cstheme="majorBidi"/>
          <w:color w:val="000000"/>
        </w:rPr>
        <w:t>. While there is still work left in val</w:t>
      </w:r>
      <w:r w:rsidR="00477D5C" w:rsidRPr="00477D5C">
        <w:rPr>
          <w:rFonts w:cstheme="majorBidi"/>
          <w:color w:val="000000"/>
        </w:rPr>
        <w:t>i</w:t>
      </w:r>
      <w:r w:rsidR="00477D5C" w:rsidRPr="00477D5C">
        <w:rPr>
          <w:rFonts w:cstheme="majorBidi"/>
          <w:color w:val="000000"/>
        </w:rPr>
        <w:t>dati</w:t>
      </w:r>
      <w:r w:rsidR="00AF60E8">
        <w:rPr>
          <w:rFonts w:cstheme="majorBidi"/>
          <w:color w:val="000000"/>
        </w:rPr>
        <w:t>ng the</w:t>
      </w:r>
      <w:r w:rsidR="00477D5C" w:rsidRPr="00477D5C">
        <w:rPr>
          <w:rFonts w:cstheme="majorBidi"/>
          <w:color w:val="000000"/>
        </w:rPr>
        <w:t xml:space="preserve"> combination of presence</w:t>
      </w:r>
      <w:r w:rsidR="00477D5C">
        <w:rPr>
          <w:rFonts w:cstheme="majorBidi"/>
          <w:color w:val="000000"/>
        </w:rPr>
        <w:t xml:space="preserve"> elements</w:t>
      </w:r>
      <w:r w:rsidR="00477D5C" w:rsidRPr="00477D5C">
        <w:rPr>
          <w:rFonts w:cstheme="majorBidi"/>
          <w:color w:val="000000"/>
        </w:rPr>
        <w:t xml:space="preserve"> with</w:t>
      </w:r>
      <w:r w:rsidR="00AF60E8">
        <w:rPr>
          <w:rFonts w:cstheme="majorBidi"/>
          <w:color w:val="000000"/>
        </w:rPr>
        <w:t>in</w:t>
      </w:r>
      <w:r w:rsidR="00477D5C" w:rsidRPr="00477D5C">
        <w:rPr>
          <w:rFonts w:cstheme="majorBidi"/>
          <w:color w:val="000000"/>
        </w:rPr>
        <w:t xml:space="preserve"> diverse populations (such as universities, pr</w:t>
      </w:r>
      <w:r w:rsidR="00477D5C" w:rsidRPr="00477D5C">
        <w:rPr>
          <w:rFonts w:cstheme="majorBidi"/>
          <w:color w:val="000000"/>
        </w:rPr>
        <w:t>o</w:t>
      </w:r>
      <w:r w:rsidR="00477D5C" w:rsidRPr="00477D5C">
        <w:rPr>
          <w:rFonts w:cstheme="majorBidi"/>
          <w:color w:val="000000"/>
        </w:rPr>
        <w:t xml:space="preserve">fessional development, </w:t>
      </w:r>
      <w:r w:rsidR="00CD2C18">
        <w:rPr>
          <w:rFonts w:cstheme="majorBidi"/>
          <w:color w:val="000000"/>
        </w:rPr>
        <w:t xml:space="preserve">and </w:t>
      </w:r>
      <w:r w:rsidR="00477D5C" w:rsidRPr="00477D5C">
        <w:rPr>
          <w:rFonts w:cstheme="majorBidi"/>
          <w:color w:val="000000"/>
        </w:rPr>
        <w:t>high school</w:t>
      </w:r>
      <w:r w:rsidR="00DB0DA6">
        <w:rPr>
          <w:rFonts w:cstheme="majorBidi"/>
          <w:color w:val="000000"/>
        </w:rPr>
        <w:t>s</w:t>
      </w:r>
      <w:r w:rsidR="00477D5C" w:rsidRPr="00477D5C">
        <w:rPr>
          <w:rFonts w:cstheme="majorBidi"/>
          <w:color w:val="000000"/>
        </w:rPr>
        <w:t xml:space="preserve">) </w:t>
      </w:r>
      <w:r w:rsidR="00477D5C">
        <w:rPr>
          <w:rFonts w:cstheme="majorBidi"/>
          <w:color w:val="000000"/>
        </w:rPr>
        <w:t xml:space="preserve">and disciplines, the framework </w:t>
      </w:r>
      <w:r w:rsidR="00F82D2E">
        <w:rPr>
          <w:rFonts w:cstheme="majorBidi"/>
          <w:color w:val="000000"/>
        </w:rPr>
        <w:t xml:space="preserve">has </w:t>
      </w:r>
      <w:r w:rsidR="00477D5C">
        <w:rPr>
          <w:rFonts w:cstheme="majorBidi"/>
          <w:color w:val="000000"/>
        </w:rPr>
        <w:t>proved to be reaso</w:t>
      </w:r>
      <w:r w:rsidR="00477D5C">
        <w:rPr>
          <w:rFonts w:cstheme="majorBidi"/>
          <w:color w:val="000000"/>
        </w:rPr>
        <w:t>n</w:t>
      </w:r>
      <w:r w:rsidR="00477D5C">
        <w:rPr>
          <w:rFonts w:cstheme="majorBidi"/>
          <w:color w:val="000000"/>
        </w:rPr>
        <w:t xml:space="preserve">ably robust. </w:t>
      </w:r>
      <w:r w:rsidR="007C2A8B" w:rsidRPr="007C2A8B">
        <w:rPr>
          <w:rFonts w:cstheme="majorBidi"/>
          <w:color w:val="000000"/>
        </w:rPr>
        <w:t xml:space="preserve">Garrison et al. (2010) expect that the </w:t>
      </w:r>
      <w:proofErr w:type="spellStart"/>
      <w:r w:rsidR="00200107">
        <w:rPr>
          <w:rFonts w:cstheme="majorBidi"/>
          <w:color w:val="000000"/>
        </w:rPr>
        <w:t>CoI</w:t>
      </w:r>
      <w:proofErr w:type="spellEnd"/>
      <w:r w:rsidR="007C2A8B" w:rsidRPr="007C2A8B">
        <w:rPr>
          <w:rFonts w:cstheme="majorBidi"/>
          <w:color w:val="000000"/>
        </w:rPr>
        <w:t xml:space="preserve"> model will be a predictor of learning pr</w:t>
      </w:r>
      <w:r w:rsidR="007C2A8B" w:rsidRPr="007C2A8B">
        <w:rPr>
          <w:rFonts w:cstheme="majorBidi"/>
          <w:color w:val="000000"/>
        </w:rPr>
        <w:t>o</w:t>
      </w:r>
      <w:r w:rsidR="007C2A8B" w:rsidRPr="007C2A8B">
        <w:rPr>
          <w:rFonts w:cstheme="majorBidi"/>
          <w:color w:val="000000"/>
        </w:rPr>
        <w:t>cesses and learning outcomes</w:t>
      </w:r>
      <w:r w:rsidR="00F82D2E">
        <w:rPr>
          <w:rFonts w:cstheme="majorBidi"/>
          <w:color w:val="000000"/>
        </w:rPr>
        <w:t>,</w:t>
      </w:r>
      <w:r w:rsidR="007C2A8B" w:rsidRPr="007C2A8B">
        <w:rPr>
          <w:rFonts w:cstheme="majorBidi"/>
          <w:color w:val="000000"/>
        </w:rPr>
        <w:t xml:space="preserve"> both from the perspective of individual courses/programs of stud</w:t>
      </w:r>
      <w:r w:rsidR="00DB0DA6">
        <w:rPr>
          <w:rFonts w:cstheme="majorBidi"/>
          <w:color w:val="000000"/>
        </w:rPr>
        <w:t>y</w:t>
      </w:r>
      <w:r w:rsidR="007C2A8B" w:rsidRPr="007C2A8B">
        <w:rPr>
          <w:rFonts w:cstheme="majorBidi"/>
          <w:color w:val="000000"/>
        </w:rPr>
        <w:t xml:space="preserve"> and lifelong learning attitudes and participation.</w:t>
      </w:r>
      <w:r w:rsidR="004973B2">
        <w:rPr>
          <w:rFonts w:cstheme="majorBidi"/>
          <w:color w:val="000000"/>
        </w:rPr>
        <w:t xml:space="preserve"> </w:t>
      </w:r>
      <w:proofErr w:type="spellStart"/>
      <w:r w:rsidR="004973B2">
        <w:t>Shea</w:t>
      </w:r>
      <w:proofErr w:type="spellEnd"/>
      <w:r w:rsidR="004973B2">
        <w:t xml:space="preserve"> </w:t>
      </w:r>
      <w:r w:rsidR="004973B2" w:rsidRPr="007E576E">
        <w:t xml:space="preserve">and </w:t>
      </w:r>
      <w:proofErr w:type="spellStart"/>
      <w:r w:rsidR="004973B2" w:rsidRPr="007E576E">
        <w:t>Bidjerano</w:t>
      </w:r>
      <w:proofErr w:type="spellEnd"/>
      <w:r w:rsidR="004973B2" w:rsidRPr="007E576E">
        <w:t xml:space="preserve"> (2010)</w:t>
      </w:r>
      <w:r w:rsidR="004973B2">
        <w:t xml:space="preserve"> suggest adding </w:t>
      </w:r>
      <w:r w:rsidR="00AF60E8">
        <w:t xml:space="preserve">an additional dimension </w:t>
      </w:r>
      <w:r w:rsidR="004973B2">
        <w:t xml:space="preserve">to the </w:t>
      </w:r>
      <w:proofErr w:type="spellStart"/>
      <w:r w:rsidR="004973B2">
        <w:t>CoI</w:t>
      </w:r>
      <w:proofErr w:type="spellEnd"/>
      <w:r w:rsidR="004973B2">
        <w:t xml:space="preserve"> </w:t>
      </w:r>
      <w:r w:rsidR="00420081">
        <w:t>model</w:t>
      </w:r>
      <w:r w:rsidR="00AF60E8">
        <w:t>: l</w:t>
      </w:r>
      <w:r w:rsidR="004973B2">
        <w:t xml:space="preserve">earning </w:t>
      </w:r>
      <w:r w:rsidR="00AF60E8">
        <w:t>p</w:t>
      </w:r>
      <w:r w:rsidR="004973B2">
        <w:t xml:space="preserve">resence. </w:t>
      </w:r>
      <w:r w:rsidR="00AF60E8">
        <w:t xml:space="preserve">They suggest </w:t>
      </w:r>
      <w:r w:rsidR="00223056">
        <w:t xml:space="preserve">that </w:t>
      </w:r>
      <w:r w:rsidR="004973B2">
        <w:t xml:space="preserve">learning presence </w:t>
      </w:r>
      <w:r w:rsidR="00223056">
        <w:t xml:space="preserve">should </w:t>
      </w:r>
      <w:r w:rsidR="004973B2">
        <w:t xml:space="preserve">include elements such as </w:t>
      </w:r>
      <w:r w:rsidR="000A094D">
        <w:t>self-efficacy</w:t>
      </w:r>
      <w:r w:rsidR="00223056">
        <w:t xml:space="preserve"> </w:t>
      </w:r>
      <w:r w:rsidR="004973B2">
        <w:t>and cognitive, behavioral, and motivational abilities that allow online students to manage themselves.</w:t>
      </w:r>
    </w:p>
    <w:p w:rsidR="00972DBD" w:rsidRDefault="00972DBD" w:rsidP="00C2641B">
      <w:pPr>
        <w:pStyle w:val="Heading2"/>
      </w:pPr>
      <w:r w:rsidRPr="00416A72">
        <w:t>Students</w:t>
      </w:r>
      <w:r w:rsidR="00CD2C18">
        <w:t>’</w:t>
      </w:r>
      <w:r w:rsidRPr="00416A72">
        <w:t xml:space="preserve"> </w:t>
      </w:r>
      <w:r w:rsidR="00844C8E">
        <w:t>L</w:t>
      </w:r>
      <w:r w:rsidR="00844C8E" w:rsidRPr="00416A72">
        <w:t xml:space="preserve">earning </w:t>
      </w:r>
      <w:r w:rsidR="00844C8E">
        <w:t>S</w:t>
      </w:r>
      <w:r w:rsidR="00844C8E" w:rsidRPr="00416A72">
        <w:t xml:space="preserve">tyles </w:t>
      </w:r>
    </w:p>
    <w:p w:rsidR="002C7470" w:rsidRDefault="00972DBD" w:rsidP="006F25FA">
      <w:pPr>
        <w:rPr>
          <w:iCs/>
          <w:szCs w:val="22"/>
        </w:rPr>
      </w:pPr>
      <w:r w:rsidRPr="001E22D6">
        <w:rPr>
          <w:rFonts w:cstheme="majorBidi"/>
          <w:iCs/>
          <w:szCs w:val="22"/>
        </w:rPr>
        <w:t xml:space="preserve">The concept that students learn in different ways </w:t>
      </w:r>
      <w:r w:rsidR="008235F7">
        <w:rPr>
          <w:rFonts w:cstheme="majorBidi"/>
          <w:iCs/>
          <w:szCs w:val="22"/>
        </w:rPr>
        <w:t>ha</w:t>
      </w:r>
      <w:r w:rsidRPr="001E22D6">
        <w:rPr>
          <w:rFonts w:cstheme="majorBidi"/>
          <w:iCs/>
          <w:szCs w:val="22"/>
        </w:rPr>
        <w:t>s be</w:t>
      </w:r>
      <w:r w:rsidR="008235F7">
        <w:rPr>
          <w:rFonts w:cstheme="majorBidi"/>
          <w:iCs/>
          <w:szCs w:val="22"/>
        </w:rPr>
        <w:t>e</w:t>
      </w:r>
      <w:r w:rsidRPr="001E22D6">
        <w:rPr>
          <w:rFonts w:cstheme="majorBidi"/>
          <w:iCs/>
          <w:szCs w:val="22"/>
        </w:rPr>
        <w:t>n researched for decades. Among others</w:t>
      </w:r>
      <w:r w:rsidR="00692531">
        <w:rPr>
          <w:rFonts w:cstheme="majorBidi"/>
          <w:iCs/>
          <w:szCs w:val="22"/>
        </w:rPr>
        <w:t>,</w:t>
      </w:r>
      <w:r w:rsidRPr="001F4768">
        <w:rPr>
          <w:rFonts w:cstheme="majorBidi"/>
          <w:iCs/>
          <w:szCs w:val="22"/>
        </w:rPr>
        <w:t xml:space="preserve"> Claxton and Murrell (1987) identified </w:t>
      </w:r>
      <w:r w:rsidR="002C7470">
        <w:rPr>
          <w:rFonts w:cstheme="majorBidi"/>
          <w:iCs/>
          <w:szCs w:val="22"/>
        </w:rPr>
        <w:t xml:space="preserve">different </w:t>
      </w:r>
      <w:r w:rsidRPr="001F4768">
        <w:rPr>
          <w:rFonts w:cstheme="majorBidi"/>
          <w:iCs/>
          <w:szCs w:val="22"/>
        </w:rPr>
        <w:t xml:space="preserve">learning styles and found that </w:t>
      </w:r>
      <w:r w:rsidR="002C7470">
        <w:rPr>
          <w:rFonts w:cstheme="majorBidi"/>
          <w:iCs/>
          <w:szCs w:val="22"/>
        </w:rPr>
        <w:t>adapting</w:t>
      </w:r>
      <w:r w:rsidRPr="001F4768">
        <w:rPr>
          <w:rFonts w:cstheme="majorBidi"/>
          <w:iCs/>
          <w:szCs w:val="22"/>
        </w:rPr>
        <w:t xml:space="preserve"> instru</w:t>
      </w:r>
      <w:r w:rsidRPr="001F4768">
        <w:rPr>
          <w:rFonts w:cstheme="majorBidi"/>
          <w:iCs/>
          <w:szCs w:val="22"/>
        </w:rPr>
        <w:t>c</w:t>
      </w:r>
      <w:r w:rsidRPr="001F4768">
        <w:rPr>
          <w:rFonts w:cstheme="majorBidi"/>
          <w:iCs/>
          <w:szCs w:val="22"/>
        </w:rPr>
        <w:t>tional methods to students</w:t>
      </w:r>
      <w:r w:rsidR="00CD2C18">
        <w:rPr>
          <w:rFonts w:cstheme="majorBidi"/>
          <w:iCs/>
          <w:szCs w:val="22"/>
        </w:rPr>
        <w:t>’</w:t>
      </w:r>
      <w:r w:rsidRPr="001F4768">
        <w:rPr>
          <w:rFonts w:cstheme="majorBidi"/>
          <w:iCs/>
          <w:szCs w:val="22"/>
        </w:rPr>
        <w:t xml:space="preserve"> learning style can lead to improved learning. </w:t>
      </w:r>
      <w:proofErr w:type="spellStart"/>
      <w:r w:rsidRPr="001F4768">
        <w:rPr>
          <w:rFonts w:cstheme="majorBidi"/>
          <w:iCs/>
          <w:szCs w:val="22"/>
        </w:rPr>
        <w:t>Gregorc</w:t>
      </w:r>
      <w:proofErr w:type="spellEnd"/>
      <w:r w:rsidRPr="001F4768">
        <w:rPr>
          <w:rFonts w:cstheme="majorBidi"/>
          <w:iCs/>
          <w:szCs w:val="22"/>
        </w:rPr>
        <w:t xml:space="preserve"> and Ward (1977) noted that</w:t>
      </w:r>
      <w:r w:rsidRPr="001F4768">
        <w:rPr>
          <w:rFonts w:cstheme="majorBidi"/>
          <w:b/>
          <w:bCs/>
          <w:i/>
          <w:iCs/>
          <w:szCs w:val="22"/>
        </w:rPr>
        <w:t xml:space="preserve"> </w:t>
      </w:r>
      <w:r w:rsidR="002C7470">
        <w:rPr>
          <w:rFonts w:cstheme="majorBidi"/>
          <w:szCs w:val="22"/>
        </w:rPr>
        <w:t xml:space="preserve">in order to address </w:t>
      </w:r>
      <w:r w:rsidRPr="001F4768">
        <w:rPr>
          <w:rFonts w:cstheme="majorBidi"/>
          <w:szCs w:val="22"/>
        </w:rPr>
        <w:t>the needs of the individual learner</w:t>
      </w:r>
      <w:r w:rsidR="008235F7" w:rsidRPr="008235F7">
        <w:rPr>
          <w:rFonts w:cstheme="majorBidi"/>
          <w:szCs w:val="22"/>
        </w:rPr>
        <w:t xml:space="preserve"> </w:t>
      </w:r>
      <w:r w:rsidR="008235F7" w:rsidRPr="001F4768">
        <w:rPr>
          <w:rFonts w:cstheme="majorBidi"/>
          <w:szCs w:val="22"/>
        </w:rPr>
        <w:t>successfully</w:t>
      </w:r>
      <w:r w:rsidRPr="001F4768">
        <w:rPr>
          <w:rFonts w:cstheme="majorBidi"/>
          <w:szCs w:val="22"/>
        </w:rPr>
        <w:t xml:space="preserve">, </w:t>
      </w:r>
      <w:r w:rsidR="002C7470">
        <w:rPr>
          <w:rFonts w:cstheme="majorBidi"/>
          <w:iCs/>
          <w:szCs w:val="22"/>
        </w:rPr>
        <w:t>educators</w:t>
      </w:r>
      <w:r w:rsidRPr="001F4768">
        <w:rPr>
          <w:rFonts w:cstheme="majorBidi"/>
          <w:iCs/>
          <w:szCs w:val="22"/>
        </w:rPr>
        <w:t xml:space="preserve"> must relate teaching style to individual learning preference. </w:t>
      </w:r>
      <w:r w:rsidR="0011489C">
        <w:rPr>
          <w:rFonts w:cstheme="majorBidi"/>
          <w:iCs/>
          <w:szCs w:val="22"/>
        </w:rPr>
        <w:t xml:space="preserve">D. </w:t>
      </w:r>
      <w:r w:rsidRPr="001F4768">
        <w:rPr>
          <w:rFonts w:cstheme="majorBidi"/>
          <w:iCs/>
          <w:szCs w:val="22"/>
        </w:rPr>
        <w:t>Kolb (198</w:t>
      </w:r>
      <w:r w:rsidR="0083538C">
        <w:rPr>
          <w:rFonts w:cstheme="majorBidi"/>
          <w:iCs/>
          <w:szCs w:val="22"/>
        </w:rPr>
        <w:t>5</w:t>
      </w:r>
      <w:r w:rsidRPr="001F4768">
        <w:rPr>
          <w:rFonts w:cstheme="majorBidi"/>
          <w:iCs/>
          <w:szCs w:val="22"/>
        </w:rPr>
        <w:t xml:space="preserve">) defined </w:t>
      </w:r>
      <w:r w:rsidR="00DB0DA6" w:rsidRPr="001F4768">
        <w:rPr>
          <w:rFonts w:cstheme="majorBidi"/>
          <w:iCs/>
          <w:szCs w:val="22"/>
        </w:rPr>
        <w:t xml:space="preserve">Learning Style Inventory </w:t>
      </w:r>
      <w:r w:rsidRPr="001F4768">
        <w:rPr>
          <w:rFonts w:cstheme="majorBidi"/>
          <w:iCs/>
          <w:szCs w:val="22"/>
        </w:rPr>
        <w:t>(</w:t>
      </w:r>
      <w:r w:rsidR="00DB0DA6" w:rsidRPr="001F4768">
        <w:rPr>
          <w:rFonts w:cstheme="majorBidi"/>
          <w:iCs/>
          <w:szCs w:val="22"/>
        </w:rPr>
        <w:t>LSI</w:t>
      </w:r>
      <w:r w:rsidRPr="001F4768">
        <w:rPr>
          <w:rFonts w:cstheme="majorBidi"/>
          <w:iCs/>
          <w:szCs w:val="22"/>
        </w:rPr>
        <w:t>)</w:t>
      </w:r>
      <w:r w:rsidR="008235F7">
        <w:rPr>
          <w:rFonts w:cstheme="majorBidi"/>
          <w:iCs/>
          <w:szCs w:val="22"/>
        </w:rPr>
        <w:t>,</w:t>
      </w:r>
      <w:r w:rsidRPr="001F4768">
        <w:rPr>
          <w:rFonts w:cstheme="majorBidi"/>
          <w:iCs/>
          <w:szCs w:val="22"/>
        </w:rPr>
        <w:t xml:space="preserve"> </w:t>
      </w:r>
      <w:r w:rsidR="008235F7">
        <w:rPr>
          <w:rFonts w:cstheme="majorBidi"/>
          <w:iCs/>
          <w:szCs w:val="22"/>
        </w:rPr>
        <w:t>which</w:t>
      </w:r>
      <w:r w:rsidR="008235F7" w:rsidRPr="001F4768">
        <w:rPr>
          <w:rFonts w:cstheme="majorBidi"/>
          <w:iCs/>
          <w:szCs w:val="22"/>
        </w:rPr>
        <w:t xml:space="preserve"> </w:t>
      </w:r>
      <w:r w:rsidRPr="001F4768">
        <w:rPr>
          <w:rFonts w:cstheme="majorBidi"/>
          <w:iCs/>
          <w:szCs w:val="22"/>
        </w:rPr>
        <w:t>identifie</w:t>
      </w:r>
      <w:r w:rsidR="008235F7">
        <w:rPr>
          <w:rFonts w:cstheme="majorBidi"/>
          <w:iCs/>
          <w:szCs w:val="22"/>
        </w:rPr>
        <w:t>s</w:t>
      </w:r>
      <w:r w:rsidRPr="001F4768">
        <w:rPr>
          <w:rFonts w:cstheme="majorBidi"/>
          <w:iCs/>
          <w:szCs w:val="22"/>
        </w:rPr>
        <w:t xml:space="preserve"> </w:t>
      </w:r>
      <w:r w:rsidR="008235F7">
        <w:rPr>
          <w:rFonts w:cstheme="majorBidi"/>
          <w:iCs/>
          <w:szCs w:val="22"/>
        </w:rPr>
        <w:t>k</w:t>
      </w:r>
      <w:r w:rsidRPr="001F4768">
        <w:rPr>
          <w:rFonts w:cstheme="majorBidi"/>
          <w:iCs/>
          <w:szCs w:val="22"/>
        </w:rPr>
        <w:t>nowledge results from the combination of grasping and transforming experience</w:t>
      </w:r>
      <w:r w:rsidR="008235F7">
        <w:rPr>
          <w:rFonts w:cstheme="majorBidi"/>
          <w:iCs/>
          <w:szCs w:val="22"/>
        </w:rPr>
        <w:t>s</w:t>
      </w:r>
      <w:r w:rsidRPr="001F4768">
        <w:rPr>
          <w:rFonts w:cstheme="majorBidi"/>
          <w:iCs/>
          <w:szCs w:val="22"/>
        </w:rPr>
        <w:t xml:space="preserve">. The LSI model defines two modes of grasping experience </w:t>
      </w:r>
      <w:r w:rsidR="00844C8E">
        <w:rPr>
          <w:rFonts w:cstheme="majorBidi"/>
          <w:iCs/>
          <w:szCs w:val="22"/>
        </w:rPr>
        <w:t>–</w:t>
      </w:r>
      <w:r w:rsidRPr="001F4768">
        <w:rPr>
          <w:rFonts w:cstheme="majorBidi"/>
          <w:iCs/>
          <w:szCs w:val="22"/>
        </w:rPr>
        <w:t xml:space="preserve"> </w:t>
      </w:r>
      <w:r w:rsidR="008E3A2F">
        <w:rPr>
          <w:rFonts w:cstheme="majorBidi"/>
          <w:iCs/>
          <w:szCs w:val="22"/>
        </w:rPr>
        <w:t>c</w:t>
      </w:r>
      <w:r w:rsidRPr="001F4768">
        <w:rPr>
          <w:rFonts w:cstheme="majorBidi"/>
          <w:iCs/>
          <w:szCs w:val="22"/>
        </w:rPr>
        <w:t>oncrete</w:t>
      </w:r>
      <w:r w:rsidR="00844C8E">
        <w:rPr>
          <w:rFonts w:cstheme="majorBidi"/>
          <w:iCs/>
          <w:szCs w:val="22"/>
        </w:rPr>
        <w:t xml:space="preserve"> </w:t>
      </w:r>
      <w:r w:rsidR="008E3A2F">
        <w:rPr>
          <w:rFonts w:cstheme="majorBidi"/>
          <w:iCs/>
          <w:szCs w:val="22"/>
        </w:rPr>
        <w:t>e</w:t>
      </w:r>
      <w:r w:rsidRPr="001F4768">
        <w:rPr>
          <w:rFonts w:cstheme="majorBidi"/>
          <w:iCs/>
          <w:szCs w:val="22"/>
        </w:rPr>
        <w:t xml:space="preserve">xperience (CE) and </w:t>
      </w:r>
      <w:r w:rsidR="008E3A2F">
        <w:rPr>
          <w:rFonts w:cstheme="majorBidi"/>
          <w:iCs/>
          <w:szCs w:val="22"/>
        </w:rPr>
        <w:t>a</w:t>
      </w:r>
      <w:r w:rsidRPr="001F4768">
        <w:rPr>
          <w:rFonts w:cstheme="majorBidi"/>
          <w:iCs/>
          <w:szCs w:val="22"/>
        </w:rPr>
        <w:t xml:space="preserve">bstract </w:t>
      </w:r>
      <w:r w:rsidR="008E3A2F">
        <w:rPr>
          <w:rFonts w:cstheme="majorBidi"/>
          <w:iCs/>
          <w:szCs w:val="22"/>
        </w:rPr>
        <w:t>c</w:t>
      </w:r>
      <w:r w:rsidRPr="001F4768">
        <w:rPr>
          <w:rFonts w:cstheme="majorBidi"/>
          <w:iCs/>
          <w:szCs w:val="22"/>
        </w:rPr>
        <w:t>onceptualization (AC)</w:t>
      </w:r>
      <w:r w:rsidR="00844C8E" w:rsidRPr="001F4768">
        <w:rPr>
          <w:rFonts w:cstheme="majorBidi"/>
          <w:iCs/>
          <w:szCs w:val="22"/>
        </w:rPr>
        <w:t xml:space="preserve"> </w:t>
      </w:r>
      <w:r w:rsidR="00844C8E">
        <w:rPr>
          <w:rFonts w:cstheme="majorBidi"/>
          <w:iCs/>
          <w:szCs w:val="22"/>
        </w:rPr>
        <w:t>–</w:t>
      </w:r>
      <w:r w:rsidR="00844C8E" w:rsidRPr="001F4768">
        <w:rPr>
          <w:rFonts w:cstheme="majorBidi"/>
          <w:iCs/>
          <w:szCs w:val="22"/>
        </w:rPr>
        <w:t xml:space="preserve"> </w:t>
      </w:r>
      <w:r w:rsidRPr="001F4768">
        <w:rPr>
          <w:rFonts w:cstheme="majorBidi"/>
          <w:iCs/>
          <w:szCs w:val="22"/>
        </w:rPr>
        <w:t>and two modes of transforming exper</w:t>
      </w:r>
      <w:r w:rsidRPr="001F4768">
        <w:rPr>
          <w:rFonts w:cstheme="majorBidi"/>
          <w:iCs/>
          <w:szCs w:val="22"/>
        </w:rPr>
        <w:t>i</w:t>
      </w:r>
      <w:r w:rsidRPr="001F4768">
        <w:rPr>
          <w:rFonts w:cstheme="majorBidi"/>
          <w:iCs/>
          <w:szCs w:val="22"/>
        </w:rPr>
        <w:t xml:space="preserve">ence </w:t>
      </w:r>
      <w:r w:rsidR="00844C8E">
        <w:rPr>
          <w:rFonts w:cstheme="majorBidi"/>
          <w:iCs/>
          <w:szCs w:val="22"/>
        </w:rPr>
        <w:t>–</w:t>
      </w:r>
      <w:r w:rsidRPr="001F4768">
        <w:rPr>
          <w:rFonts w:cstheme="majorBidi"/>
          <w:iCs/>
          <w:szCs w:val="22"/>
        </w:rPr>
        <w:t xml:space="preserve"> </w:t>
      </w:r>
      <w:r w:rsidR="008E3A2F">
        <w:rPr>
          <w:rFonts w:cstheme="majorBidi"/>
          <w:iCs/>
          <w:szCs w:val="22"/>
        </w:rPr>
        <w:t>r</w:t>
      </w:r>
      <w:r w:rsidRPr="001F4768">
        <w:rPr>
          <w:rFonts w:cstheme="majorBidi"/>
          <w:iCs/>
          <w:szCs w:val="22"/>
        </w:rPr>
        <w:t>eflective</w:t>
      </w:r>
      <w:r w:rsidR="00844C8E">
        <w:rPr>
          <w:rFonts w:cstheme="majorBidi"/>
          <w:iCs/>
          <w:szCs w:val="22"/>
        </w:rPr>
        <w:t xml:space="preserve"> </w:t>
      </w:r>
      <w:r w:rsidR="008E3A2F">
        <w:rPr>
          <w:rFonts w:cstheme="majorBidi"/>
          <w:iCs/>
          <w:szCs w:val="22"/>
        </w:rPr>
        <w:t>o</w:t>
      </w:r>
      <w:r w:rsidRPr="001F4768">
        <w:rPr>
          <w:rFonts w:cstheme="majorBidi"/>
          <w:iCs/>
          <w:szCs w:val="22"/>
        </w:rPr>
        <w:t xml:space="preserve">bservation (RO) and </w:t>
      </w:r>
      <w:r w:rsidR="008E3A2F">
        <w:rPr>
          <w:rFonts w:cstheme="majorBidi"/>
          <w:iCs/>
          <w:szCs w:val="22"/>
        </w:rPr>
        <w:t>a</w:t>
      </w:r>
      <w:r w:rsidRPr="001F4768">
        <w:rPr>
          <w:rFonts w:cstheme="majorBidi"/>
          <w:iCs/>
          <w:szCs w:val="22"/>
        </w:rPr>
        <w:t xml:space="preserve">ctive </w:t>
      </w:r>
      <w:r w:rsidR="008E3A2F">
        <w:rPr>
          <w:rFonts w:cstheme="majorBidi"/>
          <w:iCs/>
          <w:szCs w:val="22"/>
        </w:rPr>
        <w:t>e</w:t>
      </w:r>
      <w:r w:rsidRPr="001F4768">
        <w:rPr>
          <w:rFonts w:cstheme="majorBidi"/>
          <w:iCs/>
          <w:szCs w:val="22"/>
        </w:rPr>
        <w:t xml:space="preserve">xperimentation </w:t>
      </w:r>
      <w:r w:rsidRPr="001F4768">
        <w:rPr>
          <w:rFonts w:cstheme="majorBidi"/>
          <w:szCs w:val="22"/>
        </w:rPr>
        <w:t>(AE).</w:t>
      </w:r>
      <w:r w:rsidRPr="001F4768">
        <w:rPr>
          <w:rFonts w:cstheme="majorBidi"/>
          <w:iCs/>
          <w:szCs w:val="22"/>
        </w:rPr>
        <w:t xml:space="preserve"> Another typology of the physiological dimensions of learning styles is Visual, Aural, Read\Write, and Kinesthetic </w:t>
      </w:r>
      <w:r w:rsidR="003936B6">
        <w:rPr>
          <w:rFonts w:cstheme="majorBidi"/>
          <w:iCs/>
          <w:szCs w:val="22"/>
        </w:rPr>
        <w:t>(</w:t>
      </w:r>
      <w:r w:rsidR="003936B6" w:rsidRPr="001F4768">
        <w:rPr>
          <w:rFonts w:cstheme="majorBidi"/>
          <w:iCs/>
          <w:szCs w:val="22"/>
        </w:rPr>
        <w:t>VARK</w:t>
      </w:r>
      <w:r w:rsidR="003936B6">
        <w:rPr>
          <w:rFonts w:cstheme="majorBidi"/>
          <w:iCs/>
          <w:szCs w:val="22"/>
        </w:rPr>
        <w:t>)</w:t>
      </w:r>
      <w:r w:rsidR="003936B6" w:rsidRPr="001F4768">
        <w:rPr>
          <w:rFonts w:cstheme="majorBidi"/>
          <w:iCs/>
          <w:szCs w:val="22"/>
        </w:rPr>
        <w:t xml:space="preserve"> </w:t>
      </w:r>
      <w:r w:rsidRPr="001F4768">
        <w:rPr>
          <w:rFonts w:cstheme="majorBidi"/>
          <w:iCs/>
          <w:szCs w:val="22"/>
        </w:rPr>
        <w:t>(Drago &amp; Wagner, 2004). Finally</w:t>
      </w:r>
      <w:r w:rsidR="003936B6">
        <w:rPr>
          <w:rFonts w:cstheme="majorBidi"/>
          <w:iCs/>
          <w:szCs w:val="22"/>
        </w:rPr>
        <w:t>,</w:t>
      </w:r>
      <w:r w:rsidRPr="001F4768">
        <w:rPr>
          <w:rFonts w:cstheme="majorBidi"/>
          <w:iCs/>
          <w:szCs w:val="22"/>
        </w:rPr>
        <w:t xml:space="preserve"> Duff (2004) differentiates between students with deep approach and surface approach, among many more learning style models. </w:t>
      </w:r>
    </w:p>
    <w:p w:rsidR="00972DBD" w:rsidRDefault="00972DBD" w:rsidP="006B1956">
      <w:pPr>
        <w:rPr>
          <w:iCs/>
          <w:szCs w:val="22"/>
        </w:rPr>
      </w:pPr>
      <w:r w:rsidRPr="001F4768">
        <w:rPr>
          <w:iCs/>
          <w:szCs w:val="22"/>
        </w:rPr>
        <w:t>Felder and Silverman (1988) recognized that</w:t>
      </w:r>
      <w:r w:rsidR="003936B6">
        <w:rPr>
          <w:iCs/>
          <w:szCs w:val="22"/>
        </w:rPr>
        <w:t>,</w:t>
      </w:r>
      <w:r w:rsidRPr="001F4768">
        <w:rPr>
          <w:iCs/>
          <w:szCs w:val="22"/>
        </w:rPr>
        <w:t xml:space="preserve"> although the diverse styles with which students learn are numerous, the inclusion of a relatively small number of techniques in an instructor</w:t>
      </w:r>
      <w:r w:rsidR="00CD2C18">
        <w:rPr>
          <w:rFonts w:cstheme="majorBidi"/>
          <w:iCs/>
          <w:szCs w:val="22"/>
        </w:rPr>
        <w:t>’</w:t>
      </w:r>
      <w:r w:rsidRPr="001F4768">
        <w:rPr>
          <w:iCs/>
          <w:szCs w:val="22"/>
        </w:rPr>
        <w:t>s repertoire should be sufficient to meet the needs of most or all of the students in any class</w:t>
      </w:r>
      <w:r w:rsidR="00217489">
        <w:rPr>
          <w:iCs/>
          <w:szCs w:val="22"/>
        </w:rPr>
        <w:t>,</w:t>
      </w:r>
      <w:r w:rsidRPr="001F4768">
        <w:rPr>
          <w:iCs/>
          <w:szCs w:val="22"/>
        </w:rPr>
        <w:t xml:space="preserve"> </w:t>
      </w:r>
      <w:r w:rsidR="00217489">
        <w:rPr>
          <w:iCs/>
          <w:szCs w:val="22"/>
        </w:rPr>
        <w:t>w</w:t>
      </w:r>
      <w:r w:rsidRPr="001F4768">
        <w:rPr>
          <w:iCs/>
          <w:szCs w:val="22"/>
        </w:rPr>
        <w:t xml:space="preserve">hile </w:t>
      </w:r>
      <w:proofErr w:type="spellStart"/>
      <w:r w:rsidRPr="001F4768">
        <w:rPr>
          <w:iCs/>
          <w:szCs w:val="22"/>
        </w:rPr>
        <w:t>Coffield</w:t>
      </w:r>
      <w:proofErr w:type="spellEnd"/>
      <w:r w:rsidRPr="001F4768">
        <w:rPr>
          <w:iCs/>
          <w:szCs w:val="22"/>
        </w:rPr>
        <w:t>, Moseley,</w:t>
      </w:r>
      <w:r w:rsidRPr="001F4768">
        <w:rPr>
          <w:szCs w:val="22"/>
        </w:rPr>
        <w:t xml:space="preserve"> Hall, and Ecclestone (2004) </w:t>
      </w:r>
      <w:r w:rsidRPr="001F4768">
        <w:rPr>
          <w:iCs/>
          <w:szCs w:val="22"/>
        </w:rPr>
        <w:t>made a</w:t>
      </w:r>
      <w:r w:rsidRPr="001F4768">
        <w:rPr>
          <w:szCs w:val="22"/>
        </w:rPr>
        <w:t xml:space="preserve"> recurrent criticism of the 13 learning style models and found that too much is being expected of relatively simple self-report tests. </w:t>
      </w:r>
      <w:r w:rsidR="00F173D8" w:rsidRPr="00F173D8">
        <w:rPr>
          <w:szCs w:val="22"/>
        </w:rPr>
        <w:t xml:space="preserve">D. Kolb’s list as modified by A. Y. Kolb </w:t>
      </w:r>
      <w:r w:rsidR="00924392">
        <w:rPr>
          <w:szCs w:val="22"/>
        </w:rPr>
        <w:t>(2005)</w:t>
      </w:r>
      <w:r w:rsidRPr="001F4768">
        <w:rPr>
          <w:szCs w:val="22"/>
        </w:rPr>
        <w:t xml:space="preserve">, for example, now consists of no more than 12 sets of four </w:t>
      </w:r>
      <w:r w:rsidRPr="001F4768">
        <w:rPr>
          <w:szCs w:val="22"/>
        </w:rPr>
        <w:lastRenderedPageBreak/>
        <w:t xml:space="preserve">words to choose from, </w:t>
      </w:r>
      <w:r w:rsidRPr="001F4768">
        <w:rPr>
          <w:iCs/>
          <w:szCs w:val="22"/>
        </w:rPr>
        <w:t xml:space="preserve">and </w:t>
      </w:r>
      <w:r w:rsidRPr="001F4768">
        <w:rPr>
          <w:szCs w:val="22"/>
        </w:rPr>
        <w:t>Richardson (2000) has pointed to a number of problems with this a</w:t>
      </w:r>
      <w:r w:rsidRPr="001F4768">
        <w:rPr>
          <w:szCs w:val="22"/>
        </w:rPr>
        <w:t>p</w:t>
      </w:r>
      <w:r w:rsidRPr="001F4768">
        <w:rPr>
          <w:szCs w:val="22"/>
        </w:rPr>
        <w:t>proach. Thus,</w:t>
      </w:r>
      <w:r w:rsidR="0083538C">
        <w:rPr>
          <w:szCs w:val="22"/>
        </w:rPr>
        <w:t xml:space="preserve"> </w:t>
      </w:r>
      <w:proofErr w:type="spellStart"/>
      <w:r w:rsidR="0083538C" w:rsidRPr="001F4768">
        <w:rPr>
          <w:iCs/>
          <w:szCs w:val="22"/>
        </w:rPr>
        <w:t>Coffield</w:t>
      </w:r>
      <w:proofErr w:type="spellEnd"/>
      <w:r w:rsidR="00A42F3F">
        <w:rPr>
          <w:iCs/>
          <w:szCs w:val="22"/>
        </w:rPr>
        <w:t xml:space="preserve"> et al.</w:t>
      </w:r>
      <w:r w:rsidRPr="001F4768">
        <w:rPr>
          <w:iCs/>
          <w:szCs w:val="22"/>
        </w:rPr>
        <w:t xml:space="preserve"> (2004)</w:t>
      </w:r>
      <w:r w:rsidRPr="001F4768">
        <w:rPr>
          <w:szCs w:val="22"/>
        </w:rPr>
        <w:t xml:space="preserve"> </w:t>
      </w:r>
      <w:r w:rsidR="004D0CED" w:rsidRPr="004D0CED">
        <w:rPr>
          <w:szCs w:val="22"/>
        </w:rPr>
        <w:t>advi</w:t>
      </w:r>
      <w:r w:rsidR="008E3A2F">
        <w:rPr>
          <w:szCs w:val="22"/>
        </w:rPr>
        <w:t>s</w:t>
      </w:r>
      <w:r w:rsidR="004D0CED" w:rsidRPr="004D0CED">
        <w:rPr>
          <w:szCs w:val="22"/>
        </w:rPr>
        <w:t>e</w:t>
      </w:r>
      <w:r w:rsidRPr="001F4768">
        <w:rPr>
          <w:szCs w:val="22"/>
        </w:rPr>
        <w:t xml:space="preserve"> against pedagogical intervention based solely on any of the learning style instruments. </w:t>
      </w:r>
      <w:proofErr w:type="spellStart"/>
      <w:r w:rsidRPr="001F4768">
        <w:rPr>
          <w:szCs w:val="22"/>
        </w:rPr>
        <w:t>Entwistle</w:t>
      </w:r>
      <w:proofErr w:type="spellEnd"/>
      <w:r w:rsidRPr="001F4768">
        <w:rPr>
          <w:szCs w:val="22"/>
        </w:rPr>
        <w:t xml:space="preserve"> and Peterson (2004) developed a methodology where in-depth qualitative studies are used in conjunction with an inventory to capture a more rounded picture of students</w:t>
      </w:r>
      <w:r w:rsidR="00CD2C18">
        <w:rPr>
          <w:rFonts w:cstheme="majorBidi"/>
          <w:iCs/>
          <w:szCs w:val="22"/>
        </w:rPr>
        <w:t>’</w:t>
      </w:r>
      <w:r w:rsidRPr="001F4768">
        <w:rPr>
          <w:szCs w:val="22"/>
        </w:rPr>
        <w:t xml:space="preserve"> approaches to learning.</w:t>
      </w:r>
      <w:r w:rsidR="002C7470">
        <w:rPr>
          <w:szCs w:val="22"/>
        </w:rPr>
        <w:t xml:space="preserve"> </w:t>
      </w:r>
      <w:r w:rsidR="00707C1F">
        <w:rPr>
          <w:szCs w:val="22"/>
        </w:rPr>
        <w:t xml:space="preserve">In addition, </w:t>
      </w:r>
      <w:proofErr w:type="spellStart"/>
      <w:r w:rsidRPr="001F4768">
        <w:rPr>
          <w:iCs/>
          <w:szCs w:val="22"/>
        </w:rPr>
        <w:t>Neuhauser</w:t>
      </w:r>
      <w:proofErr w:type="spellEnd"/>
      <w:r w:rsidRPr="001F4768">
        <w:rPr>
          <w:iCs/>
          <w:szCs w:val="22"/>
        </w:rPr>
        <w:t xml:space="preserve"> (2010) found no significant differences in learning style and effectiveness </w:t>
      </w:r>
      <w:r w:rsidR="00894C67">
        <w:rPr>
          <w:iCs/>
          <w:szCs w:val="22"/>
        </w:rPr>
        <w:t>between</w:t>
      </w:r>
      <w:r w:rsidR="00894C67" w:rsidRPr="001F4768">
        <w:rPr>
          <w:iCs/>
          <w:szCs w:val="22"/>
        </w:rPr>
        <w:t xml:space="preserve"> </w:t>
      </w:r>
      <w:r w:rsidRPr="001F4768">
        <w:rPr>
          <w:iCs/>
          <w:szCs w:val="22"/>
        </w:rPr>
        <w:t>online and face-to-face instruction</w:t>
      </w:r>
      <w:r w:rsidR="00A42F3F">
        <w:rPr>
          <w:iCs/>
          <w:szCs w:val="22"/>
        </w:rPr>
        <w:t>,</w:t>
      </w:r>
      <w:r w:rsidR="008E3A2F" w:rsidRPr="001F4768">
        <w:rPr>
          <w:iCs/>
          <w:szCs w:val="22"/>
        </w:rPr>
        <w:t xml:space="preserve"> </w:t>
      </w:r>
      <w:r w:rsidR="00707C1F">
        <w:rPr>
          <w:iCs/>
          <w:szCs w:val="22"/>
        </w:rPr>
        <w:t>w</w:t>
      </w:r>
      <w:r w:rsidRPr="001F4768">
        <w:rPr>
          <w:iCs/>
          <w:szCs w:val="22"/>
        </w:rPr>
        <w:t xml:space="preserve">hile </w:t>
      </w:r>
      <w:proofErr w:type="spellStart"/>
      <w:r w:rsidRPr="001F4768">
        <w:rPr>
          <w:iCs/>
          <w:szCs w:val="22"/>
        </w:rPr>
        <w:t>Shea</w:t>
      </w:r>
      <w:proofErr w:type="spellEnd"/>
      <w:r w:rsidRPr="001F4768">
        <w:rPr>
          <w:iCs/>
          <w:szCs w:val="22"/>
        </w:rPr>
        <w:t xml:space="preserve"> and </w:t>
      </w:r>
      <w:proofErr w:type="spellStart"/>
      <w:r w:rsidRPr="001F4768">
        <w:rPr>
          <w:iCs/>
          <w:szCs w:val="22"/>
        </w:rPr>
        <w:t>Bidjerano</w:t>
      </w:r>
      <w:proofErr w:type="spellEnd"/>
      <w:r w:rsidRPr="001F4768">
        <w:rPr>
          <w:iCs/>
          <w:szCs w:val="22"/>
        </w:rPr>
        <w:t xml:space="preserve"> (2010) found a positive connection between learners</w:t>
      </w:r>
      <w:r w:rsidR="00CD2C18">
        <w:rPr>
          <w:rFonts w:cstheme="majorBidi"/>
          <w:iCs/>
          <w:szCs w:val="22"/>
        </w:rPr>
        <w:t>’</w:t>
      </w:r>
      <w:r w:rsidRPr="001F4768">
        <w:rPr>
          <w:iCs/>
          <w:szCs w:val="22"/>
        </w:rPr>
        <w:t xml:space="preserve"> self-efficacy and </w:t>
      </w:r>
      <w:r w:rsidR="00707C1F" w:rsidRPr="00707C1F">
        <w:rPr>
          <w:iCs/>
          <w:szCs w:val="22"/>
        </w:rPr>
        <w:t>self-regulation</w:t>
      </w:r>
      <w:r w:rsidRPr="001F4768">
        <w:rPr>
          <w:iCs/>
          <w:szCs w:val="22"/>
        </w:rPr>
        <w:t xml:space="preserve"> measures and their ratings of the</w:t>
      </w:r>
      <w:r w:rsidR="008E3A2F">
        <w:rPr>
          <w:iCs/>
          <w:szCs w:val="22"/>
        </w:rPr>
        <w:t>ir</w:t>
      </w:r>
      <w:r w:rsidRPr="001F4768">
        <w:rPr>
          <w:iCs/>
          <w:szCs w:val="22"/>
        </w:rPr>
        <w:t xml:space="preserve"> </w:t>
      </w:r>
      <w:r w:rsidR="008E3A2F" w:rsidRPr="001F4768">
        <w:rPr>
          <w:iCs/>
          <w:szCs w:val="22"/>
        </w:rPr>
        <w:t xml:space="preserve">learning </w:t>
      </w:r>
      <w:r w:rsidRPr="001F4768">
        <w:rPr>
          <w:iCs/>
          <w:szCs w:val="22"/>
        </w:rPr>
        <w:t>quality in virtual environments.</w:t>
      </w:r>
    </w:p>
    <w:p w:rsidR="006F6DE2" w:rsidRDefault="0061396A" w:rsidP="007212EA">
      <w:pPr>
        <w:rPr>
          <w:szCs w:val="22"/>
        </w:rPr>
      </w:pPr>
      <w:r w:rsidRPr="00634556">
        <w:rPr>
          <w:szCs w:val="22"/>
        </w:rPr>
        <w:t>The literature emphasizes that MOOCs are based on active learner engagement in accordance with learning aims and objectives, as well as learners</w:t>
      </w:r>
      <w:r w:rsidR="00CD2C18">
        <w:rPr>
          <w:szCs w:val="22"/>
        </w:rPr>
        <w:t>’</w:t>
      </w:r>
      <w:r w:rsidRPr="00634556">
        <w:rPr>
          <w:szCs w:val="22"/>
        </w:rPr>
        <w:t xml:space="preserve"> earlier knowledge and skills (</w:t>
      </w:r>
      <w:proofErr w:type="spellStart"/>
      <w:r w:rsidRPr="00634556">
        <w:rPr>
          <w:szCs w:val="22"/>
        </w:rPr>
        <w:t>McAuley</w:t>
      </w:r>
      <w:proofErr w:type="spellEnd"/>
      <w:r w:rsidR="00D14E0F">
        <w:rPr>
          <w:szCs w:val="22"/>
        </w:rPr>
        <w:t xml:space="preserve"> et al.</w:t>
      </w:r>
      <w:r w:rsidRPr="00634556">
        <w:rPr>
          <w:szCs w:val="22"/>
        </w:rPr>
        <w:t xml:space="preserve">, 2010). </w:t>
      </w:r>
      <w:r>
        <w:rPr>
          <w:szCs w:val="22"/>
        </w:rPr>
        <w:t xml:space="preserve">However, </w:t>
      </w:r>
      <w:proofErr w:type="spellStart"/>
      <w:r w:rsidR="00EB59F6">
        <w:rPr>
          <w:szCs w:val="22"/>
        </w:rPr>
        <w:t>xMOOCs</w:t>
      </w:r>
      <w:proofErr w:type="spellEnd"/>
      <w:r w:rsidR="00EB59F6">
        <w:rPr>
          <w:szCs w:val="22"/>
        </w:rPr>
        <w:t xml:space="preserve"> and </w:t>
      </w:r>
      <w:proofErr w:type="spellStart"/>
      <w:r w:rsidR="00EB59F6">
        <w:rPr>
          <w:szCs w:val="22"/>
        </w:rPr>
        <w:t>cMOOCS</w:t>
      </w:r>
      <w:proofErr w:type="spellEnd"/>
      <w:r w:rsidR="00EB59F6">
        <w:rPr>
          <w:szCs w:val="22"/>
        </w:rPr>
        <w:t xml:space="preserve"> represent two </w:t>
      </w:r>
      <w:r w:rsidR="006F6DE2" w:rsidRPr="006F6DE2">
        <w:rPr>
          <w:szCs w:val="22"/>
        </w:rPr>
        <w:t xml:space="preserve">distinct </w:t>
      </w:r>
      <w:r w:rsidR="006F6DE2" w:rsidRPr="007212EA">
        <w:rPr>
          <w:szCs w:val="22"/>
        </w:rPr>
        <w:t>types of courses</w:t>
      </w:r>
      <w:r w:rsidR="007212EA" w:rsidRPr="007212EA">
        <w:rPr>
          <w:szCs w:val="22"/>
        </w:rPr>
        <w:t>, pedagog</w:t>
      </w:r>
      <w:r w:rsidR="007212EA" w:rsidRPr="007212EA">
        <w:rPr>
          <w:szCs w:val="22"/>
        </w:rPr>
        <w:t>i</w:t>
      </w:r>
      <w:r w:rsidR="007212EA" w:rsidRPr="007212EA">
        <w:rPr>
          <w:szCs w:val="22"/>
        </w:rPr>
        <w:t>cally</w:t>
      </w:r>
      <w:r w:rsidR="009E630B">
        <w:rPr>
          <w:szCs w:val="22"/>
        </w:rPr>
        <w:t xml:space="preserve"> (Siemens, 2013</w:t>
      </w:r>
      <w:r w:rsidR="006F6DE2" w:rsidRPr="006F6DE2">
        <w:rPr>
          <w:szCs w:val="22"/>
        </w:rPr>
        <w:t xml:space="preserve">). </w:t>
      </w:r>
      <w:r w:rsidR="00BB09AD">
        <w:rPr>
          <w:szCs w:val="22"/>
        </w:rPr>
        <w:t xml:space="preserve">While </w:t>
      </w:r>
      <w:proofErr w:type="spellStart"/>
      <w:r w:rsidR="006F6DE2" w:rsidRPr="006F6DE2">
        <w:rPr>
          <w:szCs w:val="22"/>
        </w:rPr>
        <w:t>xMOOCs</w:t>
      </w:r>
      <w:proofErr w:type="spellEnd"/>
      <w:r w:rsidR="006F6DE2" w:rsidRPr="006F6DE2">
        <w:rPr>
          <w:szCs w:val="22"/>
        </w:rPr>
        <w:t xml:space="preserve"> </w:t>
      </w:r>
      <w:r w:rsidR="00BB09AD">
        <w:rPr>
          <w:szCs w:val="22"/>
        </w:rPr>
        <w:t>emphasis</w:t>
      </w:r>
      <w:r w:rsidR="00FF2ADD">
        <w:rPr>
          <w:szCs w:val="22"/>
        </w:rPr>
        <w:t xml:space="preserve"> is on</w:t>
      </w:r>
      <w:r w:rsidR="00BB09AD" w:rsidRPr="006F6DE2">
        <w:rPr>
          <w:szCs w:val="22"/>
        </w:rPr>
        <w:t xml:space="preserve"> </w:t>
      </w:r>
      <w:r w:rsidR="006F6DE2" w:rsidRPr="006F6DE2">
        <w:rPr>
          <w:szCs w:val="22"/>
        </w:rPr>
        <w:t>scalability and address</w:t>
      </w:r>
      <w:r w:rsidR="00FF2ADD">
        <w:rPr>
          <w:szCs w:val="22"/>
        </w:rPr>
        <w:t>ing</w:t>
      </w:r>
      <w:r w:rsidR="006F6DE2" w:rsidRPr="006F6DE2">
        <w:rPr>
          <w:szCs w:val="22"/>
        </w:rPr>
        <w:t xml:space="preserve"> large classes, </w:t>
      </w:r>
      <w:proofErr w:type="spellStart"/>
      <w:r w:rsidR="006F6DE2" w:rsidRPr="006F6DE2">
        <w:rPr>
          <w:szCs w:val="22"/>
        </w:rPr>
        <w:t>cMOOCs</w:t>
      </w:r>
      <w:proofErr w:type="spellEnd"/>
      <w:r w:rsidR="006F6DE2" w:rsidRPr="006F6DE2">
        <w:rPr>
          <w:szCs w:val="22"/>
        </w:rPr>
        <w:t xml:space="preserve"> </w:t>
      </w:r>
      <w:r w:rsidR="00BB09AD">
        <w:rPr>
          <w:szCs w:val="22"/>
        </w:rPr>
        <w:t>emphasis</w:t>
      </w:r>
      <w:r w:rsidR="00BB09AD" w:rsidRPr="006F6DE2">
        <w:rPr>
          <w:szCs w:val="22"/>
        </w:rPr>
        <w:t xml:space="preserve"> </w:t>
      </w:r>
      <w:r w:rsidR="00D14E0F">
        <w:rPr>
          <w:szCs w:val="22"/>
        </w:rPr>
        <w:t>are</w:t>
      </w:r>
      <w:r w:rsidR="00FF2ADD">
        <w:rPr>
          <w:szCs w:val="22"/>
        </w:rPr>
        <w:t xml:space="preserve"> on </w:t>
      </w:r>
      <w:r w:rsidR="006F6DE2" w:rsidRPr="006F6DE2">
        <w:rPr>
          <w:szCs w:val="22"/>
        </w:rPr>
        <w:t>community and connections and are des</w:t>
      </w:r>
      <w:r w:rsidR="00BB09AD">
        <w:rPr>
          <w:szCs w:val="22"/>
        </w:rPr>
        <w:t xml:space="preserve">igned based on connectivism </w:t>
      </w:r>
      <w:r w:rsidR="006F6DE2" w:rsidRPr="006F6DE2">
        <w:rPr>
          <w:szCs w:val="22"/>
        </w:rPr>
        <w:t xml:space="preserve">(Ravenscroft, 2011). There are researchers who argue that the </w:t>
      </w:r>
      <w:proofErr w:type="spellStart"/>
      <w:r w:rsidR="006F6DE2" w:rsidRPr="006F6DE2">
        <w:rPr>
          <w:szCs w:val="22"/>
        </w:rPr>
        <w:t>xMOOCs</w:t>
      </w:r>
      <w:proofErr w:type="spellEnd"/>
      <w:r w:rsidR="006F6DE2" w:rsidRPr="006F6DE2">
        <w:rPr>
          <w:szCs w:val="22"/>
        </w:rPr>
        <w:t xml:space="preserve"> might be better suited for studying a wide range of knowledge that can be learned through repetitive practice, while the </w:t>
      </w:r>
      <w:proofErr w:type="spellStart"/>
      <w:r w:rsidR="006F6DE2" w:rsidRPr="006F6DE2">
        <w:rPr>
          <w:szCs w:val="22"/>
        </w:rPr>
        <w:t>cMOOCs</w:t>
      </w:r>
      <w:proofErr w:type="spellEnd"/>
      <w:r w:rsidR="006F6DE2" w:rsidRPr="006F6DE2">
        <w:rPr>
          <w:szCs w:val="22"/>
        </w:rPr>
        <w:t xml:space="preserve"> enable learners to obtain </w:t>
      </w:r>
      <w:r w:rsidR="00CD2C18">
        <w:rPr>
          <w:szCs w:val="22"/>
        </w:rPr>
        <w:t>“</w:t>
      </w:r>
      <w:r w:rsidR="006F6DE2" w:rsidRPr="006F6DE2">
        <w:rPr>
          <w:szCs w:val="22"/>
        </w:rPr>
        <w:t>higher order creative skills</w:t>
      </w:r>
      <w:r w:rsidR="00CD2C18">
        <w:rPr>
          <w:szCs w:val="22"/>
        </w:rPr>
        <w:t>”</w:t>
      </w:r>
      <w:r w:rsidR="006F6DE2" w:rsidRPr="006F6DE2">
        <w:rPr>
          <w:szCs w:val="22"/>
        </w:rPr>
        <w:t xml:space="preserve"> (</w:t>
      </w:r>
      <w:proofErr w:type="spellStart"/>
      <w:r w:rsidR="006F6DE2" w:rsidRPr="006F6DE2">
        <w:rPr>
          <w:szCs w:val="22"/>
        </w:rPr>
        <w:t>Grünewald</w:t>
      </w:r>
      <w:proofErr w:type="spellEnd"/>
      <w:r w:rsidR="00D14E0F">
        <w:rPr>
          <w:szCs w:val="22"/>
        </w:rPr>
        <w:t xml:space="preserve"> et al.</w:t>
      </w:r>
      <w:r w:rsidR="006F6DE2" w:rsidRPr="006F6DE2">
        <w:rPr>
          <w:szCs w:val="22"/>
        </w:rPr>
        <w:t>, 2013). Thus, these two pedagogical types should</w:t>
      </w:r>
      <w:r w:rsidR="00DF0720">
        <w:rPr>
          <w:szCs w:val="22"/>
        </w:rPr>
        <w:t xml:space="preserve"> not</w:t>
      </w:r>
      <w:r w:rsidR="006F6DE2" w:rsidRPr="006F6DE2">
        <w:rPr>
          <w:szCs w:val="22"/>
        </w:rPr>
        <w:t xml:space="preserve"> be treated or evaluated in the same way (Daniel, 2012). </w:t>
      </w:r>
    </w:p>
    <w:p w:rsidR="00710360" w:rsidRPr="00492401" w:rsidRDefault="00710360" w:rsidP="007D5E08">
      <w:pPr>
        <w:pStyle w:val="Heading1"/>
        <w:ind w:right="90"/>
        <w:rPr>
          <w:rFonts w:cstheme="majorBidi"/>
          <w:b w:val="0"/>
          <w:bCs w:val="0"/>
        </w:rPr>
      </w:pPr>
      <w:r w:rsidRPr="00492401">
        <w:rPr>
          <w:rFonts w:cstheme="majorBidi"/>
        </w:rPr>
        <w:t xml:space="preserve">The </w:t>
      </w:r>
      <w:r w:rsidR="007D5E08" w:rsidRPr="00492401">
        <w:rPr>
          <w:rFonts w:cstheme="majorBidi"/>
        </w:rPr>
        <w:t>Research</w:t>
      </w:r>
    </w:p>
    <w:p w:rsidR="00710360" w:rsidRPr="00416A72" w:rsidRDefault="00302A40" w:rsidP="00C80927">
      <w:pPr>
        <w:pStyle w:val="Heading2"/>
      </w:pPr>
      <w:r>
        <w:t xml:space="preserve">Research </w:t>
      </w:r>
      <w:r w:rsidR="00D14E0F">
        <w:t xml:space="preserve">Goals </w:t>
      </w:r>
      <w:r w:rsidR="00050118">
        <w:t xml:space="preserve">and </w:t>
      </w:r>
      <w:r w:rsidR="00D14E0F">
        <w:t>Q</w:t>
      </w:r>
      <w:r w:rsidR="00D14E0F" w:rsidRPr="00416A72">
        <w:t>uestions</w:t>
      </w:r>
    </w:p>
    <w:p w:rsidR="00710360" w:rsidRDefault="00BC7EFE" w:rsidP="0057621E">
      <w:pPr>
        <w:rPr>
          <w:strike/>
        </w:rPr>
      </w:pPr>
      <w:r>
        <w:t xml:space="preserve">There </w:t>
      </w:r>
      <w:r w:rsidR="008C0542">
        <w:t>are</w:t>
      </w:r>
      <w:r>
        <w:t xml:space="preserve"> t</w:t>
      </w:r>
      <w:r w:rsidR="00C40AD9">
        <w:t xml:space="preserve">wo main goals to the current </w:t>
      </w:r>
      <w:r w:rsidR="00B34ACB">
        <w:t>research</w:t>
      </w:r>
      <w:r w:rsidR="00C40AD9">
        <w:t xml:space="preserve">: the first </w:t>
      </w:r>
      <w:r w:rsidR="00302A40">
        <w:t xml:space="preserve">is to </w:t>
      </w:r>
      <w:r w:rsidR="00C40AD9">
        <w:t>i</w:t>
      </w:r>
      <w:r w:rsidR="007A52A2">
        <w:t>dentify</w:t>
      </w:r>
      <w:r w:rsidR="007A52A2" w:rsidRPr="00D07EBD">
        <w:t xml:space="preserve"> </w:t>
      </w:r>
      <w:r w:rsidR="007A52A2">
        <w:t>the</w:t>
      </w:r>
      <w:r w:rsidR="007A52A2" w:rsidRPr="00D07EBD">
        <w:t xml:space="preserve"> characteristics that contributed to the success of MOOCs</w:t>
      </w:r>
      <w:r w:rsidR="007A52A2">
        <w:t xml:space="preserve"> and to </w:t>
      </w:r>
      <w:r w:rsidR="00C40AD9">
        <w:t xml:space="preserve">classify </w:t>
      </w:r>
      <w:r w:rsidR="008C0542">
        <w:t>them</w:t>
      </w:r>
      <w:r w:rsidR="007A52A2" w:rsidRPr="00D07EBD">
        <w:t xml:space="preserve"> </w:t>
      </w:r>
      <w:r>
        <w:t>into</w:t>
      </w:r>
      <w:r w:rsidRPr="00D07EBD">
        <w:t xml:space="preserve"> </w:t>
      </w:r>
      <w:r w:rsidR="007A52A2" w:rsidRPr="00D07EBD">
        <w:t>on</w:t>
      </w:r>
      <w:r w:rsidR="007A52A2">
        <w:t xml:space="preserve">e of the three </w:t>
      </w:r>
      <w:proofErr w:type="spellStart"/>
      <w:r w:rsidR="00200107">
        <w:t>CoI</w:t>
      </w:r>
      <w:proofErr w:type="spellEnd"/>
      <w:r w:rsidR="007A52A2">
        <w:t xml:space="preserve"> model </w:t>
      </w:r>
      <w:r w:rsidR="007A52A2" w:rsidRPr="00D07EBD">
        <w:t>pre</w:t>
      </w:r>
      <w:r w:rsidR="007A52A2" w:rsidRPr="00D07EBD">
        <w:t>s</w:t>
      </w:r>
      <w:r w:rsidR="007A52A2" w:rsidRPr="00D07EBD">
        <w:t xml:space="preserve">ence </w:t>
      </w:r>
      <w:r w:rsidR="007A52A2">
        <w:t>elements:</w:t>
      </w:r>
      <w:r w:rsidR="007A52A2" w:rsidRPr="00D07EBD">
        <w:t xml:space="preserve"> </w:t>
      </w:r>
      <w:r w:rsidR="007A52A2" w:rsidRPr="00746F6B">
        <w:t xml:space="preserve">social, </w:t>
      </w:r>
      <w:r w:rsidR="007A52A2">
        <w:t>cognitive</w:t>
      </w:r>
      <w:r>
        <w:t>,</w:t>
      </w:r>
      <w:r w:rsidR="007A52A2">
        <w:t xml:space="preserve"> </w:t>
      </w:r>
      <w:r>
        <w:t xml:space="preserve">or </w:t>
      </w:r>
      <w:r w:rsidR="007A52A2">
        <w:t>teaching</w:t>
      </w:r>
      <w:r w:rsidR="008C0542">
        <w:t>.</w:t>
      </w:r>
      <w:r w:rsidR="00C40AD9">
        <w:t xml:space="preserve"> </w:t>
      </w:r>
      <w:r w:rsidR="004973B2">
        <w:rPr>
          <w:rFonts w:hint="cs"/>
        </w:rPr>
        <w:t>T</w:t>
      </w:r>
      <w:r w:rsidR="004973B2">
        <w:t xml:space="preserve">he </w:t>
      </w:r>
      <w:r w:rsidR="00C40AD9">
        <w:t xml:space="preserve">second </w:t>
      </w:r>
      <w:r w:rsidR="008C0542">
        <w:t xml:space="preserve">goal </w:t>
      </w:r>
      <w:r w:rsidR="00C40AD9">
        <w:t xml:space="preserve">is to </w:t>
      </w:r>
      <w:r w:rsidR="0057621E">
        <w:t>determine the</w:t>
      </w:r>
      <w:r w:rsidR="00C40AD9">
        <w:t xml:space="preserve"> learn</w:t>
      </w:r>
      <w:r w:rsidR="00050118">
        <w:t>ing</w:t>
      </w:r>
      <w:r w:rsidR="00C40AD9">
        <w:t xml:space="preserve"> p</w:t>
      </w:r>
      <w:r w:rsidR="00C40AD9" w:rsidRPr="00C40AD9">
        <w:t>refe</w:t>
      </w:r>
      <w:r w:rsidR="00C40AD9" w:rsidRPr="00C40AD9">
        <w:t>r</w:t>
      </w:r>
      <w:r w:rsidR="00C40AD9" w:rsidRPr="00C40AD9">
        <w:t>ences</w:t>
      </w:r>
      <w:r w:rsidR="00544E9C">
        <w:t xml:space="preserve"> </w:t>
      </w:r>
      <w:r w:rsidR="00050118">
        <w:t xml:space="preserve">of the participants in MOOCs </w:t>
      </w:r>
      <w:r w:rsidR="000A0388">
        <w:t xml:space="preserve">based on the characteristics that </w:t>
      </w:r>
      <w:r w:rsidR="0057621E">
        <w:t xml:space="preserve">are </w:t>
      </w:r>
      <w:r w:rsidR="000A0388">
        <w:t>mentioned in the</w:t>
      </w:r>
      <w:r w:rsidR="00E24908">
        <w:t>ir</w:t>
      </w:r>
      <w:r w:rsidR="000A0388">
        <w:t xml:space="preserve"> r</w:t>
      </w:r>
      <w:r w:rsidR="000A0388">
        <w:t>e</w:t>
      </w:r>
      <w:r w:rsidR="000A0388">
        <w:t xml:space="preserve">views </w:t>
      </w:r>
      <w:r w:rsidR="00050118">
        <w:t xml:space="preserve">and to identify </w:t>
      </w:r>
      <w:r w:rsidR="00D07EBD">
        <w:t xml:space="preserve">groups of </w:t>
      </w:r>
      <w:r w:rsidR="00050118">
        <w:t xml:space="preserve">learners with </w:t>
      </w:r>
      <w:r w:rsidR="00D07EBD">
        <w:t xml:space="preserve">similar </w:t>
      </w:r>
      <w:r w:rsidR="00350080">
        <w:t>preferences</w:t>
      </w:r>
      <w:r w:rsidR="00050118">
        <w:t>.</w:t>
      </w:r>
      <w:r w:rsidR="000952A5">
        <w:t xml:space="preserve"> </w:t>
      </w:r>
    </w:p>
    <w:p w:rsidR="005C6F1E" w:rsidRDefault="00050118" w:rsidP="006D0F93">
      <w:r>
        <w:t>Accordingly</w:t>
      </w:r>
      <w:r w:rsidR="00E24908">
        <w:t>,</w:t>
      </w:r>
      <w:r>
        <w:t xml:space="preserve"> the researc</w:t>
      </w:r>
      <w:r w:rsidR="00FF4D64">
        <w:t>h questions are</w:t>
      </w:r>
      <w:r>
        <w:t xml:space="preserve">: </w:t>
      </w:r>
    </w:p>
    <w:p w:rsidR="003A7995" w:rsidRDefault="00FB1B2F" w:rsidP="0057621E">
      <w:r>
        <w:t>1.</w:t>
      </w:r>
      <w:r w:rsidR="005C6F1E">
        <w:t xml:space="preserve"> </w:t>
      </w:r>
      <w:r w:rsidR="003A7995">
        <w:t xml:space="preserve">What are the characteristics </w:t>
      </w:r>
      <w:r w:rsidR="0057621E">
        <w:t>that</w:t>
      </w:r>
      <w:r w:rsidR="005C6F1E">
        <w:t xml:space="preserve"> </w:t>
      </w:r>
      <w:r w:rsidR="003A7995">
        <w:t xml:space="preserve">contribute to the success of MOOCs in the </w:t>
      </w:r>
      <w:r w:rsidR="00FF4D64">
        <w:t>fields</w:t>
      </w:r>
      <w:r w:rsidR="003A7995">
        <w:t xml:space="preserve"> of </w:t>
      </w:r>
      <w:r w:rsidR="0057621E">
        <w:t>s</w:t>
      </w:r>
      <w:r w:rsidR="003A7995">
        <w:t xml:space="preserve">oftware, </w:t>
      </w:r>
      <w:r w:rsidR="0057621E">
        <w:t>s</w:t>
      </w:r>
      <w:r w:rsidR="003A7995">
        <w:t xml:space="preserve">ciences, and </w:t>
      </w:r>
      <w:r w:rsidR="0057621E">
        <w:t>m</w:t>
      </w:r>
      <w:r w:rsidR="003A7995">
        <w:t>anagement</w:t>
      </w:r>
      <w:r w:rsidR="005C6F1E">
        <w:t>,</w:t>
      </w:r>
      <w:r w:rsidR="003A7995">
        <w:t xml:space="preserve"> according to the </w:t>
      </w:r>
      <w:r w:rsidR="005C6F1E">
        <w:t>students</w:t>
      </w:r>
      <w:r w:rsidR="00CD2C18">
        <w:t>’</w:t>
      </w:r>
      <w:r w:rsidR="003A7995">
        <w:t xml:space="preserve"> perception</w:t>
      </w:r>
      <w:r w:rsidR="005C6F1E">
        <w:t>?</w:t>
      </w:r>
      <w:r w:rsidR="003A7995">
        <w:t xml:space="preserve"> </w:t>
      </w:r>
    </w:p>
    <w:p w:rsidR="000F1573" w:rsidRDefault="00FB1B2F" w:rsidP="0057621E">
      <w:pPr>
        <w:rPr>
          <w:rtl/>
        </w:rPr>
      </w:pPr>
      <w:r>
        <w:t>2.</w:t>
      </w:r>
      <w:r w:rsidR="000F1573">
        <w:t xml:space="preserve"> What </w:t>
      </w:r>
      <w:r w:rsidR="005C6F1E">
        <w:t>types of learners</w:t>
      </w:r>
      <w:r w:rsidR="00FF2ADD">
        <w:t xml:space="preserve"> predominate</w:t>
      </w:r>
      <w:r w:rsidR="0057621E">
        <w:t>,</w:t>
      </w:r>
      <w:r w:rsidR="005C6F1E">
        <w:t xml:space="preserve"> </w:t>
      </w:r>
      <w:r w:rsidR="000A0388">
        <w:t>based on their descriptions of characteristics</w:t>
      </w:r>
      <w:r w:rsidR="00DF0720">
        <w:t>,</w:t>
      </w:r>
      <w:r w:rsidR="000A0388">
        <w:t xml:space="preserve"> for course success </w:t>
      </w:r>
      <w:r w:rsidR="005C6F1E">
        <w:t>in</w:t>
      </w:r>
      <w:r w:rsidR="000F1573">
        <w:t xml:space="preserve"> </w:t>
      </w:r>
      <w:r w:rsidR="000A0388">
        <w:t xml:space="preserve">the </w:t>
      </w:r>
      <w:r w:rsidR="000F1573">
        <w:t>collected reviews</w:t>
      </w:r>
      <w:r w:rsidR="005C6F1E">
        <w:t>?</w:t>
      </w:r>
      <w:r w:rsidR="000F1573">
        <w:t xml:space="preserve"> </w:t>
      </w:r>
    </w:p>
    <w:p w:rsidR="000F1573" w:rsidRPr="00416A72" w:rsidRDefault="00416A72" w:rsidP="00C80927">
      <w:pPr>
        <w:pStyle w:val="Heading2"/>
      </w:pPr>
      <w:r>
        <w:t xml:space="preserve">Population and </w:t>
      </w:r>
      <w:r w:rsidR="00E27EBC">
        <w:t>Research Field</w:t>
      </w:r>
    </w:p>
    <w:p w:rsidR="00E16B47" w:rsidRDefault="00E16B47" w:rsidP="00924392">
      <w:proofErr w:type="spellStart"/>
      <w:r>
        <w:t>Coursetalk</w:t>
      </w:r>
      <w:proofErr w:type="spellEnd"/>
      <w:r w:rsidR="007467FF">
        <w:t xml:space="preserve"> </w:t>
      </w:r>
      <w:r w:rsidR="007467FF">
        <w:rPr>
          <w:rFonts w:cstheme="majorBidi"/>
          <w:szCs w:val="22"/>
        </w:rPr>
        <w:t>(</w:t>
      </w:r>
      <w:hyperlink r:id="rId15" w:history="1">
        <w:r w:rsidR="007467FF" w:rsidRPr="003C353C">
          <w:rPr>
            <w:rStyle w:val="Hyperlink"/>
            <w:rFonts w:cstheme="majorBidi"/>
            <w:szCs w:val="22"/>
          </w:rPr>
          <w:t>https://www.coursetalk.com</w:t>
        </w:r>
      </w:hyperlink>
      <w:r w:rsidR="007467FF">
        <w:rPr>
          <w:rFonts w:cstheme="majorBidi"/>
          <w:szCs w:val="22"/>
        </w:rPr>
        <w:t>)</w:t>
      </w:r>
      <w:r>
        <w:t xml:space="preserve"> is the international source of students</w:t>
      </w:r>
      <w:r w:rsidR="00CD2C18">
        <w:t>’</w:t>
      </w:r>
      <w:r>
        <w:t xml:space="preserve"> reviews for online courses and MOOCs. The website is managed by </w:t>
      </w:r>
      <w:proofErr w:type="spellStart"/>
      <w:r>
        <w:t>AcademicsDirect</w:t>
      </w:r>
      <w:proofErr w:type="spellEnd"/>
      <w:r>
        <w:t xml:space="preserve"> and contains more than 40,000 courses and over 100,000 reviews. </w:t>
      </w:r>
      <w:r w:rsidR="000F1573" w:rsidRPr="000F1573">
        <w:t>In</w:t>
      </w:r>
      <w:r w:rsidR="000F1573">
        <w:t xml:space="preserve"> order to </w:t>
      </w:r>
      <w:r w:rsidR="00C15A1D">
        <w:t>e</w:t>
      </w:r>
      <w:r w:rsidR="00237827">
        <w:t xml:space="preserve">xplore </w:t>
      </w:r>
      <w:r w:rsidR="004973B2">
        <w:t>t</w:t>
      </w:r>
      <w:r w:rsidR="00C15A1D">
        <w:t>he</w:t>
      </w:r>
      <w:r w:rsidR="000F1573">
        <w:t xml:space="preserve"> </w:t>
      </w:r>
      <w:r w:rsidR="006961B9">
        <w:t xml:space="preserve">characteristics </w:t>
      </w:r>
      <w:r w:rsidR="00C15A1D">
        <w:t xml:space="preserve">that </w:t>
      </w:r>
      <w:r w:rsidR="006961B9">
        <w:t xml:space="preserve">contributed to successful MOOCs </w:t>
      </w:r>
      <w:r w:rsidR="00033FC4">
        <w:t>from</w:t>
      </w:r>
      <w:r w:rsidR="00DD221D">
        <w:t xml:space="preserve"> </w:t>
      </w:r>
      <w:r w:rsidR="006961B9">
        <w:t>students</w:t>
      </w:r>
      <w:r w:rsidR="00CD2C18">
        <w:t>’</w:t>
      </w:r>
      <w:r w:rsidR="00DD221D">
        <w:t xml:space="preserve"> perception</w:t>
      </w:r>
      <w:r w:rsidR="00E24908">
        <w:t>,</w:t>
      </w:r>
      <w:r w:rsidR="006961B9">
        <w:t xml:space="preserve"> </w:t>
      </w:r>
      <w:r>
        <w:t xml:space="preserve">more than 3,400 </w:t>
      </w:r>
      <w:r w:rsidR="006961B9">
        <w:t xml:space="preserve">reviews </w:t>
      </w:r>
      <w:r>
        <w:t xml:space="preserve">were retrieved </w:t>
      </w:r>
      <w:r w:rsidR="006961B9">
        <w:t>from</w:t>
      </w:r>
      <w:r w:rsidR="00DD221D">
        <w:t xml:space="preserve"> the Coursetalk.com </w:t>
      </w:r>
      <w:r w:rsidR="006961B9">
        <w:t xml:space="preserve">website </w:t>
      </w:r>
      <w:r w:rsidR="0057621E">
        <w:t xml:space="preserve">in </w:t>
      </w:r>
      <w:r w:rsidR="00DD221D">
        <w:t>201</w:t>
      </w:r>
      <w:r w:rsidR="00924392">
        <w:t>6</w:t>
      </w:r>
      <w:r w:rsidR="0057621E">
        <w:t>,</w:t>
      </w:r>
      <w:r w:rsidR="006961B9">
        <w:t xml:space="preserve"> </w:t>
      </w:r>
      <w:r w:rsidR="005B57F8">
        <w:t xml:space="preserve">regarding five courses in the fields of </w:t>
      </w:r>
      <w:r w:rsidR="0057621E">
        <w:t>s</w:t>
      </w:r>
      <w:r w:rsidR="005B57F8">
        <w:t xml:space="preserve">oftware, </w:t>
      </w:r>
      <w:r w:rsidR="0057621E">
        <w:t>s</w:t>
      </w:r>
      <w:r w:rsidR="005B57F8">
        <w:t xml:space="preserve">cience, and </w:t>
      </w:r>
      <w:r w:rsidR="0057621E">
        <w:t>m</w:t>
      </w:r>
      <w:r w:rsidR="005B57F8">
        <w:t xml:space="preserve">anagement. </w:t>
      </w:r>
      <w:r>
        <w:t xml:space="preserve">All five courses received a 5/5 scale grade. </w:t>
      </w:r>
    </w:p>
    <w:p w:rsidR="000F1573" w:rsidRDefault="005B57F8" w:rsidP="009C34FF">
      <w:r>
        <w:t>P</w:t>
      </w:r>
      <w:r w:rsidR="00DD221D">
        <w:t xml:space="preserve">artial demographic information was collected </w:t>
      </w:r>
      <w:r>
        <w:t xml:space="preserve">regarding </w:t>
      </w:r>
      <w:r w:rsidR="00DD221D">
        <w:t xml:space="preserve">the population </w:t>
      </w:r>
      <w:r w:rsidR="002E49C5">
        <w:t xml:space="preserve">of </w:t>
      </w:r>
      <w:r>
        <w:t>the five</w:t>
      </w:r>
      <w:r w:rsidR="00DD221D">
        <w:t xml:space="preserve"> MOOC</w:t>
      </w:r>
      <w:r>
        <w:t>s</w:t>
      </w:r>
      <w:r w:rsidR="00723EF4" w:rsidRPr="00723EF4">
        <w:t xml:space="preserve"> </w:t>
      </w:r>
      <w:r w:rsidR="00723EF4">
        <w:t>that were selected</w:t>
      </w:r>
      <w:r w:rsidR="00DD221D">
        <w:t>.</w:t>
      </w:r>
      <w:r w:rsidR="005E43FB">
        <w:t xml:space="preserve"> </w:t>
      </w:r>
      <w:r w:rsidR="00B322B9">
        <w:t>S</w:t>
      </w:r>
      <w:r w:rsidR="005E43FB">
        <w:t xml:space="preserve">ince </w:t>
      </w:r>
      <w:r w:rsidR="00B322B9">
        <w:t xml:space="preserve">the </w:t>
      </w:r>
      <w:r w:rsidR="005E43FB">
        <w:t>exact information about the MOOC</w:t>
      </w:r>
      <w:r w:rsidR="002E49C5">
        <w:t>s</w:t>
      </w:r>
      <w:r w:rsidR="00CD2C18">
        <w:rPr>
          <w:rFonts w:cstheme="majorBidi"/>
          <w:iCs/>
          <w:szCs w:val="22"/>
        </w:rPr>
        <w:t>’</w:t>
      </w:r>
      <w:r w:rsidR="002E49C5">
        <w:t xml:space="preserve"> population</w:t>
      </w:r>
      <w:r w:rsidR="00DB507C">
        <w:t>s</w:t>
      </w:r>
      <w:r w:rsidR="002E49C5">
        <w:t xml:space="preserve"> could not be found</w:t>
      </w:r>
      <w:r>
        <w:t xml:space="preserve"> </w:t>
      </w:r>
      <w:r w:rsidR="00723EF4">
        <w:t xml:space="preserve">on </w:t>
      </w:r>
      <w:r>
        <w:t xml:space="preserve">the </w:t>
      </w:r>
      <w:proofErr w:type="spellStart"/>
      <w:r>
        <w:t>Coursetalk</w:t>
      </w:r>
      <w:proofErr w:type="spellEnd"/>
      <w:r>
        <w:t xml:space="preserve"> site</w:t>
      </w:r>
      <w:r w:rsidR="00B322B9">
        <w:t xml:space="preserve">, the </w:t>
      </w:r>
      <w:r w:rsidR="005E43FB">
        <w:t>information was collected from diverse sources</w:t>
      </w:r>
      <w:r>
        <w:t xml:space="preserve">. </w:t>
      </w:r>
      <w:r w:rsidR="005E43FB">
        <w:t xml:space="preserve">It </w:t>
      </w:r>
      <w:r w:rsidR="00716F16">
        <w:t xml:space="preserve">was </w:t>
      </w:r>
      <w:r w:rsidR="00723EF4">
        <w:t>discovered</w:t>
      </w:r>
      <w:r w:rsidR="005E43FB">
        <w:t xml:space="preserve"> that</w:t>
      </w:r>
      <w:r w:rsidR="009D5FAE">
        <w:t xml:space="preserve"> the general demographic information about MOOC</w:t>
      </w:r>
      <w:r w:rsidR="002E49C5">
        <w:t>s</w:t>
      </w:r>
      <w:r w:rsidR="009D5FAE">
        <w:t xml:space="preserve"> participants that is described in the background </w:t>
      </w:r>
      <w:r w:rsidR="009A6E05">
        <w:t xml:space="preserve">section </w:t>
      </w:r>
      <w:r w:rsidR="009D5FAE">
        <w:t>above matches the information that was collected about the analyzed courses.</w:t>
      </w:r>
      <w:r w:rsidR="00716F16">
        <w:t xml:space="preserve"> Table 1 d</w:t>
      </w:r>
      <w:r w:rsidR="00716F16">
        <w:t>e</w:t>
      </w:r>
      <w:r w:rsidR="00716F16">
        <w:t>scribes the MOOCs that were analyzed in this research, their population</w:t>
      </w:r>
      <w:r w:rsidR="00DB507C">
        <w:t>s</w:t>
      </w:r>
      <w:r w:rsidR="00716F16">
        <w:t>, and the quantity of r</w:t>
      </w:r>
      <w:r w:rsidR="00716F16">
        <w:t>e</w:t>
      </w:r>
      <w:r w:rsidR="00716F16">
        <w:t xml:space="preserve">ceived reviews </w:t>
      </w:r>
      <w:r w:rsidR="00F804C5">
        <w:t xml:space="preserve">for </w:t>
      </w:r>
      <w:r w:rsidR="00716F16">
        <w:t>each course.</w:t>
      </w:r>
      <w:r w:rsidR="004A1EC2">
        <w:t xml:space="preserve"> All </w:t>
      </w:r>
      <w:r w:rsidR="006129D1">
        <w:t>analyzed</w:t>
      </w:r>
      <w:r w:rsidR="004A1EC2">
        <w:t xml:space="preserve"> MOOCs </w:t>
      </w:r>
      <w:r w:rsidR="009C34FF">
        <w:t>were</w:t>
      </w:r>
      <w:r w:rsidR="006129D1">
        <w:t xml:space="preserve"> considered to be</w:t>
      </w:r>
      <w:r w:rsidR="004A1EC2">
        <w:t xml:space="preserve"> </w:t>
      </w:r>
      <w:proofErr w:type="spellStart"/>
      <w:r w:rsidR="004A1EC2">
        <w:t>xMOOCs</w:t>
      </w:r>
      <w:proofErr w:type="spellEnd"/>
      <w:r w:rsidR="004A1EC2">
        <w:t>.</w:t>
      </w:r>
    </w:p>
    <w:p w:rsidR="003610C0" w:rsidRPr="00BE2221" w:rsidRDefault="00716F16" w:rsidP="009A076C">
      <w:pPr>
        <w:keepNext/>
        <w:jc w:val="center"/>
      </w:pPr>
      <w:r w:rsidRPr="006D0F93">
        <w:rPr>
          <w:b/>
          <w:bCs/>
        </w:rPr>
        <w:lastRenderedPageBreak/>
        <w:t>Table 1.</w:t>
      </w:r>
      <w:r w:rsidRPr="00716F16">
        <w:t xml:space="preserve"> </w:t>
      </w:r>
      <w:r w:rsidRPr="00457296">
        <w:rPr>
          <w:b/>
          <w:bCs/>
        </w:rPr>
        <w:t xml:space="preserve">The </w:t>
      </w:r>
      <w:r w:rsidR="007D5E08" w:rsidRPr="00457296">
        <w:rPr>
          <w:b/>
          <w:bCs/>
        </w:rPr>
        <w:t xml:space="preserve">analyzed </w:t>
      </w:r>
      <w:r w:rsidRPr="00457296">
        <w:rPr>
          <w:b/>
          <w:bCs/>
        </w:rPr>
        <w:t>MOOCs and their population</w:t>
      </w:r>
      <w:r w:rsidR="00DB507C" w:rsidRPr="00457296">
        <w:rPr>
          <w:b/>
          <w:bCs/>
        </w:rPr>
        <w:t>s</w:t>
      </w:r>
    </w:p>
    <w:tbl>
      <w:tblPr>
        <w:tblStyle w:val="TableGrid"/>
        <w:bidiVisual/>
        <w:tblW w:w="8647" w:type="dxa"/>
        <w:tblInd w:w="-35" w:type="dxa"/>
        <w:tblLayout w:type="fixed"/>
        <w:tblLook w:val="04A0" w:firstRow="1" w:lastRow="0" w:firstColumn="1" w:lastColumn="0" w:noHBand="0" w:noVBand="1"/>
      </w:tblPr>
      <w:tblGrid>
        <w:gridCol w:w="1087"/>
        <w:gridCol w:w="1074"/>
        <w:gridCol w:w="1356"/>
        <w:gridCol w:w="3430"/>
        <w:gridCol w:w="1700"/>
      </w:tblGrid>
      <w:tr w:rsidR="009D5FAE" w:rsidTr="00EC529A">
        <w:trPr>
          <w:trHeight w:val="773"/>
          <w:tblHeader/>
        </w:trPr>
        <w:tc>
          <w:tcPr>
            <w:tcW w:w="1087" w:type="dxa"/>
            <w:shd w:val="clear" w:color="auto" w:fill="D9D9D9" w:themeFill="background1" w:themeFillShade="D9"/>
          </w:tcPr>
          <w:p w:rsidR="009D5FAE" w:rsidRPr="00A07BC4" w:rsidRDefault="0016017F" w:rsidP="00A86EFD">
            <w:pPr>
              <w:pStyle w:val="Chais-1-Heading"/>
              <w:spacing w:before="240" w:line="240" w:lineRule="auto"/>
              <w:rPr>
                <w:b w:val="0"/>
                <w:bCs w:val="0"/>
                <w:szCs w:val="22"/>
                <w:rtl/>
              </w:rPr>
            </w:pPr>
            <w:r w:rsidRPr="00A07BC4">
              <w:rPr>
                <w:b w:val="0"/>
                <w:bCs w:val="0"/>
                <w:szCs w:val="22"/>
              </w:rPr>
              <w:t>Number of r</w:t>
            </w:r>
            <w:r w:rsidRPr="00A07BC4">
              <w:rPr>
                <w:b w:val="0"/>
                <w:bCs w:val="0"/>
                <w:szCs w:val="22"/>
              </w:rPr>
              <w:t>e</w:t>
            </w:r>
            <w:r w:rsidRPr="00A07BC4">
              <w:rPr>
                <w:b w:val="0"/>
                <w:bCs w:val="0"/>
                <w:szCs w:val="22"/>
              </w:rPr>
              <w:t>views</w:t>
            </w:r>
          </w:p>
        </w:tc>
        <w:tc>
          <w:tcPr>
            <w:tcW w:w="1074" w:type="dxa"/>
            <w:shd w:val="clear" w:color="auto" w:fill="D9D9D9" w:themeFill="background1" w:themeFillShade="D9"/>
            <w:tcMar>
              <w:left w:w="57" w:type="dxa"/>
              <w:right w:w="57" w:type="dxa"/>
            </w:tcMar>
          </w:tcPr>
          <w:p w:rsidR="009D5FAE" w:rsidRPr="00A07BC4" w:rsidRDefault="0029597A" w:rsidP="009D5FAE">
            <w:pPr>
              <w:pStyle w:val="Chais-1-Heading"/>
              <w:spacing w:before="240" w:line="240" w:lineRule="auto"/>
              <w:ind w:right="90"/>
              <w:rPr>
                <w:b w:val="0"/>
                <w:bCs w:val="0"/>
                <w:szCs w:val="22"/>
                <w:rtl/>
              </w:rPr>
            </w:pPr>
            <w:r w:rsidRPr="00A07BC4">
              <w:rPr>
                <w:b w:val="0"/>
                <w:bCs w:val="0"/>
                <w:szCs w:val="22"/>
              </w:rPr>
              <w:t>Initiative</w:t>
            </w:r>
          </w:p>
        </w:tc>
        <w:tc>
          <w:tcPr>
            <w:tcW w:w="1356" w:type="dxa"/>
            <w:shd w:val="clear" w:color="auto" w:fill="D9D9D9" w:themeFill="background1" w:themeFillShade="D9"/>
          </w:tcPr>
          <w:p w:rsidR="009D5FAE" w:rsidRPr="00A07BC4" w:rsidRDefault="00414C71" w:rsidP="009D5FAE">
            <w:pPr>
              <w:pStyle w:val="Chais-1-Heading"/>
              <w:spacing w:before="240" w:line="240" w:lineRule="auto"/>
              <w:ind w:right="90"/>
              <w:rPr>
                <w:b w:val="0"/>
                <w:bCs w:val="0"/>
                <w:szCs w:val="22"/>
                <w:rtl/>
              </w:rPr>
            </w:pPr>
            <w:r w:rsidRPr="00A07BC4">
              <w:rPr>
                <w:b w:val="0"/>
                <w:bCs w:val="0"/>
                <w:szCs w:val="22"/>
              </w:rPr>
              <w:t>Reference</w:t>
            </w:r>
          </w:p>
        </w:tc>
        <w:tc>
          <w:tcPr>
            <w:tcW w:w="3430" w:type="dxa"/>
            <w:shd w:val="clear" w:color="auto" w:fill="D9D9D9" w:themeFill="background1" w:themeFillShade="D9"/>
          </w:tcPr>
          <w:p w:rsidR="009D5FAE" w:rsidRPr="00A07BC4" w:rsidRDefault="0029597A" w:rsidP="0029597A">
            <w:pPr>
              <w:pStyle w:val="Chais-1-Heading"/>
              <w:spacing w:before="240" w:line="240" w:lineRule="auto"/>
              <w:ind w:right="90"/>
              <w:rPr>
                <w:b w:val="0"/>
                <w:bCs w:val="0"/>
                <w:szCs w:val="22"/>
                <w:rtl/>
              </w:rPr>
            </w:pPr>
            <w:r w:rsidRPr="00A07BC4">
              <w:rPr>
                <w:b w:val="0"/>
                <w:bCs w:val="0"/>
                <w:szCs w:val="22"/>
              </w:rPr>
              <w:t>Population</w:t>
            </w:r>
          </w:p>
        </w:tc>
        <w:tc>
          <w:tcPr>
            <w:tcW w:w="1700" w:type="dxa"/>
            <w:shd w:val="clear" w:color="auto" w:fill="D9D9D9" w:themeFill="background1" w:themeFillShade="D9"/>
          </w:tcPr>
          <w:p w:rsidR="009D5FAE" w:rsidRPr="00A07BC4" w:rsidRDefault="00D050B5" w:rsidP="0029597A">
            <w:pPr>
              <w:pStyle w:val="Chais-1-Heading"/>
              <w:spacing w:before="240" w:line="240" w:lineRule="auto"/>
              <w:ind w:right="90"/>
              <w:rPr>
                <w:b w:val="0"/>
                <w:bCs w:val="0"/>
                <w:szCs w:val="22"/>
              </w:rPr>
            </w:pPr>
            <w:r w:rsidRPr="00A07BC4">
              <w:rPr>
                <w:b w:val="0"/>
                <w:bCs w:val="0"/>
                <w:szCs w:val="22"/>
              </w:rPr>
              <w:t>MOOC</w:t>
            </w:r>
            <w:r w:rsidR="0029597A" w:rsidRPr="00A07BC4">
              <w:rPr>
                <w:b w:val="0"/>
                <w:bCs w:val="0"/>
                <w:szCs w:val="22"/>
              </w:rPr>
              <w:t xml:space="preserve"> name </w:t>
            </w:r>
          </w:p>
        </w:tc>
      </w:tr>
      <w:tr w:rsidR="009D5FAE" w:rsidTr="00EC529A">
        <w:tc>
          <w:tcPr>
            <w:tcW w:w="1087" w:type="dxa"/>
          </w:tcPr>
          <w:p w:rsidR="009D5FAE" w:rsidRDefault="009D5FAE" w:rsidP="00A07BC4">
            <w:r>
              <w:t>2</w:t>
            </w:r>
            <w:r w:rsidR="0016017F">
              <w:t>,</w:t>
            </w:r>
            <w:r>
              <w:t>580</w:t>
            </w:r>
          </w:p>
        </w:tc>
        <w:tc>
          <w:tcPr>
            <w:tcW w:w="1074" w:type="dxa"/>
            <w:tcMar>
              <w:left w:w="57" w:type="dxa"/>
              <w:right w:w="57" w:type="dxa"/>
            </w:tcMar>
          </w:tcPr>
          <w:p w:rsidR="009D5FAE" w:rsidRPr="00905982" w:rsidRDefault="009D5FAE" w:rsidP="00A07BC4">
            <w:r>
              <w:t>Coursera</w:t>
            </w:r>
          </w:p>
        </w:tc>
        <w:tc>
          <w:tcPr>
            <w:tcW w:w="1356" w:type="dxa"/>
            <w:tcMar>
              <w:left w:w="57" w:type="dxa"/>
              <w:right w:w="57" w:type="dxa"/>
            </w:tcMar>
          </w:tcPr>
          <w:p w:rsidR="009D5FAE" w:rsidRDefault="009D5FAE" w:rsidP="00A07BC4">
            <w:pPr>
              <w:rPr>
                <w:rtl/>
              </w:rPr>
            </w:pPr>
            <w:proofErr w:type="spellStart"/>
            <w:r w:rsidRPr="00905982">
              <w:t>Weinzimmer</w:t>
            </w:r>
            <w:proofErr w:type="spellEnd"/>
            <w:r w:rsidRPr="00492401">
              <w:rPr>
                <w:szCs w:val="22"/>
              </w:rPr>
              <w:t xml:space="preserve"> </w:t>
            </w:r>
            <w:r w:rsidRPr="00492401">
              <w:rPr>
                <w:rFonts w:cstheme="majorBidi"/>
                <w:szCs w:val="22"/>
                <w:rtl/>
              </w:rPr>
              <w:t xml:space="preserve"> (2012)</w:t>
            </w:r>
          </w:p>
        </w:tc>
        <w:tc>
          <w:tcPr>
            <w:tcW w:w="3430" w:type="dxa"/>
          </w:tcPr>
          <w:p w:rsidR="009D5FAE" w:rsidRDefault="00A86EFD" w:rsidP="00A07BC4">
            <w:pPr>
              <w:rPr>
                <w:rtl/>
              </w:rPr>
            </w:pPr>
            <w:r>
              <w:t>54,000 students</w:t>
            </w:r>
            <w:r w:rsidR="00716F16">
              <w:t xml:space="preserve"> from </w:t>
            </w:r>
            <w:r w:rsidR="00DB507C">
              <w:t xml:space="preserve">a </w:t>
            </w:r>
            <w:r w:rsidR="00716F16">
              <w:t>large nu</w:t>
            </w:r>
            <w:r w:rsidR="00716F16">
              <w:t>m</w:t>
            </w:r>
            <w:r w:rsidR="00716F16">
              <w:t>ber of countries</w:t>
            </w:r>
            <w:r w:rsidR="00716F16" w:rsidDel="00716F16">
              <w:t xml:space="preserve"> </w:t>
            </w:r>
            <w:r w:rsidR="00716F16">
              <w:t xml:space="preserve">(e.g. Asia, Europe, and America) were registered </w:t>
            </w:r>
            <w:r w:rsidR="00737922">
              <w:t xml:space="preserve">for </w:t>
            </w:r>
            <w:r>
              <w:t xml:space="preserve">the first </w:t>
            </w:r>
            <w:r w:rsidR="00DB507C">
              <w:t xml:space="preserve">session </w:t>
            </w:r>
            <w:r>
              <w:t>of the course in O</w:t>
            </w:r>
            <w:r>
              <w:t>c</w:t>
            </w:r>
            <w:r>
              <w:t>tober 2012. The student ages were between 11 and 72</w:t>
            </w:r>
            <w:r w:rsidR="00770AF3">
              <w:t>. A similar pop</w:t>
            </w:r>
            <w:r w:rsidR="00770AF3">
              <w:t>u</w:t>
            </w:r>
            <w:r w:rsidR="00770AF3">
              <w:t xml:space="preserve">lation was found in the 2015 course </w:t>
            </w:r>
            <w:r w:rsidR="00DB507C">
              <w:t>session</w:t>
            </w:r>
            <w:r w:rsidR="00770AF3">
              <w:t>.</w:t>
            </w:r>
          </w:p>
        </w:tc>
        <w:tc>
          <w:tcPr>
            <w:tcW w:w="1700" w:type="dxa"/>
          </w:tcPr>
          <w:p w:rsidR="009D5FAE" w:rsidRDefault="009D5FAE" w:rsidP="00A07BC4">
            <w:pPr>
              <w:rPr>
                <w:rtl/>
              </w:rPr>
            </w:pPr>
            <w:r w:rsidRPr="00905982">
              <w:t>Introduction to Interactive Pr</w:t>
            </w:r>
            <w:r w:rsidRPr="00905982">
              <w:t>o</w:t>
            </w:r>
            <w:r w:rsidRPr="00905982">
              <w:t>gramming in Python</w:t>
            </w:r>
          </w:p>
        </w:tc>
      </w:tr>
      <w:tr w:rsidR="009D5FAE" w:rsidTr="00EC529A">
        <w:tc>
          <w:tcPr>
            <w:tcW w:w="1087" w:type="dxa"/>
          </w:tcPr>
          <w:p w:rsidR="009D5FAE" w:rsidRDefault="009D5FAE" w:rsidP="00A07BC4">
            <w:r>
              <w:t>330</w:t>
            </w:r>
          </w:p>
        </w:tc>
        <w:tc>
          <w:tcPr>
            <w:tcW w:w="1074" w:type="dxa"/>
            <w:tcMar>
              <w:left w:w="57" w:type="dxa"/>
              <w:right w:w="57" w:type="dxa"/>
            </w:tcMar>
          </w:tcPr>
          <w:p w:rsidR="009D5FAE" w:rsidRPr="00905982" w:rsidRDefault="009D5FAE" w:rsidP="00A07BC4">
            <w:r>
              <w:t>Coursera</w:t>
            </w:r>
          </w:p>
        </w:tc>
        <w:tc>
          <w:tcPr>
            <w:tcW w:w="1356" w:type="dxa"/>
          </w:tcPr>
          <w:p w:rsidR="009D5FAE" w:rsidRDefault="009D5FAE" w:rsidP="00A07BC4">
            <w:pPr>
              <w:rPr>
                <w:rtl/>
              </w:rPr>
            </w:pPr>
            <w:r w:rsidRPr="00905982">
              <w:t>Cohn</w:t>
            </w:r>
            <w:r w:rsidRPr="00905982">
              <w:rPr>
                <w:rFonts w:hint="cs"/>
                <w:rtl/>
              </w:rPr>
              <w:t xml:space="preserve"> </w:t>
            </w:r>
            <w:r w:rsidRPr="00492401">
              <w:rPr>
                <w:rFonts w:cstheme="majorBidi"/>
                <w:szCs w:val="22"/>
                <w:rtl/>
              </w:rPr>
              <w:t>(2014)</w:t>
            </w:r>
          </w:p>
        </w:tc>
        <w:tc>
          <w:tcPr>
            <w:tcW w:w="3430" w:type="dxa"/>
          </w:tcPr>
          <w:p w:rsidR="009D5FAE" w:rsidRDefault="00770AF3" w:rsidP="00A07BC4">
            <w:pPr>
              <w:rPr>
                <w:rtl/>
              </w:rPr>
            </w:pPr>
            <w:r>
              <w:t xml:space="preserve">28,000 students participated </w:t>
            </w:r>
            <w:r w:rsidR="00E975DF">
              <w:t>in the</w:t>
            </w:r>
            <w:r w:rsidR="00D050B5">
              <w:t xml:space="preserve"> first </w:t>
            </w:r>
            <w:r w:rsidR="00737922">
              <w:t xml:space="preserve">session </w:t>
            </w:r>
            <w:r w:rsidR="00D050B5">
              <w:t xml:space="preserve">of the course. </w:t>
            </w:r>
            <w:r w:rsidR="00E975DF">
              <w:t xml:space="preserve">20% </w:t>
            </w:r>
            <w:r w:rsidR="00D050B5">
              <w:t>of th</w:t>
            </w:r>
            <w:r w:rsidR="0016017F">
              <w:t>em</w:t>
            </w:r>
            <w:r w:rsidR="00D050B5">
              <w:t xml:space="preserve"> </w:t>
            </w:r>
            <w:r w:rsidR="00E975DF">
              <w:t>completed the course. The parti</w:t>
            </w:r>
            <w:r w:rsidR="00D050B5">
              <w:t>cipants came from 158 cou</w:t>
            </w:r>
            <w:r w:rsidR="00D050B5">
              <w:t>n</w:t>
            </w:r>
            <w:r w:rsidR="00D050B5">
              <w:t xml:space="preserve">tries. 25% of the students reported that they </w:t>
            </w:r>
            <w:r w:rsidR="002F0917">
              <w:t xml:space="preserve">were </w:t>
            </w:r>
            <w:r w:rsidR="00D050B5">
              <w:t>employed.</w:t>
            </w:r>
          </w:p>
        </w:tc>
        <w:tc>
          <w:tcPr>
            <w:tcW w:w="1700" w:type="dxa"/>
          </w:tcPr>
          <w:p w:rsidR="009D5FAE" w:rsidRDefault="009D5FAE" w:rsidP="00A07BC4">
            <w:pPr>
              <w:rPr>
                <w:rtl/>
              </w:rPr>
            </w:pPr>
            <w:r w:rsidRPr="00905982">
              <w:t>Epidemics - the Dynamics of Infectious Di</w:t>
            </w:r>
            <w:r w:rsidRPr="00905982">
              <w:t>s</w:t>
            </w:r>
            <w:r w:rsidRPr="00905982">
              <w:t>eases</w:t>
            </w:r>
          </w:p>
        </w:tc>
      </w:tr>
      <w:tr w:rsidR="009D5FAE" w:rsidTr="00EC529A">
        <w:tc>
          <w:tcPr>
            <w:tcW w:w="1087" w:type="dxa"/>
          </w:tcPr>
          <w:p w:rsidR="009D5FAE" w:rsidRDefault="009D5FAE" w:rsidP="00A07BC4">
            <w:r>
              <w:t>254</w:t>
            </w:r>
          </w:p>
        </w:tc>
        <w:tc>
          <w:tcPr>
            <w:tcW w:w="1074" w:type="dxa"/>
            <w:tcMar>
              <w:left w:w="57" w:type="dxa"/>
              <w:right w:w="57" w:type="dxa"/>
            </w:tcMar>
          </w:tcPr>
          <w:p w:rsidR="009D5FAE" w:rsidRPr="00905982" w:rsidRDefault="009D5FAE" w:rsidP="00A07BC4">
            <w:r>
              <w:t>Coursera</w:t>
            </w:r>
          </w:p>
        </w:tc>
        <w:tc>
          <w:tcPr>
            <w:tcW w:w="1356" w:type="dxa"/>
          </w:tcPr>
          <w:p w:rsidR="009D5FAE" w:rsidRDefault="009D5FAE" w:rsidP="00A07BC4">
            <w:pPr>
              <w:rPr>
                <w:rtl/>
              </w:rPr>
            </w:pPr>
            <w:r w:rsidRPr="00905982">
              <w:t>Smith</w:t>
            </w:r>
            <w:r w:rsidRPr="00905982">
              <w:rPr>
                <w:rFonts w:hint="cs"/>
                <w:rtl/>
              </w:rPr>
              <w:t xml:space="preserve"> </w:t>
            </w:r>
            <w:r w:rsidRPr="00492401">
              <w:rPr>
                <w:rFonts w:cstheme="majorBidi"/>
                <w:szCs w:val="22"/>
                <w:rtl/>
              </w:rPr>
              <w:t>(2015)</w:t>
            </w:r>
          </w:p>
        </w:tc>
        <w:tc>
          <w:tcPr>
            <w:tcW w:w="3430" w:type="dxa"/>
          </w:tcPr>
          <w:p w:rsidR="009D5FAE" w:rsidRDefault="00D050B5" w:rsidP="00A07BC4">
            <w:pPr>
              <w:rPr>
                <w:rtl/>
              </w:rPr>
            </w:pPr>
            <w:r>
              <w:t>2,000 students participated</w:t>
            </w:r>
            <w:r w:rsidR="0016017F">
              <w:t xml:space="preserve"> in the course</w:t>
            </w:r>
            <w:r>
              <w:t>.</w:t>
            </w:r>
          </w:p>
        </w:tc>
        <w:tc>
          <w:tcPr>
            <w:tcW w:w="1700" w:type="dxa"/>
          </w:tcPr>
          <w:p w:rsidR="009D5FAE" w:rsidRDefault="009D5FAE" w:rsidP="00A07BC4">
            <w:pPr>
              <w:rPr>
                <w:rtl/>
              </w:rPr>
            </w:pPr>
            <w:r w:rsidRPr="00905982">
              <w:t>The Science of the Solar Sy</w:t>
            </w:r>
            <w:r w:rsidRPr="00905982">
              <w:t>s</w:t>
            </w:r>
            <w:r w:rsidRPr="00905982">
              <w:t>tem</w:t>
            </w:r>
          </w:p>
        </w:tc>
      </w:tr>
      <w:tr w:rsidR="009D5FAE" w:rsidTr="00EC529A">
        <w:trPr>
          <w:trHeight w:val="636"/>
        </w:trPr>
        <w:tc>
          <w:tcPr>
            <w:tcW w:w="1087" w:type="dxa"/>
          </w:tcPr>
          <w:p w:rsidR="009D5FAE" w:rsidRDefault="009D5FAE" w:rsidP="00A07BC4">
            <w:r>
              <w:t>230</w:t>
            </w:r>
          </w:p>
        </w:tc>
        <w:tc>
          <w:tcPr>
            <w:tcW w:w="1074" w:type="dxa"/>
            <w:tcMar>
              <w:left w:w="57" w:type="dxa"/>
              <w:right w:w="57" w:type="dxa"/>
            </w:tcMar>
          </w:tcPr>
          <w:p w:rsidR="009D5FAE" w:rsidRPr="00905982" w:rsidRDefault="009D5FAE" w:rsidP="00A07BC4">
            <w:proofErr w:type="spellStart"/>
            <w:r w:rsidRPr="00464BDF">
              <w:t>edX</w:t>
            </w:r>
            <w:proofErr w:type="spellEnd"/>
          </w:p>
        </w:tc>
        <w:tc>
          <w:tcPr>
            <w:tcW w:w="1356" w:type="dxa"/>
          </w:tcPr>
          <w:p w:rsidR="009D5FAE" w:rsidRDefault="00D050B5" w:rsidP="00A07BC4">
            <w:pPr>
              <w:rPr>
                <w:rtl/>
              </w:rPr>
            </w:pPr>
            <w:r>
              <w:t>NA</w:t>
            </w:r>
          </w:p>
        </w:tc>
        <w:tc>
          <w:tcPr>
            <w:tcW w:w="3430" w:type="dxa"/>
          </w:tcPr>
          <w:p w:rsidR="009D5FAE" w:rsidRDefault="00D050B5" w:rsidP="00A07BC4">
            <w:pPr>
              <w:rPr>
                <w:rtl/>
              </w:rPr>
            </w:pPr>
            <w:r>
              <w:t>NA</w:t>
            </w:r>
          </w:p>
        </w:tc>
        <w:tc>
          <w:tcPr>
            <w:tcW w:w="1700" w:type="dxa"/>
          </w:tcPr>
          <w:p w:rsidR="009D5FAE" w:rsidRDefault="009D5FAE" w:rsidP="00A07BC4">
            <w:pPr>
              <w:rPr>
                <w:rtl/>
              </w:rPr>
            </w:pPr>
            <w:r w:rsidRPr="00464BDF">
              <w:t xml:space="preserve">Introduction to </w:t>
            </w:r>
            <w:r w:rsidR="002F0917">
              <w:t>E</w:t>
            </w:r>
            <w:r w:rsidR="00B26E03" w:rsidRPr="00464BDF">
              <w:t>nvironmental</w:t>
            </w:r>
            <w:r w:rsidRPr="00464BDF">
              <w:t xml:space="preserve"> </w:t>
            </w:r>
            <w:r w:rsidR="00737922">
              <w:t>S</w:t>
            </w:r>
            <w:r w:rsidRPr="00464BDF">
              <w:t>cience</w:t>
            </w:r>
          </w:p>
        </w:tc>
      </w:tr>
      <w:tr w:rsidR="009D5FAE" w:rsidTr="00EC529A">
        <w:tc>
          <w:tcPr>
            <w:tcW w:w="1087" w:type="dxa"/>
          </w:tcPr>
          <w:p w:rsidR="009D5FAE" w:rsidRPr="00492401" w:rsidRDefault="009D5FAE" w:rsidP="00A07BC4">
            <w:pPr>
              <w:rPr>
                <w:rFonts w:cstheme="majorBidi"/>
                <w:szCs w:val="22"/>
              </w:rPr>
            </w:pPr>
            <w:r w:rsidRPr="00492401">
              <w:rPr>
                <w:rFonts w:cstheme="majorBidi"/>
                <w:szCs w:val="22"/>
                <w:rtl/>
              </w:rPr>
              <w:t>109</w:t>
            </w:r>
          </w:p>
        </w:tc>
        <w:tc>
          <w:tcPr>
            <w:tcW w:w="1074" w:type="dxa"/>
            <w:tcMar>
              <w:left w:w="57" w:type="dxa"/>
              <w:right w:w="57" w:type="dxa"/>
            </w:tcMar>
          </w:tcPr>
          <w:p w:rsidR="009D5FAE" w:rsidRDefault="009D5FAE" w:rsidP="00A07BC4">
            <w:r>
              <w:t>Coursera</w:t>
            </w:r>
          </w:p>
        </w:tc>
        <w:tc>
          <w:tcPr>
            <w:tcW w:w="1356" w:type="dxa"/>
          </w:tcPr>
          <w:p w:rsidR="00360D1E" w:rsidRDefault="009D5FAE" w:rsidP="00A07BC4">
            <w:r w:rsidRPr="00905982">
              <w:t>Barber</w:t>
            </w:r>
            <w:r w:rsidRPr="00905982">
              <w:rPr>
                <w:rFonts w:hint="cs"/>
                <w:rtl/>
              </w:rPr>
              <w:t xml:space="preserve"> </w:t>
            </w:r>
            <w:r w:rsidRPr="00492401">
              <w:rPr>
                <w:rFonts w:cstheme="majorBidi"/>
                <w:szCs w:val="22"/>
                <w:rtl/>
              </w:rPr>
              <w:t>(2013)</w:t>
            </w:r>
          </w:p>
          <w:p w:rsidR="009D5FAE" w:rsidRPr="00492401" w:rsidRDefault="00360D1E" w:rsidP="00A07BC4">
            <w:r>
              <w:rPr>
                <w:rtl/>
              </w:rPr>
              <w:tab/>
            </w:r>
          </w:p>
        </w:tc>
        <w:tc>
          <w:tcPr>
            <w:tcW w:w="3430" w:type="dxa"/>
          </w:tcPr>
          <w:p w:rsidR="009D5FAE" w:rsidRPr="00905982" w:rsidRDefault="00D050B5" w:rsidP="00A07BC4">
            <w:pPr>
              <w:rPr>
                <w:rtl/>
              </w:rPr>
            </w:pPr>
            <w:r>
              <w:t xml:space="preserve">87,000 students registered </w:t>
            </w:r>
            <w:r w:rsidR="00737922">
              <w:t xml:space="preserve">for </w:t>
            </w:r>
            <w:r>
              <w:t xml:space="preserve">the first </w:t>
            </w:r>
            <w:r w:rsidR="00737922">
              <w:t xml:space="preserve">session </w:t>
            </w:r>
            <w:r w:rsidR="00B26E03">
              <w:t xml:space="preserve">of the course. 7,000 </w:t>
            </w:r>
            <w:r w:rsidR="0016017F">
              <w:t xml:space="preserve">of them </w:t>
            </w:r>
            <w:r w:rsidR="00B26E03">
              <w:t xml:space="preserve">completed the course. </w:t>
            </w:r>
            <w:r w:rsidR="0016017F">
              <w:t>St</w:t>
            </w:r>
            <w:r w:rsidR="0016017F">
              <w:t>u</w:t>
            </w:r>
            <w:r w:rsidR="0016017F">
              <w:t>dents</w:t>
            </w:r>
            <w:r w:rsidR="00B26E03">
              <w:t xml:space="preserve"> from all </w:t>
            </w:r>
            <w:r w:rsidR="00737922">
              <w:t xml:space="preserve">the </w:t>
            </w:r>
            <w:r w:rsidR="00B26E03">
              <w:t>continents except Antarctica participated in this course.</w:t>
            </w:r>
          </w:p>
        </w:tc>
        <w:tc>
          <w:tcPr>
            <w:tcW w:w="1700" w:type="dxa"/>
          </w:tcPr>
          <w:p w:rsidR="009D5FAE" w:rsidRPr="00905982" w:rsidRDefault="009D5FAE" w:rsidP="00A07BC4">
            <w:r w:rsidRPr="00905982">
              <w:t>An Introduction to Operations Management</w:t>
            </w:r>
          </w:p>
        </w:tc>
      </w:tr>
    </w:tbl>
    <w:p w:rsidR="00B26E03" w:rsidRDefault="00416A72" w:rsidP="00A00F71">
      <w:pPr>
        <w:pStyle w:val="Heading2"/>
      </w:pPr>
      <w:r w:rsidRPr="00416A72">
        <w:t>Procedure</w:t>
      </w:r>
    </w:p>
    <w:p w:rsidR="002F4782" w:rsidRDefault="00C57570" w:rsidP="00A07BC4">
      <w:r w:rsidRPr="00EC3BEC">
        <w:t xml:space="preserve">The research was conducted in </w:t>
      </w:r>
      <w:r w:rsidR="007A52A2">
        <w:t>two</w:t>
      </w:r>
      <w:r w:rsidRPr="00EC3BEC">
        <w:t xml:space="preserve"> stages </w:t>
      </w:r>
      <w:r w:rsidR="00BE3EB5">
        <w:t>i</w:t>
      </w:r>
      <w:r w:rsidR="00BE3EB5" w:rsidRPr="00BE3EB5">
        <w:t>n accordance with</w:t>
      </w:r>
      <w:r w:rsidR="00BE3EB5" w:rsidRPr="00BE3EB5" w:rsidDel="00BE3EB5">
        <w:t xml:space="preserve"> </w:t>
      </w:r>
      <w:r w:rsidRPr="00EC3BEC">
        <w:t>t</w:t>
      </w:r>
      <w:r w:rsidR="00EC3BEC" w:rsidRPr="00EC3BEC">
        <w:t>he research questions</w:t>
      </w:r>
      <w:r w:rsidR="00737922">
        <w:t>,</w:t>
      </w:r>
      <w:r w:rsidR="00EC3BEC" w:rsidRPr="00EC3BEC">
        <w:t xml:space="preserve"> as described </w:t>
      </w:r>
      <w:r w:rsidR="000952A5">
        <w:t xml:space="preserve">in </w:t>
      </w:r>
      <w:r w:rsidR="00420081">
        <w:t xml:space="preserve">Figure </w:t>
      </w:r>
      <w:r w:rsidR="000952A5">
        <w:t xml:space="preserve">2. </w:t>
      </w:r>
    </w:p>
    <w:p w:rsidR="002F4782" w:rsidRDefault="000952A5" w:rsidP="00A07BC4">
      <w:pPr>
        <w:pStyle w:val="ListParagraph"/>
        <w:numPr>
          <w:ilvl w:val="0"/>
          <w:numId w:val="4"/>
        </w:numPr>
      </w:pPr>
      <w:r>
        <w:t>The first stage</w:t>
      </w:r>
      <w:r w:rsidR="00C01260">
        <w:t xml:space="preserve"> focus</w:t>
      </w:r>
      <w:r w:rsidR="004973B2">
        <w:t>ed</w:t>
      </w:r>
      <w:r w:rsidR="00C01260">
        <w:t xml:space="preserve"> on </w:t>
      </w:r>
      <w:r w:rsidR="00EC3BEC" w:rsidRPr="00EC3BEC">
        <w:t>collectin</w:t>
      </w:r>
      <w:r w:rsidR="001B117B">
        <w:t>g the</w:t>
      </w:r>
      <w:r w:rsidR="00EC3BEC" w:rsidRPr="00EC3BEC">
        <w:t xml:space="preserve"> reviews and mapping </w:t>
      </w:r>
      <w:r w:rsidR="00C01260">
        <w:t xml:space="preserve">the </w:t>
      </w:r>
      <w:r w:rsidR="00EC3BEC" w:rsidRPr="00EC3BEC">
        <w:t xml:space="preserve">characteristics that contributed to </w:t>
      </w:r>
      <w:r w:rsidR="00C01260">
        <w:t>the MOOC</w:t>
      </w:r>
      <w:r w:rsidR="001B117B">
        <w:t>s</w:t>
      </w:r>
      <w:r w:rsidR="00CD2C18">
        <w:t>’</w:t>
      </w:r>
      <w:r w:rsidR="00C01260">
        <w:t xml:space="preserve"> </w:t>
      </w:r>
      <w:r w:rsidR="00EC3BEC" w:rsidRPr="00EC3BEC">
        <w:t xml:space="preserve">success. This stage </w:t>
      </w:r>
      <w:r w:rsidR="001B117B">
        <w:t>wa</w:t>
      </w:r>
      <w:r w:rsidR="00EC3BEC" w:rsidRPr="00EC3BEC">
        <w:t>s divided into four ste</w:t>
      </w:r>
      <w:r w:rsidR="00545A8B">
        <w:t>ps</w:t>
      </w:r>
      <w:r w:rsidR="00C01260">
        <w:t>:</w:t>
      </w:r>
      <w:r w:rsidR="00EC3BEC" w:rsidRPr="00EC3BEC">
        <w:t xml:space="preserve"> </w:t>
      </w:r>
      <w:r w:rsidR="007467FF">
        <w:br/>
        <w:t>(</w:t>
      </w:r>
      <w:r w:rsidR="00C01260">
        <w:t>a)</w:t>
      </w:r>
      <w:r w:rsidR="00EC3BEC" w:rsidRPr="00EC3BEC">
        <w:t xml:space="preserve"> </w:t>
      </w:r>
      <w:r w:rsidR="00612495">
        <w:t>the reviews regarding the five courses were collected from</w:t>
      </w:r>
      <w:r w:rsidR="00EC3BEC" w:rsidRPr="00EC3BEC">
        <w:t xml:space="preserve"> </w:t>
      </w:r>
      <w:r w:rsidR="001B117B">
        <w:t xml:space="preserve">the </w:t>
      </w:r>
      <w:proofErr w:type="spellStart"/>
      <w:r w:rsidR="00EC3BEC" w:rsidRPr="00EC3BEC">
        <w:t>Coursetalk</w:t>
      </w:r>
      <w:proofErr w:type="spellEnd"/>
      <w:r w:rsidR="00EC3BEC" w:rsidRPr="00EC3BEC">
        <w:t xml:space="preserve"> site using a dedicated </w:t>
      </w:r>
      <w:r w:rsidR="00EC3BEC">
        <w:t xml:space="preserve">Python programming language </w:t>
      </w:r>
      <w:r w:rsidR="00CD414D">
        <w:t xml:space="preserve">tool </w:t>
      </w:r>
      <w:r w:rsidR="00EC3BEC">
        <w:t xml:space="preserve">for this purpose. The tool enabled </w:t>
      </w:r>
      <w:r w:rsidR="001B117B">
        <w:t xml:space="preserve">the </w:t>
      </w:r>
      <w:r w:rsidR="00EC3BEC">
        <w:t>a</w:t>
      </w:r>
      <w:r w:rsidR="00EC3BEC">
        <w:t>u</w:t>
      </w:r>
      <w:r w:rsidR="00EC3BEC">
        <w:t>tomatic reading of thousands of student</w:t>
      </w:r>
      <w:r w:rsidR="00192F4A">
        <w:t>s</w:t>
      </w:r>
      <w:r w:rsidR="00CD2C18">
        <w:t>’</w:t>
      </w:r>
      <w:r w:rsidR="00EC3BEC">
        <w:t xml:space="preserve"> reviews</w:t>
      </w:r>
      <w:r w:rsidR="00623268">
        <w:t>,</w:t>
      </w:r>
      <w:r w:rsidR="00EC3BEC">
        <w:t xml:space="preserve"> </w:t>
      </w:r>
      <w:r w:rsidR="001B117B">
        <w:t xml:space="preserve">spread </w:t>
      </w:r>
      <w:r w:rsidR="00EC3BEC">
        <w:t>over hundreds of web pages. The reviews were sorted, categorized</w:t>
      </w:r>
      <w:r w:rsidR="001B117B">
        <w:t>,</w:t>
      </w:r>
      <w:r w:rsidR="00EC3BEC">
        <w:t xml:space="preserve"> and saved using Microsoft Excel tables. The table</w:t>
      </w:r>
      <w:r w:rsidR="00612495">
        <w:t>s</w:t>
      </w:r>
      <w:r w:rsidR="00EC3BEC">
        <w:t xml:space="preserve"> included the course name, the review</w:t>
      </w:r>
      <w:r w:rsidR="00882CF4">
        <w:t xml:space="preserve"> content</w:t>
      </w:r>
      <w:r w:rsidR="00EC3BEC">
        <w:t>, the grade</w:t>
      </w:r>
      <w:r w:rsidR="00571339">
        <w:t xml:space="preserve"> given by the reviewer</w:t>
      </w:r>
      <w:r w:rsidR="00EC3BEC">
        <w:t>, and i</w:t>
      </w:r>
      <w:r w:rsidR="00EC3BEC">
        <w:t>n</w:t>
      </w:r>
      <w:r w:rsidR="00EC3BEC">
        <w:t>formation about course completion</w:t>
      </w:r>
      <w:r w:rsidR="00367331">
        <w:t>;</w:t>
      </w:r>
      <w:r w:rsidR="00EC3BEC">
        <w:t xml:space="preserve"> </w:t>
      </w:r>
      <w:r w:rsidR="007467FF">
        <w:br/>
        <w:t>(</w:t>
      </w:r>
      <w:r w:rsidR="00882CF4">
        <w:t>b)</w:t>
      </w:r>
      <w:r w:rsidR="00A031F6">
        <w:t xml:space="preserve"> </w:t>
      </w:r>
      <w:r w:rsidR="00882CF4">
        <w:t>the</w:t>
      </w:r>
      <w:r w:rsidR="00A031F6">
        <w:t xml:space="preserve"> words that appear</w:t>
      </w:r>
      <w:r w:rsidR="00623268">
        <w:t>ed</w:t>
      </w:r>
      <w:r w:rsidR="00A031F6">
        <w:t xml:space="preserve"> </w:t>
      </w:r>
      <w:r w:rsidR="00E10694">
        <w:t xml:space="preserve">in high frequency </w:t>
      </w:r>
      <w:r w:rsidR="00882CF4">
        <w:t>were identif</w:t>
      </w:r>
      <w:r w:rsidR="001B117B">
        <w:t>ied</w:t>
      </w:r>
      <w:r w:rsidR="00882CF4">
        <w:t xml:space="preserve"> </w:t>
      </w:r>
      <w:r w:rsidR="00E10694">
        <w:t>using</w:t>
      </w:r>
      <w:r w:rsidR="006E115B">
        <w:t xml:space="preserve"> R software</w:t>
      </w:r>
      <w:r w:rsidR="00882CF4">
        <w:t xml:space="preserve"> </w:t>
      </w:r>
      <w:r w:rsidR="003B1147">
        <w:t>and</w:t>
      </w:r>
      <w:r w:rsidR="007467FF">
        <w:t>,</w:t>
      </w:r>
      <w:r w:rsidR="003B1147">
        <w:t xml:space="preserve"> </w:t>
      </w:r>
      <w:r w:rsidR="001B117B">
        <w:t>w</w:t>
      </w:r>
      <w:r w:rsidR="00882CF4">
        <w:t xml:space="preserve">hile analyzing </w:t>
      </w:r>
      <w:r w:rsidR="006E115B">
        <w:t>the text,</w:t>
      </w:r>
      <w:r w:rsidR="00E10694">
        <w:t xml:space="preserve"> conjunctions </w:t>
      </w:r>
      <w:r w:rsidR="00367331">
        <w:t xml:space="preserve">were removed </w:t>
      </w:r>
      <w:r w:rsidR="00E10694">
        <w:t xml:space="preserve">and stemming </w:t>
      </w:r>
      <w:r w:rsidR="00367331">
        <w:t xml:space="preserve">was performed </w:t>
      </w:r>
      <w:r w:rsidR="00E10694">
        <w:t>(remov</w:t>
      </w:r>
      <w:r w:rsidR="003B1147">
        <w:t>al of</w:t>
      </w:r>
      <w:r w:rsidR="00E10694">
        <w:t xml:space="preserve"> headers and endings from similar words such as read, reading, readings</w:t>
      </w:r>
      <w:r w:rsidR="001B117B">
        <w:t>,</w:t>
      </w:r>
      <w:r w:rsidR="00E10694">
        <w:t xml:space="preserve"> etc.) (</w:t>
      </w:r>
      <w:proofErr w:type="spellStart"/>
      <w:r w:rsidR="00E10694">
        <w:t>Lovins</w:t>
      </w:r>
      <w:proofErr w:type="spellEnd"/>
      <w:r w:rsidR="00E10694">
        <w:t xml:space="preserve">, </w:t>
      </w:r>
      <w:r w:rsidR="00E10694">
        <w:lastRenderedPageBreak/>
        <w:t>1968)</w:t>
      </w:r>
      <w:r w:rsidR="00367331">
        <w:t xml:space="preserve">; </w:t>
      </w:r>
      <w:r w:rsidR="007467FF">
        <w:br/>
        <w:t>(</w:t>
      </w:r>
      <w:r w:rsidR="00367331">
        <w:t>c)</w:t>
      </w:r>
      <w:r w:rsidR="00E10694" w:rsidRPr="00E10694">
        <w:t xml:space="preserve"> </w:t>
      </w:r>
      <w:r w:rsidR="004D0CED">
        <w:t xml:space="preserve">a </w:t>
      </w:r>
      <w:r w:rsidR="00E10694">
        <w:t xml:space="preserve">list of characteristics </w:t>
      </w:r>
      <w:r w:rsidR="00367331">
        <w:t xml:space="preserve">was built </w:t>
      </w:r>
      <w:r w:rsidR="00E10694">
        <w:t xml:space="preserve">by combining similar words into </w:t>
      </w:r>
      <w:r w:rsidR="003B1147">
        <w:t>attributes</w:t>
      </w:r>
      <w:r w:rsidR="00E10694">
        <w:t>. In add</w:t>
      </w:r>
      <w:r w:rsidR="00E10694">
        <w:t>i</w:t>
      </w:r>
      <w:r w:rsidR="00E10694">
        <w:t xml:space="preserve">tion to the collection of data from the website, the </w:t>
      </w:r>
      <w:r w:rsidR="00367331">
        <w:t>researcher</w:t>
      </w:r>
      <w:r w:rsidR="00E10694">
        <w:t xml:space="preserve"> participated</w:t>
      </w:r>
      <w:r w:rsidR="007D5E08">
        <w:t xml:space="preserve"> in</w:t>
      </w:r>
      <w:r w:rsidR="00E10694">
        <w:t xml:space="preserve"> the lectures, exercises, and forums of the </w:t>
      </w:r>
      <w:r w:rsidR="00367331">
        <w:t xml:space="preserve">five </w:t>
      </w:r>
      <w:r w:rsidR="00E10694">
        <w:t>courses</w:t>
      </w:r>
      <w:r w:rsidR="003B1147" w:rsidRPr="003B1147">
        <w:t xml:space="preserve"> </w:t>
      </w:r>
      <w:r w:rsidR="003B1147">
        <w:t>that were analyzed</w:t>
      </w:r>
      <w:r w:rsidR="00E10694">
        <w:t>. This helped</w:t>
      </w:r>
      <w:r w:rsidR="00367331">
        <w:t xml:space="preserve"> to</w:t>
      </w:r>
      <w:r w:rsidR="00E10694">
        <w:t xml:space="preserve"> improve the precision of </w:t>
      </w:r>
      <w:r w:rsidR="00367331">
        <w:t xml:space="preserve">the process of </w:t>
      </w:r>
      <w:r w:rsidR="00E10694">
        <w:t>grouping words into characteristics</w:t>
      </w:r>
      <w:r w:rsidR="00367331">
        <w:t xml:space="preserve">; </w:t>
      </w:r>
      <w:r w:rsidR="007467FF">
        <w:br/>
        <w:t>(</w:t>
      </w:r>
      <w:r w:rsidR="00367331">
        <w:t>d)</w:t>
      </w:r>
      <w:r w:rsidR="00E10694">
        <w:t xml:space="preserve"> </w:t>
      </w:r>
      <w:r w:rsidR="004D0CED">
        <w:t xml:space="preserve">the </w:t>
      </w:r>
      <w:r w:rsidR="000C415E">
        <w:t xml:space="preserve">characteristics were </w:t>
      </w:r>
      <w:r w:rsidR="00367331">
        <w:t xml:space="preserve">classified </w:t>
      </w:r>
      <w:r w:rsidR="003B1147">
        <w:t>in</w:t>
      </w:r>
      <w:r w:rsidR="000C415E">
        <w:t>to one of</w:t>
      </w:r>
      <w:r w:rsidR="003B1147">
        <w:t xml:space="preserve"> the</w:t>
      </w:r>
      <w:r w:rsidR="000C415E">
        <w:t xml:space="preserve"> three presence elements: teaching, social, or c</w:t>
      </w:r>
      <w:r w:rsidR="006E115B">
        <w:t>ognitive</w:t>
      </w:r>
      <w:r w:rsidR="00D72503">
        <w:t>,</w:t>
      </w:r>
      <w:r w:rsidR="006E115B">
        <w:t xml:space="preserve"> </w:t>
      </w:r>
      <w:r w:rsidR="000C415E">
        <w:t xml:space="preserve">according to </w:t>
      </w:r>
      <w:r w:rsidR="003B1147">
        <w:t xml:space="preserve">the </w:t>
      </w:r>
      <w:proofErr w:type="spellStart"/>
      <w:r w:rsidR="00200107">
        <w:t>CoI</w:t>
      </w:r>
      <w:proofErr w:type="spellEnd"/>
      <w:r w:rsidR="000C415E">
        <w:t xml:space="preserve"> model.</w:t>
      </w:r>
    </w:p>
    <w:p w:rsidR="00885FC6" w:rsidRPr="006D0F93" w:rsidRDefault="002F4782" w:rsidP="00EB0494">
      <w:pPr>
        <w:pStyle w:val="Chais-1-Heading"/>
        <w:numPr>
          <w:ilvl w:val="0"/>
          <w:numId w:val="4"/>
        </w:numPr>
        <w:spacing w:line="240" w:lineRule="auto"/>
        <w:ind w:right="90"/>
        <w:jc w:val="left"/>
        <w:rPr>
          <w:rFonts w:cstheme="majorBidi"/>
          <w:b w:val="0"/>
          <w:bCs w:val="0"/>
        </w:rPr>
      </w:pPr>
      <w:r w:rsidRPr="00492401">
        <w:rPr>
          <w:rFonts w:cstheme="majorBidi"/>
          <w:b w:val="0"/>
          <w:bCs w:val="0"/>
          <w:szCs w:val="22"/>
        </w:rPr>
        <w:t>The</w:t>
      </w:r>
      <w:r w:rsidRPr="006D0F93">
        <w:rPr>
          <w:rFonts w:cstheme="majorBidi"/>
          <w:szCs w:val="22"/>
        </w:rPr>
        <w:t xml:space="preserve"> </w:t>
      </w:r>
      <w:r>
        <w:rPr>
          <w:rFonts w:cstheme="majorBidi"/>
          <w:b w:val="0"/>
          <w:bCs w:val="0"/>
        </w:rPr>
        <w:t>s</w:t>
      </w:r>
      <w:r w:rsidR="000952A5" w:rsidRPr="006D0F93">
        <w:rPr>
          <w:rFonts w:cstheme="majorBidi"/>
          <w:b w:val="0"/>
          <w:bCs w:val="0"/>
        </w:rPr>
        <w:t>econd</w:t>
      </w:r>
      <w:r w:rsidR="00885FC6" w:rsidRPr="006D0F93">
        <w:rPr>
          <w:rFonts w:cstheme="majorBidi"/>
          <w:b w:val="0"/>
          <w:bCs w:val="0"/>
        </w:rPr>
        <w:t xml:space="preserve"> sta</w:t>
      </w:r>
      <w:r w:rsidR="00D154A4" w:rsidRPr="006D0F93">
        <w:rPr>
          <w:rFonts w:cstheme="majorBidi"/>
          <w:b w:val="0"/>
          <w:bCs w:val="0"/>
        </w:rPr>
        <w:t>ge</w:t>
      </w:r>
      <w:r>
        <w:rPr>
          <w:rFonts w:cstheme="majorBidi"/>
          <w:b w:val="0"/>
          <w:bCs w:val="0"/>
        </w:rPr>
        <w:t xml:space="preserve"> focus</w:t>
      </w:r>
      <w:r w:rsidR="00D72503">
        <w:rPr>
          <w:rFonts w:cstheme="majorBidi"/>
          <w:b w:val="0"/>
          <w:bCs w:val="0"/>
        </w:rPr>
        <w:t>e</w:t>
      </w:r>
      <w:r w:rsidR="008323B3">
        <w:rPr>
          <w:rFonts w:cstheme="majorBidi"/>
          <w:b w:val="0"/>
          <w:bCs w:val="0"/>
        </w:rPr>
        <w:t>d</w:t>
      </w:r>
      <w:r>
        <w:rPr>
          <w:rFonts w:cstheme="majorBidi"/>
          <w:b w:val="0"/>
          <w:bCs w:val="0"/>
        </w:rPr>
        <w:t xml:space="preserve"> on clustering </w:t>
      </w:r>
      <w:r w:rsidR="00885FC6" w:rsidRPr="006D0F93">
        <w:rPr>
          <w:rFonts w:cstheme="majorBidi"/>
          <w:b w:val="0"/>
          <w:bCs w:val="0"/>
        </w:rPr>
        <w:t xml:space="preserve">the students into groups </w:t>
      </w:r>
      <w:r>
        <w:rPr>
          <w:rFonts w:cstheme="majorBidi"/>
          <w:b w:val="0"/>
          <w:bCs w:val="0"/>
        </w:rPr>
        <w:t xml:space="preserve">with </w:t>
      </w:r>
      <w:r w:rsidRPr="00A443A2">
        <w:rPr>
          <w:rFonts w:cstheme="majorBidi"/>
          <w:b w:val="0"/>
          <w:bCs w:val="0"/>
        </w:rPr>
        <w:t>similar</w:t>
      </w:r>
      <w:r w:rsidRPr="002F4782">
        <w:rPr>
          <w:rFonts w:cstheme="majorBidi"/>
          <w:b w:val="0"/>
          <w:bCs w:val="0"/>
        </w:rPr>
        <w:t xml:space="preserve"> </w:t>
      </w:r>
      <w:r>
        <w:rPr>
          <w:rFonts w:cstheme="majorBidi"/>
          <w:b w:val="0"/>
          <w:bCs w:val="0"/>
        </w:rPr>
        <w:t>prefe</w:t>
      </w:r>
      <w:r>
        <w:rPr>
          <w:rFonts w:cstheme="majorBidi"/>
          <w:b w:val="0"/>
          <w:bCs w:val="0"/>
        </w:rPr>
        <w:t>r</w:t>
      </w:r>
      <w:r>
        <w:rPr>
          <w:rFonts w:cstheme="majorBidi"/>
          <w:b w:val="0"/>
          <w:bCs w:val="0"/>
        </w:rPr>
        <w:t>ences</w:t>
      </w:r>
      <w:r w:rsidR="008323B3">
        <w:rPr>
          <w:rFonts w:cstheme="majorBidi"/>
          <w:b w:val="0"/>
          <w:bCs w:val="0"/>
        </w:rPr>
        <w:t>,</w:t>
      </w:r>
      <w:r>
        <w:rPr>
          <w:rFonts w:cstheme="majorBidi"/>
          <w:b w:val="0"/>
          <w:bCs w:val="0"/>
        </w:rPr>
        <w:t xml:space="preserve"> </w:t>
      </w:r>
      <w:r w:rsidRPr="002F4782">
        <w:rPr>
          <w:rFonts w:cstheme="majorBidi"/>
          <w:b w:val="0"/>
          <w:bCs w:val="0"/>
        </w:rPr>
        <w:t>deduce</w:t>
      </w:r>
      <w:r>
        <w:rPr>
          <w:rFonts w:cstheme="majorBidi"/>
          <w:b w:val="0"/>
          <w:bCs w:val="0"/>
        </w:rPr>
        <w:t xml:space="preserve">d from the </w:t>
      </w:r>
      <w:r w:rsidRPr="005471DC">
        <w:rPr>
          <w:rFonts w:cstheme="majorBidi"/>
          <w:b w:val="0"/>
          <w:bCs w:val="0"/>
        </w:rPr>
        <w:t>characteristics mentioned</w:t>
      </w:r>
      <w:r>
        <w:rPr>
          <w:rFonts w:cstheme="majorBidi"/>
          <w:b w:val="0"/>
          <w:bCs w:val="0"/>
        </w:rPr>
        <w:t xml:space="preserve"> in their reviews.</w:t>
      </w:r>
      <w:r w:rsidR="00885FC6" w:rsidRPr="006D0F93">
        <w:rPr>
          <w:rFonts w:cstheme="majorBidi"/>
          <w:b w:val="0"/>
          <w:bCs w:val="0"/>
        </w:rPr>
        <w:t xml:space="preserve"> This stage was </w:t>
      </w:r>
      <w:r w:rsidR="00EB0494">
        <w:rPr>
          <w:rFonts w:cstheme="majorBidi"/>
          <w:b w:val="0"/>
          <w:bCs w:val="0"/>
        </w:rPr>
        <w:t>co</w:t>
      </w:r>
      <w:r w:rsidR="00EB0494">
        <w:rPr>
          <w:rFonts w:cstheme="majorBidi"/>
          <w:b w:val="0"/>
          <w:bCs w:val="0"/>
        </w:rPr>
        <w:t>m</w:t>
      </w:r>
      <w:r w:rsidR="00EB0494">
        <w:rPr>
          <w:rFonts w:cstheme="majorBidi"/>
          <w:b w:val="0"/>
          <w:bCs w:val="0"/>
        </w:rPr>
        <w:t>pleted</w:t>
      </w:r>
      <w:r w:rsidR="00EB0494" w:rsidRPr="006D0F93">
        <w:rPr>
          <w:rFonts w:cstheme="majorBidi"/>
          <w:b w:val="0"/>
          <w:bCs w:val="0"/>
        </w:rPr>
        <w:t xml:space="preserve"> </w:t>
      </w:r>
      <w:r w:rsidR="00885FC6" w:rsidRPr="006D0F93">
        <w:rPr>
          <w:rFonts w:cstheme="majorBidi"/>
          <w:b w:val="0"/>
          <w:bCs w:val="0"/>
        </w:rPr>
        <w:t xml:space="preserve">using Cluster analysis (Kaufman &amp; </w:t>
      </w:r>
      <w:proofErr w:type="spellStart"/>
      <w:r w:rsidR="00885FC6" w:rsidRPr="006D0F93">
        <w:rPr>
          <w:rFonts w:cstheme="majorBidi"/>
          <w:b w:val="0"/>
          <w:bCs w:val="0"/>
        </w:rPr>
        <w:t>Rousseeuw</w:t>
      </w:r>
      <w:proofErr w:type="spellEnd"/>
      <w:r w:rsidR="00885FC6" w:rsidRPr="006D0F93">
        <w:rPr>
          <w:rFonts w:cstheme="majorBidi"/>
          <w:b w:val="0"/>
          <w:bCs w:val="0"/>
        </w:rPr>
        <w:t>, 2009).</w:t>
      </w:r>
      <w:r w:rsidR="000952A5" w:rsidRPr="006D0F93">
        <w:rPr>
          <w:rFonts w:cstheme="majorBidi"/>
          <w:b w:val="0"/>
          <w:bCs w:val="0"/>
        </w:rPr>
        <w:t xml:space="preserve"> </w:t>
      </w:r>
      <w:r w:rsidR="00EB0494">
        <w:rPr>
          <w:rFonts w:cstheme="majorBidi"/>
          <w:b w:val="0"/>
          <w:bCs w:val="0"/>
        </w:rPr>
        <w:t>Subsequently,</w:t>
      </w:r>
      <w:r w:rsidR="00EB0494" w:rsidRPr="006D0F93">
        <w:rPr>
          <w:rFonts w:cstheme="majorBidi"/>
          <w:b w:val="0"/>
          <w:bCs w:val="0"/>
        </w:rPr>
        <w:t xml:space="preserve"> </w:t>
      </w:r>
      <w:r>
        <w:rPr>
          <w:rFonts w:cstheme="majorBidi"/>
          <w:b w:val="0"/>
          <w:bCs w:val="0"/>
        </w:rPr>
        <w:t xml:space="preserve">a </w:t>
      </w:r>
      <w:r w:rsidR="00A0585E" w:rsidRPr="006D0F93">
        <w:rPr>
          <w:rFonts w:cstheme="majorBidi"/>
          <w:b w:val="0"/>
          <w:bCs w:val="0"/>
        </w:rPr>
        <w:t>qualit</w:t>
      </w:r>
      <w:r w:rsidR="00A0585E" w:rsidRPr="006D0F93">
        <w:rPr>
          <w:rFonts w:cstheme="majorBidi"/>
          <w:b w:val="0"/>
          <w:bCs w:val="0"/>
        </w:rPr>
        <w:t>a</w:t>
      </w:r>
      <w:r w:rsidR="00A0585E" w:rsidRPr="006D0F93">
        <w:rPr>
          <w:rFonts w:cstheme="majorBidi"/>
          <w:b w:val="0"/>
          <w:bCs w:val="0"/>
        </w:rPr>
        <w:t xml:space="preserve">tive analysis </w:t>
      </w:r>
      <w:r>
        <w:rPr>
          <w:rFonts w:cstheme="majorBidi"/>
          <w:b w:val="0"/>
          <w:bCs w:val="0"/>
        </w:rPr>
        <w:t xml:space="preserve">was </w:t>
      </w:r>
      <w:r w:rsidRPr="0098346A">
        <w:rPr>
          <w:rFonts w:cstheme="majorBidi"/>
          <w:b w:val="0"/>
          <w:bCs w:val="0"/>
        </w:rPr>
        <w:t>perform</w:t>
      </w:r>
      <w:r>
        <w:rPr>
          <w:rFonts w:cstheme="majorBidi"/>
          <w:b w:val="0"/>
          <w:bCs w:val="0"/>
        </w:rPr>
        <w:t>ed</w:t>
      </w:r>
      <w:r w:rsidRPr="002F4782">
        <w:rPr>
          <w:rFonts w:cstheme="majorBidi"/>
          <w:b w:val="0"/>
          <w:bCs w:val="0"/>
        </w:rPr>
        <w:t xml:space="preserve"> </w:t>
      </w:r>
      <w:r>
        <w:rPr>
          <w:rFonts w:cstheme="majorBidi"/>
          <w:b w:val="0"/>
          <w:bCs w:val="0"/>
        </w:rPr>
        <w:t xml:space="preserve">in order </w:t>
      </w:r>
      <w:r w:rsidR="00A0585E" w:rsidRPr="006D0F93">
        <w:rPr>
          <w:rFonts w:cstheme="majorBidi"/>
          <w:b w:val="0"/>
          <w:bCs w:val="0"/>
        </w:rPr>
        <w:t xml:space="preserve">to learn more about </w:t>
      </w:r>
      <w:r w:rsidRPr="002F4782">
        <w:rPr>
          <w:rFonts w:cstheme="majorBidi"/>
          <w:b w:val="0"/>
          <w:bCs w:val="0"/>
        </w:rPr>
        <w:t>students</w:t>
      </w:r>
      <w:r w:rsidR="00CD2C18">
        <w:rPr>
          <w:rFonts w:cstheme="majorBidi"/>
          <w:b w:val="0"/>
          <w:bCs w:val="0"/>
        </w:rPr>
        <w:t>’</w:t>
      </w:r>
      <w:r w:rsidR="00A0585E" w:rsidRPr="006D0F93">
        <w:rPr>
          <w:rFonts w:cstheme="majorBidi"/>
          <w:b w:val="0"/>
          <w:bCs w:val="0"/>
        </w:rPr>
        <w:t xml:space="preserve"> group preferences.</w:t>
      </w:r>
    </w:p>
    <w:p w:rsidR="002F4782" w:rsidRPr="00EC3BEC" w:rsidRDefault="002F4782" w:rsidP="00110D2D">
      <w:pPr>
        <w:shd w:val="clear" w:color="auto" w:fill="FFFFFF"/>
        <w:jc w:val="center"/>
        <w:rPr>
          <w:rFonts w:cstheme="majorBidi"/>
          <w:color w:val="222222"/>
          <w:shd w:val="clear" w:color="auto" w:fill="FFFFFF"/>
          <w:rtl/>
        </w:rPr>
      </w:pPr>
      <w:r>
        <w:rPr>
          <w:rFonts w:cstheme="majorBidi" w:hint="cs"/>
          <w:noProof/>
          <w:color w:val="222222"/>
          <w:shd w:val="clear" w:color="auto" w:fill="FFFFFF"/>
          <w:rtl/>
          <w:lang w:bidi="ar-SA"/>
        </w:rPr>
        <w:drawing>
          <wp:inline distT="0" distB="0" distL="0" distR="0">
            <wp:extent cx="5391150" cy="2495550"/>
            <wp:effectExtent l="38100" t="0" r="5715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2F4782" w:rsidRPr="00457296" w:rsidRDefault="002F4782" w:rsidP="00D72503">
      <w:pPr>
        <w:pStyle w:val="Chais-1-Heading"/>
        <w:spacing w:line="240" w:lineRule="auto"/>
        <w:ind w:right="90"/>
        <w:jc w:val="center"/>
        <w:rPr>
          <w:rFonts w:cs="David"/>
        </w:rPr>
      </w:pPr>
      <w:r w:rsidRPr="00457296">
        <w:rPr>
          <w:rFonts w:cs="David"/>
        </w:rPr>
        <w:t>Figure 2</w:t>
      </w:r>
      <w:r w:rsidR="007467FF">
        <w:rPr>
          <w:rFonts w:cs="David"/>
        </w:rPr>
        <w:t>.</w:t>
      </w:r>
      <w:r w:rsidRPr="00457296">
        <w:rPr>
          <w:rFonts w:cs="David"/>
        </w:rPr>
        <w:t xml:space="preserve"> Research </w:t>
      </w:r>
      <w:r w:rsidR="00D72503" w:rsidRPr="00457296">
        <w:rPr>
          <w:rFonts w:cs="David"/>
        </w:rPr>
        <w:t>p</w:t>
      </w:r>
      <w:r w:rsidRPr="00457296">
        <w:rPr>
          <w:rFonts w:cs="David"/>
        </w:rPr>
        <w:t>rocedure</w:t>
      </w:r>
    </w:p>
    <w:p w:rsidR="00230BE7" w:rsidRPr="00C57570" w:rsidRDefault="008D62F9" w:rsidP="00C80927">
      <w:pPr>
        <w:pStyle w:val="Heading2"/>
        <w:rPr>
          <w:rtl/>
        </w:rPr>
      </w:pPr>
      <w:r w:rsidRPr="00C57570">
        <w:t xml:space="preserve">Research </w:t>
      </w:r>
      <w:r w:rsidR="003C42FF">
        <w:t>M</w:t>
      </w:r>
      <w:r w:rsidRPr="00C57570">
        <w:t>ethod</w:t>
      </w:r>
    </w:p>
    <w:p w:rsidR="00A50010" w:rsidRPr="001D1348" w:rsidRDefault="008D62F9" w:rsidP="00A07BC4">
      <w:pPr>
        <w:rPr>
          <w:rtl/>
        </w:rPr>
      </w:pPr>
      <w:r w:rsidRPr="001D1348">
        <w:t xml:space="preserve">The </w:t>
      </w:r>
      <w:r w:rsidR="00933506">
        <w:t xml:space="preserve">current </w:t>
      </w:r>
      <w:r w:rsidRPr="001D1348">
        <w:t>research combine</w:t>
      </w:r>
      <w:r w:rsidR="00CC7AFA">
        <w:t>d</w:t>
      </w:r>
      <w:r w:rsidRPr="001D1348">
        <w:t xml:space="preserve"> </w:t>
      </w:r>
      <w:r w:rsidR="00933506" w:rsidRPr="001D1348">
        <w:t>quantit</w:t>
      </w:r>
      <w:r w:rsidR="00933506">
        <w:t>at</w:t>
      </w:r>
      <w:r w:rsidR="00933506" w:rsidRPr="001D1348">
        <w:t xml:space="preserve">ive and qualitative </w:t>
      </w:r>
      <w:r w:rsidR="00087627" w:rsidRPr="001D1348">
        <w:t xml:space="preserve">analysis of the reviews </w:t>
      </w:r>
      <w:r w:rsidRPr="001D1348">
        <w:t xml:space="preserve">(Johnson &amp; </w:t>
      </w:r>
      <w:proofErr w:type="spellStart"/>
      <w:r w:rsidRPr="001D1348">
        <w:t>Onwuegbuzie</w:t>
      </w:r>
      <w:proofErr w:type="spellEnd"/>
      <w:r w:rsidR="000A3D07">
        <w:t>,</w:t>
      </w:r>
      <w:r w:rsidRPr="001D1348">
        <w:t xml:space="preserve"> 2004)</w:t>
      </w:r>
      <w:r w:rsidR="00A50010" w:rsidRPr="001D1348">
        <w:t>.</w:t>
      </w:r>
      <w:r w:rsidRPr="001D1348">
        <w:t xml:space="preserve"> </w:t>
      </w:r>
      <w:r w:rsidR="00A50010" w:rsidRPr="001D1348">
        <w:t xml:space="preserve">It </w:t>
      </w:r>
      <w:r w:rsidR="00933506">
        <w:t>should be</w:t>
      </w:r>
      <w:r w:rsidR="00A50010" w:rsidRPr="001D1348">
        <w:t xml:space="preserve"> emphasized </w:t>
      </w:r>
      <w:r w:rsidR="00F30F8A" w:rsidRPr="001D1348">
        <w:t xml:space="preserve">that it was assumed </w:t>
      </w:r>
      <w:r w:rsidR="00A52098" w:rsidRPr="001D1348">
        <w:t>that the characteristics me</w:t>
      </w:r>
      <w:r w:rsidR="00A52098" w:rsidRPr="001D1348">
        <w:t>n</w:t>
      </w:r>
      <w:r w:rsidR="00A52098" w:rsidRPr="001D1348">
        <w:t>tioned by the students were positive. The analysis of the re</w:t>
      </w:r>
      <w:r w:rsidR="007A5049" w:rsidRPr="001D1348">
        <w:t>view</w:t>
      </w:r>
      <w:r w:rsidR="00CC7AFA">
        <w:t>s</w:t>
      </w:r>
      <w:r w:rsidR="007A5049" w:rsidRPr="001D1348">
        <w:t xml:space="preserve"> showed that only 1% </w:t>
      </w:r>
      <w:r w:rsidR="00A91FE2" w:rsidRPr="001D1348">
        <w:t>of the st</w:t>
      </w:r>
      <w:r w:rsidR="00A91FE2" w:rsidRPr="001D1348">
        <w:t>u</w:t>
      </w:r>
      <w:r w:rsidR="00A91FE2" w:rsidRPr="001D1348">
        <w:t>dent</w:t>
      </w:r>
      <w:r w:rsidR="00CC7AFA">
        <w:t>s</w:t>
      </w:r>
      <w:r w:rsidR="00A91FE2" w:rsidRPr="001D1348">
        <w:t xml:space="preserve"> gave a grade lower than 4. In addition</w:t>
      </w:r>
      <w:r w:rsidR="00CC7AFA">
        <w:t>,</w:t>
      </w:r>
      <w:r w:rsidR="00A91FE2" w:rsidRPr="001D1348">
        <w:t xml:space="preserve"> 10% of the reviews</w:t>
      </w:r>
      <w:r w:rsidR="006B6C77" w:rsidRPr="001D1348">
        <w:t xml:space="preserve"> with a grade higher than 4 were checked manually</w:t>
      </w:r>
      <w:r w:rsidR="00CC7AFA">
        <w:t>,</w:t>
      </w:r>
      <w:r w:rsidR="006B6C77" w:rsidRPr="001D1348">
        <w:t xml:space="preserve"> and less than 0.1% </w:t>
      </w:r>
      <w:r w:rsidR="00CC7AFA">
        <w:t>of</w:t>
      </w:r>
      <w:r w:rsidR="00CC7AFA" w:rsidRPr="001D1348">
        <w:t xml:space="preserve"> </w:t>
      </w:r>
      <w:r w:rsidR="006B6C77" w:rsidRPr="001D1348">
        <w:t xml:space="preserve">the characteristics </w:t>
      </w:r>
      <w:r w:rsidR="0030444A" w:rsidRPr="001D1348">
        <w:t xml:space="preserve">mentioned </w:t>
      </w:r>
      <w:r w:rsidR="006B6C77" w:rsidRPr="001D1348">
        <w:t xml:space="preserve">were </w:t>
      </w:r>
      <w:r w:rsidR="0030444A">
        <w:t xml:space="preserve">found to be </w:t>
      </w:r>
      <w:r w:rsidR="006B6C77" w:rsidRPr="001D1348">
        <w:t>negative.</w:t>
      </w:r>
      <w:r w:rsidR="001D3FFB">
        <w:t xml:space="preserve">  </w:t>
      </w:r>
    </w:p>
    <w:p w:rsidR="00230BE7" w:rsidRPr="00C57570" w:rsidRDefault="006B6C77" w:rsidP="00C80927">
      <w:pPr>
        <w:pStyle w:val="Heading2"/>
      </w:pPr>
      <w:r w:rsidRPr="00C57570">
        <w:t xml:space="preserve">Research </w:t>
      </w:r>
      <w:r w:rsidR="00E2481F">
        <w:t>L</w:t>
      </w:r>
      <w:r w:rsidR="007D5E08" w:rsidRPr="00C57570">
        <w:t>imit</w:t>
      </w:r>
      <w:r w:rsidR="007D5E08">
        <w:t>ation</w:t>
      </w:r>
      <w:r w:rsidR="007D5E08" w:rsidRPr="00C57570">
        <w:t>s</w:t>
      </w:r>
    </w:p>
    <w:p w:rsidR="006B6C77" w:rsidRPr="001D1348" w:rsidRDefault="006B6C77" w:rsidP="00A07BC4">
      <w:r w:rsidRPr="001D1348">
        <w:t>The main limit</w:t>
      </w:r>
      <w:r w:rsidR="001D3FFB">
        <w:t>ation</w:t>
      </w:r>
      <w:r w:rsidRPr="001D1348">
        <w:t xml:space="preserve"> of the research </w:t>
      </w:r>
      <w:r w:rsidR="00CC7AFA">
        <w:t>wa</w:t>
      </w:r>
      <w:r w:rsidR="0071549B" w:rsidRPr="001D1348">
        <w:t xml:space="preserve">s the small number of courses </w:t>
      </w:r>
      <w:r w:rsidR="00CC7AFA">
        <w:t>that</w:t>
      </w:r>
      <w:r w:rsidR="00B04B36">
        <w:t xml:space="preserve"> </w:t>
      </w:r>
      <w:r w:rsidR="0071549B" w:rsidRPr="001D1348">
        <w:t xml:space="preserve">it </w:t>
      </w:r>
      <w:r w:rsidR="00CC7AFA">
        <w:t>wa</w:t>
      </w:r>
      <w:r w:rsidR="0071549B" w:rsidRPr="001D1348">
        <w:t>s based on, al</w:t>
      </w:r>
      <w:r w:rsidR="0071549B" w:rsidRPr="001D1348">
        <w:t>t</w:t>
      </w:r>
      <w:r w:rsidR="0071549B" w:rsidRPr="001D1348">
        <w:t>hough the</w:t>
      </w:r>
      <w:r w:rsidR="00CC7AFA">
        <w:t xml:space="preserve"> courses</w:t>
      </w:r>
      <w:r w:rsidR="0071549B" w:rsidRPr="001D1348">
        <w:t xml:space="preserve"> include</w:t>
      </w:r>
      <w:r w:rsidR="00CC7AFA">
        <w:t>d</w:t>
      </w:r>
      <w:r w:rsidR="0071549B" w:rsidRPr="001D1348">
        <w:t xml:space="preserve"> hundreds or thousands of reviews and a high score</w:t>
      </w:r>
      <w:r w:rsidR="00592EDB" w:rsidRPr="001D1348">
        <w:t xml:space="preserve"> of 5/5. Thus, </w:t>
      </w:r>
      <w:r w:rsidR="00406BF6">
        <w:t>f</w:t>
      </w:r>
      <w:r w:rsidR="00406BF6">
        <w:t>u</w:t>
      </w:r>
      <w:r w:rsidR="00406BF6">
        <w:t>ture</w:t>
      </w:r>
      <w:r w:rsidR="00592EDB" w:rsidRPr="001D1348">
        <w:t xml:space="preserve"> research should be expanded to include additional courses. In addition, the reviews were co</w:t>
      </w:r>
      <w:r w:rsidR="00592EDB" w:rsidRPr="001D1348">
        <w:t>l</w:t>
      </w:r>
      <w:r w:rsidR="00592EDB" w:rsidRPr="001D1348">
        <w:t xml:space="preserve">lected </w:t>
      </w:r>
      <w:r w:rsidR="00CC7AFA">
        <w:t>from</w:t>
      </w:r>
      <w:r w:rsidR="00CC7AFA" w:rsidRPr="001D1348">
        <w:t xml:space="preserve"> </w:t>
      </w:r>
      <w:r w:rsidR="00592EDB" w:rsidRPr="001D1348">
        <w:t xml:space="preserve">different </w:t>
      </w:r>
      <w:r w:rsidR="00CC7AFA">
        <w:t>sessions</w:t>
      </w:r>
      <w:r w:rsidR="00CC7AFA" w:rsidRPr="001D1348">
        <w:t xml:space="preserve"> </w:t>
      </w:r>
      <w:r w:rsidR="00592EDB" w:rsidRPr="001D1348">
        <w:t xml:space="preserve">of the same course that were conducted </w:t>
      </w:r>
      <w:r w:rsidR="00CC7AFA">
        <w:t>during</w:t>
      </w:r>
      <w:r w:rsidR="00CC7AFA" w:rsidRPr="001D1348">
        <w:t xml:space="preserve"> </w:t>
      </w:r>
      <w:r w:rsidR="00592EDB" w:rsidRPr="001D1348">
        <w:t xml:space="preserve">the last three years. </w:t>
      </w:r>
      <w:r w:rsidR="000C1F9F">
        <w:t>Over</w:t>
      </w:r>
      <w:r w:rsidR="00CC7AFA" w:rsidRPr="001D1348">
        <w:t xml:space="preserve"> </w:t>
      </w:r>
      <w:r w:rsidR="00592EDB" w:rsidRPr="001D1348">
        <w:t>this period</w:t>
      </w:r>
      <w:r w:rsidR="000C1F9F">
        <w:t>,</w:t>
      </w:r>
      <w:r w:rsidR="00592EDB" w:rsidRPr="001D1348">
        <w:t xml:space="preserve"> changes were </w:t>
      </w:r>
      <w:r w:rsidR="000C1F9F">
        <w:t xml:space="preserve">probably </w:t>
      </w:r>
      <w:r w:rsidR="00592EDB" w:rsidRPr="001D1348">
        <w:t xml:space="preserve">made </w:t>
      </w:r>
      <w:r w:rsidR="000C1F9F">
        <w:t xml:space="preserve">to </w:t>
      </w:r>
      <w:r w:rsidR="00592EDB" w:rsidRPr="001D1348">
        <w:t xml:space="preserve">the courses. </w:t>
      </w:r>
      <w:r w:rsidR="0030444A">
        <w:t>T</w:t>
      </w:r>
      <w:r w:rsidR="00592EDB" w:rsidRPr="001D1348">
        <w:t>he r</w:t>
      </w:r>
      <w:r w:rsidR="00BE759F" w:rsidRPr="001D1348">
        <w:t xml:space="preserve">esearch is based on reviews </w:t>
      </w:r>
      <w:r w:rsidR="000C1F9F">
        <w:t>from</w:t>
      </w:r>
      <w:r w:rsidR="000C1F9F" w:rsidRPr="001D1348">
        <w:t xml:space="preserve"> </w:t>
      </w:r>
      <w:r w:rsidR="00592EDB" w:rsidRPr="001D1348">
        <w:t>students t</w:t>
      </w:r>
      <w:r w:rsidR="00BE759F" w:rsidRPr="001D1348">
        <w:t xml:space="preserve">hat decided to </w:t>
      </w:r>
      <w:r w:rsidR="000C1F9F">
        <w:t>post</w:t>
      </w:r>
      <w:r w:rsidR="000C1F9F" w:rsidRPr="001D1348">
        <w:t xml:space="preserve"> </w:t>
      </w:r>
      <w:r w:rsidR="000C1F9F">
        <w:t>on the</w:t>
      </w:r>
      <w:r w:rsidR="000C1F9F" w:rsidRPr="001D1348">
        <w:t xml:space="preserve"> </w:t>
      </w:r>
      <w:proofErr w:type="spellStart"/>
      <w:r w:rsidR="00BE759F" w:rsidRPr="001D1348">
        <w:t>C</w:t>
      </w:r>
      <w:r w:rsidR="00592EDB" w:rsidRPr="001D1348">
        <w:t>oursetalk</w:t>
      </w:r>
      <w:proofErr w:type="spellEnd"/>
      <w:r w:rsidR="00592EDB" w:rsidRPr="001D1348">
        <w:t xml:space="preserve"> </w:t>
      </w:r>
      <w:r w:rsidR="00BE759F" w:rsidRPr="001D1348">
        <w:t xml:space="preserve">website and does not include all the students that participated in the </w:t>
      </w:r>
      <w:r w:rsidR="00B04B36">
        <w:t xml:space="preserve">selected </w:t>
      </w:r>
      <w:r w:rsidR="00BE759F" w:rsidRPr="001D1348">
        <w:t xml:space="preserve">courses. Not less important is the fact that the reviews </w:t>
      </w:r>
      <w:r w:rsidR="000C1F9F">
        <w:t>on the</w:t>
      </w:r>
      <w:r w:rsidR="000C1F9F" w:rsidRPr="001D1348">
        <w:t xml:space="preserve"> </w:t>
      </w:r>
      <w:proofErr w:type="spellStart"/>
      <w:r w:rsidR="00BE759F" w:rsidRPr="001D1348">
        <w:t>Coursetalk</w:t>
      </w:r>
      <w:proofErr w:type="spellEnd"/>
      <w:r w:rsidR="00BE759F" w:rsidRPr="001D1348">
        <w:t xml:space="preserve"> website were mostly positive and </w:t>
      </w:r>
      <w:r w:rsidR="0030444A">
        <w:t>related to</w:t>
      </w:r>
      <w:r w:rsidR="0030444A" w:rsidRPr="001D1348">
        <w:t xml:space="preserve"> </w:t>
      </w:r>
      <w:r w:rsidR="00BE759F" w:rsidRPr="001D1348">
        <w:t>learning from successful courses. Add</w:t>
      </w:r>
      <w:r w:rsidR="00BE759F" w:rsidRPr="001D1348">
        <w:t>i</w:t>
      </w:r>
      <w:r w:rsidR="00BE759F" w:rsidRPr="001D1348">
        <w:t xml:space="preserve">tional information from negative reviews in a similar </w:t>
      </w:r>
      <w:r w:rsidR="000C1F9F">
        <w:t>quantity</w:t>
      </w:r>
      <w:r w:rsidR="000C1F9F" w:rsidRPr="001D1348">
        <w:t xml:space="preserve"> </w:t>
      </w:r>
      <w:r w:rsidR="004559F7">
        <w:t xml:space="preserve">may </w:t>
      </w:r>
      <w:r w:rsidR="00BE759F" w:rsidRPr="001D1348">
        <w:t>ad</w:t>
      </w:r>
      <w:r w:rsidR="0032213B">
        <w:t>d information</w:t>
      </w:r>
      <w:r w:rsidR="004559F7">
        <w:t xml:space="preserve"> to the list of characteristics that contributed</w:t>
      </w:r>
      <w:r w:rsidR="00BE759F" w:rsidRPr="001D1348">
        <w:t xml:space="preserve"> </w:t>
      </w:r>
      <w:r w:rsidR="004559F7">
        <w:t xml:space="preserve">to successful </w:t>
      </w:r>
      <w:r w:rsidR="00BE759F" w:rsidRPr="001D1348">
        <w:t xml:space="preserve">MOOCs.   </w:t>
      </w:r>
    </w:p>
    <w:p w:rsidR="00BE759F" w:rsidRDefault="00C57570" w:rsidP="000C1F9F">
      <w:pPr>
        <w:pStyle w:val="Heading1"/>
      </w:pPr>
      <w:r>
        <w:lastRenderedPageBreak/>
        <w:t>Results</w:t>
      </w:r>
      <w:r w:rsidR="00BE759F" w:rsidRPr="00BE759F">
        <w:t xml:space="preserve"> and </w:t>
      </w:r>
      <w:r w:rsidR="00E2481F">
        <w:t>D</w:t>
      </w:r>
      <w:r w:rsidR="007D5E08" w:rsidRPr="00BE759F">
        <w:t>iscussion</w:t>
      </w:r>
    </w:p>
    <w:p w:rsidR="00BE759F" w:rsidRDefault="00BE759F" w:rsidP="00737E1B">
      <w:pPr>
        <w:pStyle w:val="Heading2"/>
        <w:rPr>
          <w:rtl/>
        </w:rPr>
      </w:pPr>
      <w:r w:rsidRPr="00C57570">
        <w:t xml:space="preserve">The </w:t>
      </w:r>
      <w:r w:rsidR="00E2481F" w:rsidRPr="00C57570">
        <w:t xml:space="preserve">Characteristics </w:t>
      </w:r>
      <w:r w:rsidR="00737E1B">
        <w:t>of</w:t>
      </w:r>
      <w:r w:rsidRPr="00C57570">
        <w:t xml:space="preserve"> </w:t>
      </w:r>
      <w:r w:rsidR="00E2481F" w:rsidRPr="00C57570">
        <w:t xml:space="preserve">Successful </w:t>
      </w:r>
      <w:r w:rsidRPr="00C57570">
        <w:t xml:space="preserve">MOOCs in the </w:t>
      </w:r>
      <w:r w:rsidR="00E2481F" w:rsidRPr="00C57570">
        <w:t>Software</w:t>
      </w:r>
      <w:r w:rsidR="00E2481F">
        <w:t>,</w:t>
      </w:r>
      <w:r w:rsidR="00E2481F" w:rsidRPr="00C57570">
        <w:t xml:space="preserve"> Sciences</w:t>
      </w:r>
      <w:r w:rsidR="00D65835">
        <w:t>,</w:t>
      </w:r>
      <w:r w:rsidRPr="00C57570">
        <w:t xml:space="preserve"> and </w:t>
      </w:r>
      <w:r w:rsidR="00E2481F" w:rsidRPr="00C57570">
        <w:t>Management Domains</w:t>
      </w:r>
    </w:p>
    <w:p w:rsidR="007048AC" w:rsidRDefault="007048AC" w:rsidP="00A07BC4">
      <w:r w:rsidRPr="007048AC">
        <w:t xml:space="preserve">The semantic analysis </w:t>
      </w:r>
      <w:r>
        <w:t xml:space="preserve">of the </w:t>
      </w:r>
      <w:r w:rsidR="00B127A3">
        <w:t>students</w:t>
      </w:r>
      <w:r w:rsidR="00CD2C18">
        <w:t>’</w:t>
      </w:r>
      <w:r w:rsidR="00B127A3">
        <w:t xml:space="preserve"> </w:t>
      </w:r>
      <w:r>
        <w:t xml:space="preserve">reviews created a list of relevant </w:t>
      </w:r>
      <w:r w:rsidR="000E5CA0">
        <w:t xml:space="preserve">high frequency </w:t>
      </w:r>
      <w:r>
        <w:t xml:space="preserve">words. The words were </w:t>
      </w:r>
      <w:r w:rsidR="000E5CA0">
        <w:t xml:space="preserve">manually </w:t>
      </w:r>
      <w:r>
        <w:t xml:space="preserve">grouped into characteristics. </w:t>
      </w:r>
      <w:r w:rsidR="000E5CA0">
        <w:t>For instance</w:t>
      </w:r>
      <w:r w:rsidR="00571339">
        <w:t>,</w:t>
      </w:r>
      <w:r w:rsidR="000E5CA0">
        <w:t xml:space="preserve"> the words </w:t>
      </w:r>
      <w:r w:rsidR="00571339">
        <w:t>p</w:t>
      </w:r>
      <w:r w:rsidR="000E5CA0">
        <w:t xml:space="preserve">rofessor, </w:t>
      </w:r>
      <w:r w:rsidR="00571339">
        <w:t>t</w:t>
      </w:r>
      <w:r w:rsidR="000E5CA0">
        <w:t>eacher, and lecture were grouped into the characteristic</w:t>
      </w:r>
      <w:r w:rsidR="00A31321">
        <w:t xml:space="preserve"> called</w:t>
      </w:r>
      <w:r w:rsidR="000E5CA0">
        <w:t xml:space="preserve"> </w:t>
      </w:r>
      <w:r w:rsidR="00147682">
        <w:t>t</w:t>
      </w:r>
      <w:r w:rsidR="000E5CA0">
        <w:t xml:space="preserve">eacher. </w:t>
      </w:r>
      <w:r>
        <w:t>In total</w:t>
      </w:r>
      <w:r w:rsidR="00571339">
        <w:t>,</w:t>
      </w:r>
      <w:r>
        <w:t xml:space="preserve"> 55 high frequency words were found </w:t>
      </w:r>
      <w:r w:rsidR="00571339">
        <w:t>and</w:t>
      </w:r>
      <w:r>
        <w:t xml:space="preserve"> grouped into 14 characteristics.</w:t>
      </w:r>
      <w:r w:rsidR="007D5E08">
        <w:t xml:space="preserve"> </w:t>
      </w:r>
      <w:r w:rsidR="00A06DD0">
        <w:t>The following section presents the characteristics and their related words:</w:t>
      </w:r>
    </w:p>
    <w:p w:rsidR="00A06DD0" w:rsidRPr="00A07BC4" w:rsidRDefault="00A06DD0" w:rsidP="00A07BC4">
      <w:pPr>
        <w:pStyle w:val="ListParagraph"/>
        <w:numPr>
          <w:ilvl w:val="0"/>
          <w:numId w:val="6"/>
        </w:numPr>
        <w:rPr>
          <w:rFonts w:cs="David"/>
        </w:rPr>
      </w:pPr>
      <w:r w:rsidRPr="00A07BC4">
        <w:rPr>
          <w:b/>
          <w:bCs/>
          <w:color w:val="000000"/>
        </w:rPr>
        <w:t>Teacher</w:t>
      </w:r>
      <w:r w:rsidRPr="00A06DD0">
        <w:t xml:space="preserve"> </w:t>
      </w:r>
      <w:r w:rsidR="004973B2">
        <w:t>-</w:t>
      </w:r>
      <w:r w:rsidRPr="00A07BC4">
        <w:rPr>
          <w:rFonts w:cs="David"/>
        </w:rPr>
        <w:tab/>
        <w:t xml:space="preserve">Professor, lecture, teach, instruct, video, Joe, Scott, Christian, </w:t>
      </w:r>
      <w:proofErr w:type="spellStart"/>
      <w:r w:rsidRPr="00A07BC4">
        <w:rPr>
          <w:rFonts w:cs="David"/>
        </w:rPr>
        <w:t>Terwiesch</w:t>
      </w:r>
      <w:proofErr w:type="spellEnd"/>
      <w:r w:rsidRPr="00A07BC4">
        <w:rPr>
          <w:rFonts w:cs="David"/>
        </w:rPr>
        <w:t xml:space="preserve">, </w:t>
      </w:r>
      <w:proofErr w:type="spellStart"/>
      <w:r w:rsidRPr="00A07BC4">
        <w:rPr>
          <w:rFonts w:cs="David"/>
        </w:rPr>
        <w:t>Friedland</w:t>
      </w:r>
      <w:proofErr w:type="spellEnd"/>
      <w:r w:rsidRPr="00A07BC4">
        <w:rPr>
          <w:rFonts w:cs="David"/>
        </w:rPr>
        <w:t>, Andrew</w:t>
      </w:r>
    </w:p>
    <w:p w:rsidR="00A06DD0" w:rsidRPr="00A07BC4" w:rsidRDefault="00A06DD0" w:rsidP="00A07BC4">
      <w:pPr>
        <w:pStyle w:val="ListParagraph"/>
        <w:numPr>
          <w:ilvl w:val="0"/>
          <w:numId w:val="6"/>
        </w:numPr>
        <w:rPr>
          <w:rFonts w:cs="David"/>
        </w:rPr>
      </w:pPr>
      <w:r w:rsidRPr="00A07BC4">
        <w:rPr>
          <w:b/>
          <w:bCs/>
          <w:color w:val="000000"/>
        </w:rPr>
        <w:t>Exercise</w:t>
      </w:r>
      <w:r w:rsidR="004973B2" w:rsidRPr="00A07BC4">
        <w:rPr>
          <w:color w:val="000000"/>
        </w:rPr>
        <w:t xml:space="preserve"> -</w:t>
      </w:r>
      <w:r w:rsidRPr="00A07BC4">
        <w:rPr>
          <w:rFonts w:cs="David"/>
        </w:rPr>
        <w:tab/>
        <w:t>Project, game, build, exercise, practice, assignment</w:t>
      </w:r>
    </w:p>
    <w:p w:rsidR="00A06DD0" w:rsidRPr="00A07BC4" w:rsidRDefault="00A06DD0" w:rsidP="00A07BC4">
      <w:pPr>
        <w:pStyle w:val="ListParagraph"/>
        <w:numPr>
          <w:ilvl w:val="0"/>
          <w:numId w:val="6"/>
        </w:numPr>
        <w:rPr>
          <w:rFonts w:cs="David"/>
        </w:rPr>
      </w:pPr>
      <w:r w:rsidRPr="00A07BC4">
        <w:rPr>
          <w:b/>
          <w:bCs/>
          <w:color w:val="000000"/>
        </w:rPr>
        <w:t>Atmosphere</w:t>
      </w:r>
      <w:r w:rsidR="004973B2" w:rsidRPr="00A07BC4">
        <w:rPr>
          <w:color w:val="000000"/>
        </w:rPr>
        <w:t xml:space="preserve"> -</w:t>
      </w:r>
      <w:r w:rsidRPr="00A07BC4">
        <w:rPr>
          <w:rFonts w:cs="David"/>
        </w:rPr>
        <w:tab/>
        <w:t xml:space="preserve">Fun, entertain, humor, enjoy, passion, </w:t>
      </w:r>
      <w:r w:rsidR="00F471F8" w:rsidRPr="00A07BC4">
        <w:rPr>
          <w:rFonts w:cs="David"/>
        </w:rPr>
        <w:t>i</w:t>
      </w:r>
      <w:r w:rsidRPr="00A07BC4">
        <w:rPr>
          <w:rFonts w:cs="David"/>
        </w:rPr>
        <w:t>nteresting</w:t>
      </w:r>
    </w:p>
    <w:p w:rsidR="00A06DD0" w:rsidRPr="00A07BC4" w:rsidRDefault="00A06DD0" w:rsidP="00A07BC4">
      <w:pPr>
        <w:pStyle w:val="ListParagraph"/>
        <w:numPr>
          <w:ilvl w:val="0"/>
          <w:numId w:val="6"/>
        </w:numPr>
        <w:rPr>
          <w:rFonts w:cs="David"/>
        </w:rPr>
      </w:pPr>
      <w:r w:rsidRPr="00A07BC4">
        <w:rPr>
          <w:b/>
          <w:bCs/>
          <w:color w:val="000000"/>
        </w:rPr>
        <w:t>Work load</w:t>
      </w:r>
      <w:r w:rsidR="004973B2" w:rsidRPr="00A07BC4">
        <w:rPr>
          <w:color w:val="000000"/>
        </w:rPr>
        <w:t xml:space="preserve"> -</w:t>
      </w:r>
      <w:r w:rsidRPr="00A07BC4">
        <w:rPr>
          <w:color w:val="000000"/>
        </w:rPr>
        <w:tab/>
      </w:r>
      <w:r w:rsidRPr="00A07BC4">
        <w:rPr>
          <w:rFonts w:cs="David"/>
        </w:rPr>
        <w:t xml:space="preserve">Work, hour, pace, week, </w:t>
      </w:r>
      <w:r w:rsidR="00F471F8" w:rsidRPr="00A07BC4">
        <w:rPr>
          <w:rFonts w:cs="David"/>
        </w:rPr>
        <w:t>t</w:t>
      </w:r>
      <w:r w:rsidRPr="00A07BC4">
        <w:rPr>
          <w:rFonts w:cs="David"/>
        </w:rPr>
        <w:t>ime</w:t>
      </w:r>
    </w:p>
    <w:p w:rsidR="00A06DD0" w:rsidRPr="00A07BC4" w:rsidRDefault="00A06DD0" w:rsidP="00A07BC4">
      <w:pPr>
        <w:pStyle w:val="ListParagraph"/>
        <w:numPr>
          <w:ilvl w:val="0"/>
          <w:numId w:val="6"/>
        </w:numPr>
        <w:rPr>
          <w:rFonts w:cs="David"/>
        </w:rPr>
      </w:pPr>
      <w:r w:rsidRPr="00A07BC4">
        <w:rPr>
          <w:b/>
          <w:bCs/>
          <w:color w:val="000000"/>
        </w:rPr>
        <w:t>Peer assessment</w:t>
      </w:r>
      <w:r>
        <w:t xml:space="preserve">  </w:t>
      </w:r>
      <w:r w:rsidR="004973B2">
        <w:t>-</w:t>
      </w:r>
      <w:r>
        <w:t xml:space="preserve">  </w:t>
      </w:r>
      <w:r w:rsidRPr="00A07BC4">
        <w:rPr>
          <w:rFonts w:cs="David"/>
        </w:rPr>
        <w:t>Peer, asses</w:t>
      </w:r>
      <w:r w:rsidR="001B56FE" w:rsidRPr="00A07BC4">
        <w:rPr>
          <w:rFonts w:cs="David"/>
        </w:rPr>
        <w:t>s</w:t>
      </w:r>
      <w:r w:rsidRPr="00A07BC4">
        <w:rPr>
          <w:rFonts w:cs="David"/>
        </w:rPr>
        <w:t>, review</w:t>
      </w:r>
    </w:p>
    <w:p w:rsidR="00A06DD0" w:rsidRPr="00A07BC4" w:rsidRDefault="00A06DD0" w:rsidP="00A07BC4">
      <w:pPr>
        <w:pStyle w:val="ListParagraph"/>
        <w:numPr>
          <w:ilvl w:val="0"/>
          <w:numId w:val="6"/>
        </w:numPr>
        <w:rPr>
          <w:rFonts w:cs="David"/>
        </w:rPr>
      </w:pPr>
      <w:r w:rsidRPr="00A07BC4">
        <w:rPr>
          <w:b/>
          <w:bCs/>
          <w:color w:val="000000"/>
        </w:rPr>
        <w:t>Complexity</w:t>
      </w:r>
      <w:r w:rsidR="004973B2" w:rsidRPr="00A07BC4">
        <w:rPr>
          <w:color w:val="000000"/>
        </w:rPr>
        <w:t xml:space="preserve"> -</w:t>
      </w:r>
      <w:r w:rsidRPr="00A07BC4">
        <w:rPr>
          <w:rFonts w:cs="David"/>
        </w:rPr>
        <w:tab/>
        <w:t>Complex, challenge, hard</w:t>
      </w:r>
    </w:p>
    <w:p w:rsidR="00A06DD0" w:rsidRPr="00A07BC4" w:rsidRDefault="00A06DD0" w:rsidP="00A07BC4">
      <w:pPr>
        <w:pStyle w:val="ListParagraph"/>
        <w:numPr>
          <w:ilvl w:val="0"/>
          <w:numId w:val="6"/>
        </w:numPr>
        <w:rPr>
          <w:rFonts w:cs="David"/>
        </w:rPr>
      </w:pPr>
      <w:r w:rsidRPr="00A07BC4">
        <w:rPr>
          <w:b/>
          <w:bCs/>
          <w:color w:val="000000"/>
        </w:rPr>
        <w:t>Forum</w:t>
      </w:r>
      <w:r w:rsidR="004973B2" w:rsidRPr="00A07BC4">
        <w:rPr>
          <w:color w:val="000000"/>
        </w:rPr>
        <w:t xml:space="preserve"> -</w:t>
      </w:r>
      <w:r w:rsidRPr="00A07BC4">
        <w:rPr>
          <w:rFonts w:cs="David"/>
        </w:rPr>
        <w:tab/>
        <w:t>Forum, discuss, community</w:t>
      </w:r>
    </w:p>
    <w:p w:rsidR="00A06DD0" w:rsidRPr="00A07BC4" w:rsidRDefault="00A06DD0" w:rsidP="00A07BC4">
      <w:pPr>
        <w:pStyle w:val="ListParagraph"/>
        <w:numPr>
          <w:ilvl w:val="0"/>
          <w:numId w:val="6"/>
        </w:numPr>
        <w:rPr>
          <w:rFonts w:cs="David"/>
        </w:rPr>
      </w:pPr>
      <w:r w:rsidRPr="00A07BC4">
        <w:rPr>
          <w:rFonts w:cs="David"/>
          <w:b/>
          <w:bCs/>
        </w:rPr>
        <w:t>Exam</w:t>
      </w:r>
      <w:r w:rsidR="004973B2" w:rsidRPr="00A07BC4">
        <w:rPr>
          <w:rFonts w:cs="David"/>
        </w:rPr>
        <w:t xml:space="preserve"> - </w:t>
      </w:r>
      <w:r w:rsidRPr="00A07BC4">
        <w:rPr>
          <w:rFonts w:cs="David"/>
        </w:rPr>
        <w:tab/>
        <w:t>Quiz, exam</w:t>
      </w:r>
    </w:p>
    <w:p w:rsidR="00A06DD0" w:rsidRPr="00A07BC4" w:rsidRDefault="00A06DD0" w:rsidP="00A07BC4">
      <w:pPr>
        <w:pStyle w:val="ListParagraph"/>
        <w:numPr>
          <w:ilvl w:val="0"/>
          <w:numId w:val="6"/>
        </w:numPr>
        <w:rPr>
          <w:rFonts w:cs="David"/>
        </w:rPr>
      </w:pPr>
      <w:r w:rsidRPr="00A07BC4">
        <w:rPr>
          <w:rFonts w:cs="David"/>
          <w:b/>
          <w:bCs/>
        </w:rPr>
        <w:t>Support</w:t>
      </w:r>
      <w:r w:rsidR="004973B2" w:rsidRPr="00A07BC4">
        <w:rPr>
          <w:rFonts w:cs="David"/>
        </w:rPr>
        <w:t xml:space="preserve"> -</w:t>
      </w:r>
      <w:r w:rsidRPr="00A07BC4">
        <w:rPr>
          <w:rFonts w:cs="David"/>
        </w:rPr>
        <w:tab/>
        <w:t>Assist, clinic, support, code-clinic</w:t>
      </w:r>
    </w:p>
    <w:p w:rsidR="00A06DD0" w:rsidRPr="00A07BC4" w:rsidRDefault="00A06DD0" w:rsidP="00A07BC4">
      <w:pPr>
        <w:pStyle w:val="ListParagraph"/>
        <w:numPr>
          <w:ilvl w:val="0"/>
          <w:numId w:val="6"/>
        </w:numPr>
        <w:rPr>
          <w:rFonts w:cs="David"/>
        </w:rPr>
      </w:pPr>
      <w:r w:rsidRPr="00A07BC4">
        <w:rPr>
          <w:rFonts w:cs="David"/>
          <w:b/>
          <w:bCs/>
        </w:rPr>
        <w:t>Course content and organization</w:t>
      </w:r>
      <w:r w:rsidRPr="00A07BC4">
        <w:rPr>
          <w:rFonts w:cs="David"/>
        </w:rPr>
        <w:t xml:space="preserve"> </w:t>
      </w:r>
      <w:r w:rsidR="004973B2" w:rsidRPr="00A07BC4">
        <w:rPr>
          <w:rFonts w:cs="David"/>
        </w:rPr>
        <w:t>-</w:t>
      </w:r>
      <w:r w:rsidRPr="00A07BC4">
        <w:rPr>
          <w:rFonts w:cs="David"/>
        </w:rPr>
        <w:t xml:space="preserve">     Plan, organize, content, material</w:t>
      </w:r>
    </w:p>
    <w:p w:rsidR="00A06DD0" w:rsidRPr="00A07BC4" w:rsidRDefault="00A06DD0" w:rsidP="00A07BC4">
      <w:pPr>
        <w:pStyle w:val="ListParagraph"/>
        <w:numPr>
          <w:ilvl w:val="0"/>
          <w:numId w:val="6"/>
        </w:numPr>
        <w:rPr>
          <w:rFonts w:cs="David"/>
        </w:rPr>
      </w:pPr>
      <w:r w:rsidRPr="00A07BC4">
        <w:rPr>
          <w:rFonts w:cs="David"/>
          <w:b/>
          <w:bCs/>
        </w:rPr>
        <w:t>Tools</w:t>
      </w:r>
      <w:r w:rsidR="004973B2" w:rsidRPr="00A07BC4">
        <w:rPr>
          <w:rFonts w:cs="David"/>
        </w:rPr>
        <w:t xml:space="preserve"> -</w:t>
      </w:r>
      <w:r w:rsidRPr="00A07BC4">
        <w:rPr>
          <w:rFonts w:cs="David"/>
        </w:rPr>
        <w:tab/>
      </w:r>
      <w:r w:rsidR="00D63841" w:rsidRPr="00A07BC4">
        <w:rPr>
          <w:color w:val="000000"/>
        </w:rPr>
        <w:t xml:space="preserve">            </w:t>
      </w:r>
      <w:proofErr w:type="spellStart"/>
      <w:r w:rsidRPr="00A07BC4">
        <w:rPr>
          <w:color w:val="000000"/>
        </w:rPr>
        <w:t>Codesku</w:t>
      </w:r>
      <w:proofErr w:type="spellEnd"/>
      <w:r w:rsidRPr="00A07BC4">
        <w:rPr>
          <w:color w:val="000000"/>
        </w:rPr>
        <w:t>, tool</w:t>
      </w:r>
    </w:p>
    <w:p w:rsidR="00A06DD0" w:rsidRPr="00A07BC4" w:rsidRDefault="00A06DD0" w:rsidP="00A07BC4">
      <w:pPr>
        <w:pStyle w:val="ListParagraph"/>
        <w:numPr>
          <w:ilvl w:val="0"/>
          <w:numId w:val="6"/>
        </w:numPr>
        <w:rPr>
          <w:rFonts w:cs="David"/>
        </w:rPr>
      </w:pPr>
      <w:r w:rsidRPr="00A07BC4">
        <w:rPr>
          <w:rFonts w:cs="David"/>
          <w:b/>
          <w:bCs/>
        </w:rPr>
        <w:t>Platform</w:t>
      </w:r>
      <w:r w:rsidR="004973B2" w:rsidRPr="00A07BC4">
        <w:rPr>
          <w:rFonts w:cs="David"/>
        </w:rPr>
        <w:t xml:space="preserve"> -</w:t>
      </w:r>
      <w:r w:rsidRPr="00A07BC4">
        <w:rPr>
          <w:rFonts w:cs="David"/>
        </w:rPr>
        <w:tab/>
      </w:r>
      <w:r w:rsidRPr="00A07BC4">
        <w:rPr>
          <w:color w:val="000000"/>
        </w:rPr>
        <w:t>Coursera</w:t>
      </w:r>
    </w:p>
    <w:p w:rsidR="00A06DD0" w:rsidRPr="00A07BC4" w:rsidRDefault="00A06DD0" w:rsidP="00A07BC4">
      <w:pPr>
        <w:pStyle w:val="ListParagraph"/>
        <w:numPr>
          <w:ilvl w:val="0"/>
          <w:numId w:val="6"/>
        </w:numPr>
        <w:rPr>
          <w:rFonts w:cs="David"/>
        </w:rPr>
      </w:pPr>
      <w:r w:rsidRPr="00A07BC4">
        <w:rPr>
          <w:rFonts w:cs="David"/>
          <w:b/>
          <w:bCs/>
        </w:rPr>
        <w:t>Material</w:t>
      </w:r>
      <w:r w:rsidR="004973B2" w:rsidRPr="00A07BC4">
        <w:rPr>
          <w:rFonts w:cs="David"/>
        </w:rPr>
        <w:t xml:space="preserve"> -</w:t>
      </w:r>
      <w:r w:rsidRPr="00A07BC4">
        <w:rPr>
          <w:rFonts w:cs="David"/>
        </w:rPr>
        <w:tab/>
        <w:t>Paper, read</w:t>
      </w:r>
    </w:p>
    <w:p w:rsidR="00BA6CFE" w:rsidRPr="00A07BC4" w:rsidRDefault="00A06DD0" w:rsidP="00A07BC4">
      <w:pPr>
        <w:pStyle w:val="ListParagraph"/>
        <w:numPr>
          <w:ilvl w:val="0"/>
          <w:numId w:val="6"/>
        </w:numPr>
        <w:rPr>
          <w:rFonts w:cs="David"/>
        </w:rPr>
      </w:pPr>
      <w:r w:rsidRPr="00A07BC4">
        <w:rPr>
          <w:rFonts w:cs="David"/>
          <w:b/>
          <w:bCs/>
        </w:rPr>
        <w:t>Illustration</w:t>
      </w:r>
      <w:r w:rsidR="004973B2" w:rsidRPr="00A07BC4">
        <w:rPr>
          <w:rFonts w:cs="David"/>
        </w:rPr>
        <w:t xml:space="preserve"> -</w:t>
      </w:r>
      <w:r w:rsidRPr="00A07BC4">
        <w:rPr>
          <w:rFonts w:cs="David"/>
        </w:rPr>
        <w:tab/>
      </w:r>
      <w:r w:rsidRPr="00A07BC4">
        <w:rPr>
          <w:color w:val="000000"/>
        </w:rPr>
        <w:t>Anim</w:t>
      </w:r>
      <w:r w:rsidR="00B766D5" w:rsidRPr="00A07BC4">
        <w:rPr>
          <w:color w:val="000000"/>
        </w:rPr>
        <w:t>ation</w:t>
      </w:r>
      <w:r w:rsidRPr="00A07BC4">
        <w:rPr>
          <w:color w:val="000000"/>
        </w:rPr>
        <w:t>, trip</w:t>
      </w:r>
    </w:p>
    <w:p w:rsidR="00BE759F" w:rsidRDefault="00004F0E" w:rsidP="00170407">
      <w:r>
        <w:t xml:space="preserve">The quality of the manual </w:t>
      </w:r>
      <w:r w:rsidR="007B2060">
        <w:t>grouping</w:t>
      </w:r>
      <w:r w:rsidR="00A31321">
        <w:t xml:space="preserve"> of</w:t>
      </w:r>
      <w:r w:rsidR="007B2060">
        <w:t xml:space="preserve"> </w:t>
      </w:r>
      <w:r w:rsidR="00A31321">
        <w:t xml:space="preserve">words </w:t>
      </w:r>
      <w:r w:rsidR="007B2060">
        <w:t xml:space="preserve">into characteristics was checked </w:t>
      </w:r>
      <w:r w:rsidR="00713EBD">
        <w:t xml:space="preserve">with the </w:t>
      </w:r>
      <w:r w:rsidR="00690E28" w:rsidRPr="001F54F8">
        <w:t>Chi square</w:t>
      </w:r>
      <w:r w:rsidR="00690E28">
        <w:t xml:space="preserve"> </w:t>
      </w:r>
      <w:r w:rsidR="007B2060">
        <w:t>test</w:t>
      </w:r>
      <w:r w:rsidR="00713EBD">
        <w:t>,</w:t>
      </w:r>
      <w:r w:rsidR="007B2060">
        <w:t xml:space="preserve"> which</w:t>
      </w:r>
      <w:r>
        <w:t xml:space="preserve"> analyz</w:t>
      </w:r>
      <w:r w:rsidR="007B2060">
        <w:t>ed</w:t>
      </w:r>
      <w:r>
        <w:t xml:space="preserve"> t</w:t>
      </w:r>
      <w:r w:rsidR="00D154A4">
        <w:t xml:space="preserve">he </w:t>
      </w:r>
      <w:r w:rsidR="007048AC">
        <w:t>interdependency</w:t>
      </w:r>
      <w:r w:rsidR="00D154A4">
        <w:t xml:space="preserve"> between the characteristics</w:t>
      </w:r>
      <w:r>
        <w:t xml:space="preserve">. </w:t>
      </w:r>
      <w:r w:rsidR="007B2060">
        <w:t>The results yielded signif</w:t>
      </w:r>
      <w:r w:rsidR="007B2060">
        <w:t>i</w:t>
      </w:r>
      <w:r w:rsidR="007B2060">
        <w:t xml:space="preserve">cant differences among the characteristics (p&lt;0.001). </w:t>
      </w:r>
      <w:r w:rsidR="00631DF4">
        <w:t xml:space="preserve">After the quality of </w:t>
      </w:r>
      <w:r w:rsidR="00967277">
        <w:t xml:space="preserve">the </w:t>
      </w:r>
      <w:r w:rsidR="00631DF4">
        <w:t>characteristics</w:t>
      </w:r>
      <w:r w:rsidR="00CD2C18">
        <w:t>’</w:t>
      </w:r>
      <w:r w:rsidR="00967277">
        <w:t xml:space="preserve"> grouping</w:t>
      </w:r>
      <w:r w:rsidR="00631DF4">
        <w:t xml:space="preserve"> was verified, the </w:t>
      </w:r>
      <w:r w:rsidR="00A83063">
        <w:t>defined</w:t>
      </w:r>
      <w:r w:rsidR="00967277">
        <w:t xml:space="preserve"> </w:t>
      </w:r>
      <w:r w:rsidR="00631DF4">
        <w:t>characteristics were sorted to find the most significant contri</w:t>
      </w:r>
      <w:r w:rsidR="00631DF4">
        <w:t>b</w:t>
      </w:r>
      <w:r w:rsidR="00631DF4">
        <w:t>utors</w:t>
      </w:r>
      <w:r w:rsidR="00967277">
        <w:t xml:space="preserve"> to course suc</w:t>
      </w:r>
      <w:r w:rsidR="00A83063">
        <w:t>c</w:t>
      </w:r>
      <w:r w:rsidR="00967277">
        <w:t>ess</w:t>
      </w:r>
      <w:r w:rsidR="00713EBD">
        <w:t>,</w:t>
      </w:r>
      <w:r w:rsidR="00DF7FA3">
        <w:t xml:space="preserve"> and </w:t>
      </w:r>
      <w:r w:rsidR="009F03D9">
        <w:t xml:space="preserve">they </w:t>
      </w:r>
      <w:r w:rsidR="00DF7FA3">
        <w:t xml:space="preserve">were </w:t>
      </w:r>
      <w:r w:rsidR="009F03D9">
        <w:t xml:space="preserve">then </w:t>
      </w:r>
      <w:r w:rsidR="00DF7FA3">
        <w:t xml:space="preserve">classified according </w:t>
      </w:r>
      <w:r w:rsidR="00713EBD">
        <w:t xml:space="preserve">to </w:t>
      </w:r>
      <w:r w:rsidR="00DF7FA3">
        <w:t xml:space="preserve">the </w:t>
      </w:r>
      <w:proofErr w:type="spellStart"/>
      <w:r w:rsidR="00DF7FA3">
        <w:t>CoI</w:t>
      </w:r>
      <w:proofErr w:type="spellEnd"/>
      <w:r w:rsidR="00DF7FA3">
        <w:t xml:space="preserve"> model</w:t>
      </w:r>
      <w:r w:rsidR="00631DF4">
        <w:t xml:space="preserve">. </w:t>
      </w:r>
      <w:r w:rsidR="00507FEF" w:rsidRPr="001D1348">
        <w:t xml:space="preserve">The analysis of the </w:t>
      </w:r>
      <w:r w:rsidR="00961549">
        <w:t>MOOC</w:t>
      </w:r>
      <w:r w:rsidR="00C07360">
        <w:t>s</w:t>
      </w:r>
      <w:r w:rsidR="00CD2C18">
        <w:rPr>
          <w:rFonts w:cs="David"/>
          <w:b/>
          <w:bCs/>
        </w:rPr>
        <w:t>’</w:t>
      </w:r>
      <w:r w:rsidR="00507FEF" w:rsidRPr="001D1348">
        <w:t xml:space="preserve"> reviews reve</w:t>
      </w:r>
      <w:r w:rsidR="00A83063">
        <w:t>a</w:t>
      </w:r>
      <w:r w:rsidR="00507FEF" w:rsidRPr="001D1348">
        <w:t xml:space="preserve">led the four leading characteristics </w:t>
      </w:r>
      <w:r w:rsidR="009F03D9">
        <w:t>to be</w:t>
      </w:r>
      <w:r w:rsidR="00507FEF" w:rsidRPr="001D1348">
        <w:t xml:space="preserve"> teacher, exercise, atmosphere, and</w:t>
      </w:r>
      <w:r w:rsidR="004D391D">
        <w:t xml:space="preserve"> work load (in this order). T</w:t>
      </w:r>
      <w:r w:rsidR="00507FEF" w:rsidRPr="001D1348">
        <w:t>a</w:t>
      </w:r>
      <w:r w:rsidR="009D2EF5">
        <w:t xml:space="preserve">ble </w:t>
      </w:r>
      <w:r w:rsidR="0078005E">
        <w:t>2</w:t>
      </w:r>
      <w:r w:rsidR="0078005E" w:rsidRPr="001D1348">
        <w:t xml:space="preserve"> </w:t>
      </w:r>
      <w:r w:rsidR="000C7721">
        <w:t xml:space="preserve">displays </w:t>
      </w:r>
      <w:r w:rsidR="003E4DD2" w:rsidRPr="001D1348">
        <w:t xml:space="preserve">the </w:t>
      </w:r>
      <w:r w:rsidR="000C7721">
        <w:t xml:space="preserve">rank of </w:t>
      </w:r>
      <w:r w:rsidR="003E4DD2" w:rsidRPr="001D1348">
        <w:t>the characteristics</w:t>
      </w:r>
      <w:r w:rsidR="002620E0">
        <w:t>,</w:t>
      </w:r>
      <w:r w:rsidR="003E4DD2" w:rsidRPr="001D1348">
        <w:t xml:space="preserve"> </w:t>
      </w:r>
      <w:r w:rsidR="00C346EF">
        <w:t>classified in</w:t>
      </w:r>
      <w:r w:rsidR="003E4DD2" w:rsidRPr="001D1348">
        <w:t xml:space="preserve">to </w:t>
      </w:r>
      <w:r w:rsidR="00C346EF">
        <w:t xml:space="preserve">the </w:t>
      </w:r>
      <w:r w:rsidR="003E4DD2" w:rsidRPr="001D1348">
        <w:t xml:space="preserve">different presence elements. The empirical findings strengthen the </w:t>
      </w:r>
      <w:proofErr w:type="spellStart"/>
      <w:r w:rsidR="00200107">
        <w:t>CoI</w:t>
      </w:r>
      <w:proofErr w:type="spellEnd"/>
      <w:r w:rsidR="003E4DD2" w:rsidRPr="001D1348">
        <w:t xml:space="preserve"> model by Garrison et al. (2000), since it was found that the top three characteristics are divided between teaching, social, and cognitive presence elements.</w:t>
      </w:r>
      <w:r w:rsidR="00284450">
        <w:t xml:space="preserve"> </w:t>
      </w:r>
    </w:p>
    <w:p w:rsidR="009A076C" w:rsidRDefault="009A076C" w:rsidP="009A076C">
      <w:pPr>
        <w:rPr>
          <w:rFonts w:cstheme="majorBidi"/>
        </w:rPr>
      </w:pPr>
      <w:r>
        <w:rPr>
          <w:rFonts w:cstheme="majorBidi"/>
        </w:rPr>
        <w:t xml:space="preserve">Although Siemens (2012) claims that </w:t>
      </w:r>
      <w:proofErr w:type="spellStart"/>
      <w:r>
        <w:rPr>
          <w:rFonts w:cstheme="majorBidi"/>
        </w:rPr>
        <w:t>xMOOC</w:t>
      </w:r>
      <w:proofErr w:type="spellEnd"/>
      <w:r>
        <w:rPr>
          <w:rFonts w:cstheme="majorBidi"/>
        </w:rPr>
        <w:t xml:space="preserve"> emphasizes a traditional learning method using video presentations and short quizzes, it can be seen that all three presence elements appear in the analyzed </w:t>
      </w:r>
      <w:proofErr w:type="spellStart"/>
      <w:r>
        <w:rPr>
          <w:rFonts w:cstheme="majorBidi"/>
        </w:rPr>
        <w:t>xMOOCs</w:t>
      </w:r>
      <w:proofErr w:type="spellEnd"/>
      <w:r w:rsidRPr="00104F3D">
        <w:rPr>
          <w:rFonts w:cstheme="majorBidi"/>
        </w:rPr>
        <w:t xml:space="preserve">. </w:t>
      </w:r>
      <w:r>
        <w:rPr>
          <w:rFonts w:cstheme="majorBidi"/>
        </w:rPr>
        <w:t>Furthermore, as expected, t</w:t>
      </w:r>
      <w:r w:rsidRPr="00104F3D">
        <w:rPr>
          <w:rFonts w:cstheme="majorBidi"/>
        </w:rPr>
        <w:t xml:space="preserve">he results show </w:t>
      </w:r>
      <w:r>
        <w:rPr>
          <w:rFonts w:cstheme="majorBidi"/>
        </w:rPr>
        <w:t xml:space="preserve">the </w:t>
      </w:r>
      <w:r w:rsidRPr="00104F3D">
        <w:rPr>
          <w:rFonts w:cstheme="majorBidi"/>
        </w:rPr>
        <w:t xml:space="preserve">significant </w:t>
      </w:r>
      <w:r>
        <w:rPr>
          <w:rFonts w:cstheme="majorBidi"/>
        </w:rPr>
        <w:t>influence</w:t>
      </w:r>
      <w:r w:rsidRPr="00104F3D">
        <w:rPr>
          <w:rFonts w:cstheme="majorBidi"/>
        </w:rPr>
        <w:t xml:space="preserve"> </w:t>
      </w:r>
      <w:r>
        <w:rPr>
          <w:rFonts w:cstheme="majorBidi"/>
        </w:rPr>
        <w:t>of</w:t>
      </w:r>
      <w:r w:rsidRPr="00104F3D">
        <w:rPr>
          <w:rFonts w:cstheme="majorBidi"/>
        </w:rPr>
        <w:t xml:space="preserve"> each presence element</w:t>
      </w:r>
      <w:r>
        <w:rPr>
          <w:rFonts w:cstheme="majorBidi"/>
        </w:rPr>
        <w:t xml:space="preserve"> on course quality</w:t>
      </w:r>
      <w:r w:rsidRPr="00104F3D">
        <w:rPr>
          <w:rFonts w:cstheme="majorBidi"/>
        </w:rPr>
        <w:t>. It can be seen that the social presence element is significant</w:t>
      </w:r>
      <w:r>
        <w:rPr>
          <w:rFonts w:cstheme="majorBidi"/>
        </w:rPr>
        <w:t>, yet</w:t>
      </w:r>
      <w:r w:rsidRPr="00104F3D">
        <w:rPr>
          <w:rFonts w:cstheme="majorBidi"/>
        </w:rPr>
        <w:t xml:space="preserve"> smaller than the other elements (23% for social presence</w:t>
      </w:r>
      <w:r>
        <w:rPr>
          <w:rFonts w:cstheme="majorBidi"/>
        </w:rPr>
        <w:t>,</w:t>
      </w:r>
      <w:r w:rsidRPr="00104F3D">
        <w:rPr>
          <w:rFonts w:cstheme="majorBidi"/>
        </w:rPr>
        <w:t xml:space="preserve"> versus 36% for </w:t>
      </w:r>
      <w:r>
        <w:rPr>
          <w:rFonts w:cstheme="majorBidi"/>
        </w:rPr>
        <w:t xml:space="preserve">the </w:t>
      </w:r>
      <w:r w:rsidRPr="00104F3D">
        <w:rPr>
          <w:rFonts w:cstheme="majorBidi"/>
        </w:rPr>
        <w:t xml:space="preserve">cognitive and teaching elements). It is </w:t>
      </w:r>
      <w:r>
        <w:rPr>
          <w:rFonts w:cstheme="majorBidi"/>
        </w:rPr>
        <w:t>logical</w:t>
      </w:r>
      <w:r w:rsidRPr="00104F3D">
        <w:rPr>
          <w:rFonts w:cstheme="majorBidi"/>
        </w:rPr>
        <w:t xml:space="preserve"> that in online learning</w:t>
      </w:r>
      <w:r>
        <w:rPr>
          <w:rFonts w:cstheme="majorBidi"/>
        </w:rPr>
        <w:t>,</w:t>
      </w:r>
      <w:r w:rsidRPr="00104F3D">
        <w:rPr>
          <w:rFonts w:cstheme="majorBidi"/>
        </w:rPr>
        <w:t xml:space="preserve"> where there are no face</w:t>
      </w:r>
      <w:r>
        <w:rPr>
          <w:rFonts w:cstheme="majorBidi"/>
        </w:rPr>
        <w:t>-</w:t>
      </w:r>
      <w:r w:rsidRPr="00104F3D">
        <w:rPr>
          <w:rFonts w:cstheme="majorBidi"/>
        </w:rPr>
        <w:t>to</w:t>
      </w:r>
      <w:r>
        <w:rPr>
          <w:rFonts w:cstheme="majorBidi"/>
        </w:rPr>
        <w:t>-</w:t>
      </w:r>
      <w:r w:rsidRPr="00104F3D">
        <w:rPr>
          <w:rFonts w:cstheme="majorBidi"/>
        </w:rPr>
        <w:t>face meetings</w:t>
      </w:r>
      <w:r>
        <w:rPr>
          <w:rFonts w:cstheme="majorBidi"/>
        </w:rPr>
        <w:t>,</w:t>
      </w:r>
      <w:r w:rsidRPr="00104F3D">
        <w:rPr>
          <w:rFonts w:cstheme="majorBidi"/>
        </w:rPr>
        <w:t xml:space="preserve"> the social presence element will be lower rated than other presence elements. The results show that the social presence element is no</w:t>
      </w:r>
      <w:r>
        <w:rPr>
          <w:rFonts w:cstheme="majorBidi"/>
        </w:rPr>
        <w:t>t</w:t>
      </w:r>
      <w:r w:rsidRPr="00104F3D">
        <w:rPr>
          <w:rFonts w:cstheme="majorBidi"/>
        </w:rPr>
        <w:t xml:space="preserve"> zero, as </w:t>
      </w:r>
      <w:r>
        <w:rPr>
          <w:rFonts w:cstheme="majorBidi"/>
        </w:rPr>
        <w:t>assumed</w:t>
      </w:r>
      <w:r w:rsidRPr="00104F3D">
        <w:rPr>
          <w:rFonts w:cstheme="majorBidi"/>
        </w:rPr>
        <w:t xml:space="preserve"> by MOOC critics.</w:t>
      </w:r>
      <w:r>
        <w:rPr>
          <w:rFonts w:cstheme="majorBidi"/>
        </w:rPr>
        <w:t xml:space="preserve"> In addition, there is a slight influence from the technological presence, as described by Anderson and </w:t>
      </w:r>
      <w:proofErr w:type="spellStart"/>
      <w:r>
        <w:rPr>
          <w:rFonts w:cstheme="majorBidi"/>
        </w:rPr>
        <w:t>Dron</w:t>
      </w:r>
      <w:proofErr w:type="spellEnd"/>
      <w:r>
        <w:rPr>
          <w:rFonts w:cstheme="majorBidi"/>
        </w:rPr>
        <w:t xml:space="preserve"> (2010). </w:t>
      </w:r>
      <w:r w:rsidRPr="00044A42">
        <w:rPr>
          <w:rFonts w:cstheme="majorBidi"/>
        </w:rPr>
        <w:t>These findings support the cla</w:t>
      </w:r>
      <w:r>
        <w:rPr>
          <w:rFonts w:cstheme="majorBidi"/>
        </w:rPr>
        <w:t>i</w:t>
      </w:r>
      <w:r w:rsidRPr="00044A42">
        <w:rPr>
          <w:rFonts w:cstheme="majorBidi"/>
        </w:rPr>
        <w:t xml:space="preserve">m that constructing a successful MOOC can be </w:t>
      </w:r>
      <w:r>
        <w:rPr>
          <w:rFonts w:cstheme="majorBidi"/>
        </w:rPr>
        <w:t>accomplished</w:t>
      </w:r>
      <w:r w:rsidRPr="00044A42">
        <w:rPr>
          <w:rFonts w:cstheme="majorBidi"/>
        </w:rPr>
        <w:t xml:space="preserve"> by including all </w:t>
      </w:r>
      <w:r>
        <w:rPr>
          <w:rFonts w:cstheme="majorBidi"/>
        </w:rPr>
        <w:t xml:space="preserve">of the </w:t>
      </w:r>
      <w:r w:rsidRPr="00044A42">
        <w:rPr>
          <w:rFonts w:cstheme="majorBidi"/>
        </w:rPr>
        <w:t>presence</w:t>
      </w:r>
      <w:r>
        <w:rPr>
          <w:rFonts w:cstheme="majorBidi"/>
        </w:rPr>
        <w:t xml:space="preserve"> element</w:t>
      </w:r>
      <w:r w:rsidRPr="00044A42">
        <w:rPr>
          <w:rFonts w:cstheme="majorBidi"/>
        </w:rPr>
        <w:t>s.</w:t>
      </w:r>
    </w:p>
    <w:p w:rsidR="009A076C" w:rsidRDefault="009A076C" w:rsidP="00170407"/>
    <w:p w:rsidR="00D63841" w:rsidRPr="001D1348" w:rsidRDefault="00D63841" w:rsidP="00267603">
      <w:pPr>
        <w:keepNext/>
        <w:jc w:val="center"/>
      </w:pPr>
      <w:r w:rsidRPr="001F4768">
        <w:rPr>
          <w:b/>
          <w:bCs/>
          <w:szCs w:val="22"/>
        </w:rPr>
        <w:lastRenderedPageBreak/>
        <w:t xml:space="preserve">Table </w:t>
      </w:r>
      <w:r>
        <w:rPr>
          <w:b/>
          <w:bCs/>
          <w:szCs w:val="22"/>
        </w:rPr>
        <w:t>2</w:t>
      </w:r>
      <w:r w:rsidRPr="001F4768">
        <w:rPr>
          <w:b/>
          <w:bCs/>
          <w:szCs w:val="22"/>
        </w:rPr>
        <w:t>.</w:t>
      </w:r>
      <w:r w:rsidRPr="007F7386">
        <w:rPr>
          <w:szCs w:val="22"/>
        </w:rPr>
        <w:t xml:space="preserve"> </w:t>
      </w:r>
      <w:r w:rsidRPr="00457296">
        <w:rPr>
          <w:b/>
          <w:bCs/>
          <w:szCs w:val="22"/>
        </w:rPr>
        <w:t>The characteristics that contributed to the success of MOOCs</w:t>
      </w:r>
      <w:r w:rsidR="009F03D9" w:rsidRPr="00457296">
        <w:rPr>
          <w:b/>
          <w:bCs/>
          <w:szCs w:val="22"/>
        </w:rPr>
        <w:t>,</w:t>
      </w:r>
      <w:r w:rsidRPr="00457296">
        <w:rPr>
          <w:b/>
          <w:bCs/>
          <w:szCs w:val="22"/>
        </w:rPr>
        <w:t xml:space="preserve"> </w:t>
      </w:r>
      <w:r w:rsidR="00267603">
        <w:rPr>
          <w:b/>
          <w:bCs/>
          <w:szCs w:val="22"/>
        </w:rPr>
        <w:br/>
      </w:r>
      <w:r w:rsidRPr="00457296">
        <w:rPr>
          <w:b/>
          <w:bCs/>
          <w:szCs w:val="22"/>
        </w:rPr>
        <w:t xml:space="preserve">sorted by their rank and grouped </w:t>
      </w:r>
      <w:r w:rsidR="00713EBD" w:rsidRPr="00457296">
        <w:rPr>
          <w:b/>
          <w:bCs/>
          <w:szCs w:val="22"/>
        </w:rPr>
        <w:t>in</w:t>
      </w:r>
      <w:r w:rsidRPr="00457296">
        <w:rPr>
          <w:b/>
          <w:bCs/>
          <w:szCs w:val="22"/>
        </w:rPr>
        <w:t>to presence elements</w:t>
      </w:r>
    </w:p>
    <w:tbl>
      <w:tblPr>
        <w:tblStyle w:val="TableGrid"/>
        <w:tblW w:w="0" w:type="auto"/>
        <w:tblInd w:w="108" w:type="dxa"/>
        <w:tblLook w:val="04A0" w:firstRow="1" w:lastRow="0" w:firstColumn="1" w:lastColumn="0" w:noHBand="0" w:noVBand="1"/>
      </w:tblPr>
      <w:tblGrid>
        <w:gridCol w:w="2840"/>
        <w:gridCol w:w="2841"/>
        <w:gridCol w:w="2689"/>
      </w:tblGrid>
      <w:tr w:rsidR="00A137CC" w:rsidTr="00D7299D">
        <w:trPr>
          <w:tblHeader/>
        </w:trPr>
        <w:tc>
          <w:tcPr>
            <w:tcW w:w="2840" w:type="dxa"/>
            <w:shd w:val="clear" w:color="auto" w:fill="D9D9D9" w:themeFill="background1" w:themeFillShade="D9"/>
          </w:tcPr>
          <w:p w:rsidR="00A137CC" w:rsidRPr="008066D8" w:rsidRDefault="00BC54B2" w:rsidP="00267603">
            <w:pPr>
              <w:pStyle w:val="Chais-2-Heading"/>
              <w:keepNext/>
              <w:spacing w:line="240" w:lineRule="auto"/>
              <w:ind w:right="90"/>
              <w:jc w:val="left"/>
              <w:rPr>
                <w:b w:val="0"/>
                <w:bCs w:val="0"/>
                <w:rtl/>
              </w:rPr>
            </w:pPr>
            <w:r w:rsidRPr="008066D8">
              <w:rPr>
                <w:b w:val="0"/>
                <w:bCs w:val="0"/>
              </w:rPr>
              <w:t>P</w:t>
            </w:r>
            <w:r w:rsidR="008066D8">
              <w:rPr>
                <w:b w:val="0"/>
                <w:bCs w:val="0"/>
              </w:rPr>
              <w:t>resence element</w:t>
            </w:r>
          </w:p>
        </w:tc>
        <w:tc>
          <w:tcPr>
            <w:tcW w:w="2841" w:type="dxa"/>
            <w:shd w:val="clear" w:color="auto" w:fill="D9D9D9" w:themeFill="background1" w:themeFillShade="D9"/>
          </w:tcPr>
          <w:p w:rsidR="00A137CC" w:rsidRPr="008066D8" w:rsidRDefault="00D7299D" w:rsidP="00267603">
            <w:pPr>
              <w:pStyle w:val="Chais-2-Heading"/>
              <w:keepNext/>
              <w:spacing w:line="240" w:lineRule="auto"/>
              <w:ind w:right="90"/>
              <w:jc w:val="left"/>
              <w:rPr>
                <w:b w:val="0"/>
                <w:bCs w:val="0"/>
                <w:rtl/>
              </w:rPr>
            </w:pPr>
            <w:r w:rsidRPr="008066D8">
              <w:rPr>
                <w:b w:val="0"/>
                <w:bCs w:val="0"/>
              </w:rPr>
              <w:t>C</w:t>
            </w:r>
            <w:r>
              <w:rPr>
                <w:b w:val="0"/>
                <w:bCs w:val="0"/>
              </w:rPr>
              <w:t>haracteristic</w:t>
            </w:r>
          </w:p>
        </w:tc>
        <w:tc>
          <w:tcPr>
            <w:tcW w:w="2689" w:type="dxa"/>
            <w:shd w:val="clear" w:color="auto" w:fill="D9D9D9" w:themeFill="background1" w:themeFillShade="D9"/>
          </w:tcPr>
          <w:p w:rsidR="00A137CC" w:rsidRPr="008066D8" w:rsidRDefault="008066D8" w:rsidP="00267603">
            <w:pPr>
              <w:pStyle w:val="Chais-2-Heading"/>
              <w:keepNext/>
              <w:spacing w:line="240" w:lineRule="auto"/>
              <w:ind w:right="90"/>
              <w:jc w:val="left"/>
              <w:rPr>
                <w:b w:val="0"/>
                <w:bCs w:val="0"/>
                <w:rtl/>
              </w:rPr>
            </w:pPr>
            <w:r>
              <w:rPr>
                <w:b w:val="0"/>
                <w:bCs w:val="0"/>
              </w:rPr>
              <w:t>Percentage (rank)</w:t>
            </w:r>
          </w:p>
        </w:tc>
      </w:tr>
      <w:tr w:rsidR="00A137CC" w:rsidTr="00D7299D">
        <w:trPr>
          <w:tblHeader/>
        </w:trPr>
        <w:tc>
          <w:tcPr>
            <w:tcW w:w="2840" w:type="dxa"/>
          </w:tcPr>
          <w:p w:rsidR="00A137CC" w:rsidRPr="00816BF0" w:rsidRDefault="0080217A" w:rsidP="00267603">
            <w:pPr>
              <w:keepNext/>
              <w:ind w:right="90"/>
              <w:rPr>
                <w:rFonts w:cstheme="majorBidi"/>
                <w:color w:val="000000"/>
                <w:szCs w:val="22"/>
              </w:rPr>
            </w:pPr>
            <w:r w:rsidRPr="00816BF0">
              <w:rPr>
                <w:rFonts w:cstheme="majorBidi"/>
                <w:color w:val="000000"/>
                <w:szCs w:val="22"/>
              </w:rPr>
              <w:t>Teaching</w:t>
            </w:r>
          </w:p>
        </w:tc>
        <w:tc>
          <w:tcPr>
            <w:tcW w:w="2841" w:type="dxa"/>
          </w:tcPr>
          <w:p w:rsidR="00A137CC" w:rsidRPr="00816BF0" w:rsidRDefault="0080217A" w:rsidP="00267603">
            <w:pPr>
              <w:keepNext/>
              <w:ind w:right="90"/>
              <w:rPr>
                <w:rFonts w:cstheme="majorBidi"/>
                <w:color w:val="000000"/>
                <w:szCs w:val="22"/>
              </w:rPr>
            </w:pPr>
            <w:r w:rsidRPr="00816BF0">
              <w:rPr>
                <w:rFonts w:cstheme="majorBidi"/>
                <w:color w:val="000000"/>
                <w:szCs w:val="22"/>
              </w:rPr>
              <w:t>Teacher</w:t>
            </w:r>
          </w:p>
        </w:tc>
        <w:tc>
          <w:tcPr>
            <w:tcW w:w="2689" w:type="dxa"/>
          </w:tcPr>
          <w:p w:rsidR="00A137CC" w:rsidRPr="00816BF0" w:rsidRDefault="00A137CC" w:rsidP="00267603">
            <w:pPr>
              <w:keepNext/>
              <w:ind w:right="90"/>
              <w:rPr>
                <w:rFonts w:cstheme="majorBidi"/>
                <w:color w:val="000000"/>
                <w:szCs w:val="22"/>
              </w:rPr>
            </w:pPr>
            <w:r w:rsidRPr="00816BF0">
              <w:rPr>
                <w:rFonts w:cstheme="majorBidi"/>
                <w:color w:val="000000"/>
                <w:szCs w:val="22"/>
                <w:rtl/>
              </w:rPr>
              <w:t>56</w:t>
            </w:r>
            <w:r w:rsidRPr="00816BF0">
              <w:rPr>
                <w:rFonts w:cstheme="majorBidi"/>
                <w:color w:val="000000"/>
                <w:szCs w:val="22"/>
              </w:rPr>
              <w:t xml:space="preserve"> </w:t>
            </w:r>
          </w:p>
        </w:tc>
      </w:tr>
      <w:tr w:rsidR="00A137CC" w:rsidTr="00D7299D">
        <w:trPr>
          <w:trHeight w:val="242"/>
          <w:tblHeader/>
        </w:trPr>
        <w:tc>
          <w:tcPr>
            <w:tcW w:w="2840" w:type="dxa"/>
          </w:tcPr>
          <w:p w:rsidR="00A137CC" w:rsidRPr="00816BF0" w:rsidRDefault="0080217A" w:rsidP="00267603">
            <w:pPr>
              <w:keepNext/>
              <w:ind w:right="90"/>
              <w:rPr>
                <w:rFonts w:cstheme="majorBidi"/>
                <w:color w:val="000000"/>
                <w:szCs w:val="22"/>
              </w:rPr>
            </w:pPr>
            <w:r w:rsidRPr="00816BF0">
              <w:rPr>
                <w:rFonts w:cstheme="majorBidi"/>
                <w:color w:val="000000"/>
                <w:szCs w:val="22"/>
              </w:rPr>
              <w:t>Social</w:t>
            </w:r>
          </w:p>
        </w:tc>
        <w:tc>
          <w:tcPr>
            <w:tcW w:w="2841" w:type="dxa"/>
          </w:tcPr>
          <w:p w:rsidR="00A137CC" w:rsidRPr="00816BF0" w:rsidRDefault="0080217A" w:rsidP="00267603">
            <w:pPr>
              <w:keepNext/>
              <w:ind w:right="90"/>
              <w:rPr>
                <w:rFonts w:cstheme="majorBidi"/>
                <w:color w:val="000000"/>
                <w:szCs w:val="22"/>
              </w:rPr>
            </w:pPr>
            <w:r w:rsidRPr="00816BF0">
              <w:rPr>
                <w:rFonts w:cstheme="majorBidi"/>
                <w:color w:val="000000"/>
                <w:szCs w:val="22"/>
              </w:rPr>
              <w:t>Atmosphere</w:t>
            </w:r>
          </w:p>
        </w:tc>
        <w:tc>
          <w:tcPr>
            <w:tcW w:w="2689" w:type="dxa"/>
          </w:tcPr>
          <w:p w:rsidR="00A137CC" w:rsidRPr="00816BF0" w:rsidRDefault="00A137CC" w:rsidP="00267603">
            <w:pPr>
              <w:keepNext/>
              <w:ind w:right="90"/>
              <w:rPr>
                <w:rFonts w:cstheme="majorBidi"/>
                <w:color w:val="000000"/>
                <w:szCs w:val="22"/>
              </w:rPr>
            </w:pPr>
            <w:r w:rsidRPr="00816BF0">
              <w:rPr>
                <w:rFonts w:cstheme="majorBidi"/>
                <w:color w:val="000000"/>
                <w:szCs w:val="22"/>
                <w:rtl/>
              </w:rPr>
              <w:t>40</w:t>
            </w:r>
          </w:p>
        </w:tc>
      </w:tr>
      <w:tr w:rsidR="00A137CC" w:rsidTr="00D7299D">
        <w:trPr>
          <w:tblHeader/>
        </w:trPr>
        <w:tc>
          <w:tcPr>
            <w:tcW w:w="2840" w:type="dxa"/>
          </w:tcPr>
          <w:p w:rsidR="00A137CC" w:rsidRPr="00816BF0" w:rsidRDefault="0080217A" w:rsidP="00267603">
            <w:pPr>
              <w:keepNext/>
              <w:ind w:right="90"/>
              <w:rPr>
                <w:rFonts w:cstheme="majorBidi"/>
                <w:color w:val="000000"/>
                <w:szCs w:val="22"/>
              </w:rPr>
            </w:pPr>
            <w:r w:rsidRPr="00816BF0">
              <w:rPr>
                <w:rFonts w:cstheme="majorBidi"/>
                <w:color w:val="000000"/>
                <w:szCs w:val="22"/>
              </w:rPr>
              <w:t>Cognitive</w:t>
            </w:r>
          </w:p>
        </w:tc>
        <w:tc>
          <w:tcPr>
            <w:tcW w:w="2841" w:type="dxa"/>
          </w:tcPr>
          <w:p w:rsidR="00A137CC" w:rsidRPr="00816BF0" w:rsidRDefault="00BC54B2" w:rsidP="00267603">
            <w:pPr>
              <w:keepNext/>
              <w:ind w:right="90"/>
              <w:rPr>
                <w:rFonts w:cstheme="majorBidi"/>
                <w:color w:val="000000"/>
                <w:szCs w:val="22"/>
              </w:rPr>
            </w:pPr>
            <w:r w:rsidRPr="00816BF0">
              <w:rPr>
                <w:rFonts w:cstheme="majorBidi"/>
                <w:color w:val="000000"/>
                <w:szCs w:val="22"/>
              </w:rPr>
              <w:t>Exercise</w:t>
            </w:r>
            <w:r w:rsidR="0080217A" w:rsidRPr="00816BF0">
              <w:rPr>
                <w:rFonts w:cstheme="majorBidi"/>
                <w:color w:val="000000"/>
                <w:szCs w:val="22"/>
              </w:rPr>
              <w:t xml:space="preserve"> (project)</w:t>
            </w:r>
            <w:r w:rsidR="00A137CC" w:rsidRPr="00816BF0">
              <w:rPr>
                <w:rFonts w:cstheme="majorBidi"/>
                <w:color w:val="000000"/>
                <w:szCs w:val="22"/>
                <w:rtl/>
              </w:rPr>
              <w:t xml:space="preserve"> </w:t>
            </w:r>
          </w:p>
        </w:tc>
        <w:tc>
          <w:tcPr>
            <w:tcW w:w="2689" w:type="dxa"/>
          </w:tcPr>
          <w:p w:rsidR="00A137CC" w:rsidRPr="00816BF0" w:rsidRDefault="00A137CC" w:rsidP="00267603">
            <w:pPr>
              <w:keepNext/>
              <w:ind w:right="90"/>
              <w:rPr>
                <w:rFonts w:cstheme="majorBidi"/>
                <w:color w:val="000000"/>
                <w:szCs w:val="22"/>
              </w:rPr>
            </w:pPr>
            <w:r w:rsidRPr="00816BF0">
              <w:rPr>
                <w:rFonts w:cstheme="majorBidi"/>
                <w:color w:val="000000"/>
                <w:szCs w:val="22"/>
                <w:rtl/>
              </w:rPr>
              <w:t>38</w:t>
            </w:r>
          </w:p>
        </w:tc>
      </w:tr>
      <w:tr w:rsidR="00A137CC" w:rsidTr="00D7299D">
        <w:trPr>
          <w:tblHeader/>
        </w:trPr>
        <w:tc>
          <w:tcPr>
            <w:tcW w:w="2840" w:type="dxa"/>
          </w:tcPr>
          <w:p w:rsidR="00A137CC" w:rsidRPr="00816BF0" w:rsidRDefault="0080217A" w:rsidP="00267603">
            <w:pPr>
              <w:keepNext/>
              <w:ind w:right="90"/>
              <w:rPr>
                <w:rFonts w:cstheme="majorBidi"/>
                <w:color w:val="000000"/>
                <w:szCs w:val="22"/>
              </w:rPr>
            </w:pPr>
            <w:r w:rsidRPr="00816BF0">
              <w:rPr>
                <w:rFonts w:cstheme="majorBidi"/>
                <w:color w:val="000000"/>
                <w:szCs w:val="22"/>
              </w:rPr>
              <w:t>Cognitive</w:t>
            </w:r>
          </w:p>
        </w:tc>
        <w:tc>
          <w:tcPr>
            <w:tcW w:w="2841" w:type="dxa"/>
          </w:tcPr>
          <w:p w:rsidR="00A137CC" w:rsidRPr="00816BF0" w:rsidRDefault="0080217A" w:rsidP="00267603">
            <w:pPr>
              <w:keepNext/>
              <w:ind w:right="90"/>
              <w:rPr>
                <w:rFonts w:cstheme="majorBidi"/>
                <w:color w:val="000000"/>
                <w:szCs w:val="22"/>
              </w:rPr>
            </w:pPr>
            <w:r w:rsidRPr="00816BF0">
              <w:rPr>
                <w:rFonts w:cstheme="majorBidi"/>
                <w:color w:val="000000"/>
                <w:szCs w:val="22"/>
              </w:rPr>
              <w:t>Work load</w:t>
            </w:r>
          </w:p>
        </w:tc>
        <w:tc>
          <w:tcPr>
            <w:tcW w:w="2689" w:type="dxa"/>
          </w:tcPr>
          <w:p w:rsidR="00A137CC" w:rsidRPr="00816BF0" w:rsidRDefault="00A137CC" w:rsidP="00267603">
            <w:pPr>
              <w:keepNext/>
              <w:ind w:right="90"/>
              <w:rPr>
                <w:rFonts w:cstheme="majorBidi"/>
                <w:color w:val="000000"/>
                <w:szCs w:val="22"/>
              </w:rPr>
            </w:pPr>
            <w:r w:rsidRPr="00816BF0">
              <w:rPr>
                <w:rFonts w:cstheme="majorBidi"/>
                <w:color w:val="000000"/>
                <w:szCs w:val="22"/>
                <w:rtl/>
              </w:rPr>
              <w:t>35</w:t>
            </w:r>
          </w:p>
        </w:tc>
      </w:tr>
      <w:tr w:rsidR="00A137CC" w:rsidTr="00D7299D">
        <w:trPr>
          <w:tblHeader/>
        </w:trPr>
        <w:tc>
          <w:tcPr>
            <w:tcW w:w="2840" w:type="dxa"/>
          </w:tcPr>
          <w:p w:rsidR="00A137CC" w:rsidRPr="00816BF0" w:rsidRDefault="0080217A" w:rsidP="00267603">
            <w:pPr>
              <w:keepNext/>
              <w:ind w:right="90"/>
              <w:rPr>
                <w:rFonts w:cstheme="majorBidi"/>
                <w:color w:val="000000"/>
                <w:szCs w:val="22"/>
              </w:rPr>
            </w:pPr>
            <w:r w:rsidRPr="00816BF0">
              <w:rPr>
                <w:rFonts w:cstheme="majorBidi"/>
                <w:color w:val="000000"/>
                <w:szCs w:val="22"/>
              </w:rPr>
              <w:t>Teaching</w:t>
            </w:r>
          </w:p>
        </w:tc>
        <w:tc>
          <w:tcPr>
            <w:tcW w:w="2841" w:type="dxa"/>
          </w:tcPr>
          <w:p w:rsidR="00A137CC" w:rsidRPr="00816BF0" w:rsidRDefault="0080217A" w:rsidP="00267603">
            <w:pPr>
              <w:keepNext/>
              <w:ind w:right="90"/>
              <w:rPr>
                <w:rFonts w:cstheme="majorBidi"/>
                <w:color w:val="000000"/>
                <w:szCs w:val="22"/>
              </w:rPr>
            </w:pPr>
            <w:r w:rsidRPr="00816BF0">
              <w:rPr>
                <w:rFonts w:cstheme="majorBidi"/>
                <w:color w:val="000000"/>
                <w:szCs w:val="22"/>
              </w:rPr>
              <w:t>Planning and course mater</w:t>
            </w:r>
            <w:r w:rsidRPr="00816BF0">
              <w:rPr>
                <w:rFonts w:cstheme="majorBidi"/>
                <w:color w:val="000000"/>
                <w:szCs w:val="22"/>
              </w:rPr>
              <w:t>i</w:t>
            </w:r>
            <w:r w:rsidRPr="00816BF0">
              <w:rPr>
                <w:rFonts w:cstheme="majorBidi"/>
                <w:color w:val="000000"/>
                <w:szCs w:val="22"/>
              </w:rPr>
              <w:t>al</w:t>
            </w:r>
          </w:p>
        </w:tc>
        <w:tc>
          <w:tcPr>
            <w:tcW w:w="2689" w:type="dxa"/>
          </w:tcPr>
          <w:p w:rsidR="00A137CC" w:rsidRPr="00816BF0" w:rsidRDefault="00A137CC" w:rsidP="00267603">
            <w:pPr>
              <w:keepNext/>
              <w:ind w:right="90"/>
              <w:rPr>
                <w:rFonts w:cstheme="majorBidi"/>
                <w:color w:val="000000"/>
                <w:szCs w:val="22"/>
              </w:rPr>
            </w:pPr>
            <w:r w:rsidRPr="00816BF0">
              <w:rPr>
                <w:rFonts w:cstheme="majorBidi"/>
                <w:color w:val="000000"/>
                <w:szCs w:val="22"/>
                <w:rtl/>
              </w:rPr>
              <w:t>20</w:t>
            </w:r>
          </w:p>
        </w:tc>
      </w:tr>
      <w:tr w:rsidR="00A137CC" w:rsidTr="00D7299D">
        <w:trPr>
          <w:tblHeader/>
        </w:trPr>
        <w:tc>
          <w:tcPr>
            <w:tcW w:w="2840" w:type="dxa"/>
          </w:tcPr>
          <w:p w:rsidR="00A137CC" w:rsidRPr="00816BF0" w:rsidRDefault="0080217A" w:rsidP="00267603">
            <w:pPr>
              <w:keepNext/>
              <w:ind w:right="90"/>
              <w:rPr>
                <w:rFonts w:cstheme="majorBidi"/>
                <w:color w:val="000000"/>
                <w:szCs w:val="22"/>
              </w:rPr>
            </w:pPr>
            <w:r w:rsidRPr="00816BF0">
              <w:rPr>
                <w:rFonts w:cstheme="majorBidi"/>
                <w:color w:val="000000"/>
                <w:szCs w:val="22"/>
              </w:rPr>
              <w:t>Cognitive</w:t>
            </w:r>
          </w:p>
        </w:tc>
        <w:tc>
          <w:tcPr>
            <w:tcW w:w="2841" w:type="dxa"/>
          </w:tcPr>
          <w:p w:rsidR="00A137CC" w:rsidRPr="00816BF0" w:rsidRDefault="0080217A" w:rsidP="00267603">
            <w:pPr>
              <w:keepNext/>
              <w:ind w:right="90"/>
              <w:rPr>
                <w:rFonts w:cstheme="majorBidi"/>
                <w:color w:val="000000"/>
                <w:szCs w:val="22"/>
              </w:rPr>
            </w:pPr>
            <w:r w:rsidRPr="00816BF0">
              <w:rPr>
                <w:rFonts w:cstheme="majorBidi"/>
                <w:color w:val="000000"/>
                <w:szCs w:val="22"/>
              </w:rPr>
              <w:t>Complexity level</w:t>
            </w:r>
          </w:p>
        </w:tc>
        <w:tc>
          <w:tcPr>
            <w:tcW w:w="2689" w:type="dxa"/>
          </w:tcPr>
          <w:p w:rsidR="00A137CC" w:rsidRPr="00816BF0" w:rsidRDefault="00A137CC" w:rsidP="00267603">
            <w:pPr>
              <w:keepNext/>
              <w:ind w:right="90"/>
              <w:rPr>
                <w:rFonts w:cstheme="majorBidi"/>
                <w:color w:val="000000"/>
                <w:szCs w:val="22"/>
              </w:rPr>
            </w:pPr>
            <w:r w:rsidRPr="00816BF0">
              <w:rPr>
                <w:rFonts w:cstheme="majorBidi"/>
                <w:color w:val="000000"/>
                <w:szCs w:val="22"/>
              </w:rPr>
              <w:t>14</w:t>
            </w:r>
          </w:p>
        </w:tc>
      </w:tr>
      <w:tr w:rsidR="00A137CC" w:rsidTr="00D7299D">
        <w:trPr>
          <w:tblHeader/>
        </w:trPr>
        <w:tc>
          <w:tcPr>
            <w:tcW w:w="2840" w:type="dxa"/>
          </w:tcPr>
          <w:p w:rsidR="00A137CC" w:rsidRPr="00816BF0" w:rsidRDefault="0080217A" w:rsidP="00267603">
            <w:pPr>
              <w:keepNext/>
              <w:ind w:right="90"/>
              <w:rPr>
                <w:rFonts w:cstheme="majorBidi"/>
                <w:color w:val="000000"/>
                <w:szCs w:val="22"/>
              </w:rPr>
            </w:pPr>
            <w:r w:rsidRPr="00816BF0">
              <w:rPr>
                <w:rFonts w:cstheme="majorBidi"/>
                <w:color w:val="000000"/>
                <w:szCs w:val="22"/>
              </w:rPr>
              <w:t>Teaching</w:t>
            </w:r>
          </w:p>
        </w:tc>
        <w:tc>
          <w:tcPr>
            <w:tcW w:w="2841" w:type="dxa"/>
          </w:tcPr>
          <w:p w:rsidR="00A137CC" w:rsidRPr="00816BF0" w:rsidRDefault="0080217A" w:rsidP="00267603">
            <w:pPr>
              <w:keepNext/>
              <w:ind w:right="90"/>
              <w:rPr>
                <w:rFonts w:cstheme="majorBidi"/>
                <w:color w:val="000000"/>
                <w:szCs w:val="22"/>
              </w:rPr>
            </w:pPr>
            <w:r w:rsidRPr="00816BF0">
              <w:rPr>
                <w:rFonts w:cstheme="majorBidi"/>
                <w:color w:val="000000"/>
                <w:szCs w:val="22"/>
              </w:rPr>
              <w:t>Exams</w:t>
            </w:r>
          </w:p>
        </w:tc>
        <w:tc>
          <w:tcPr>
            <w:tcW w:w="2689" w:type="dxa"/>
          </w:tcPr>
          <w:p w:rsidR="00A137CC" w:rsidRPr="00816BF0" w:rsidRDefault="00A137CC" w:rsidP="00267603">
            <w:pPr>
              <w:keepNext/>
              <w:ind w:right="90"/>
              <w:rPr>
                <w:rFonts w:cstheme="majorBidi"/>
                <w:color w:val="000000"/>
                <w:szCs w:val="22"/>
              </w:rPr>
            </w:pPr>
            <w:r w:rsidRPr="00816BF0">
              <w:rPr>
                <w:rFonts w:cstheme="majorBidi"/>
                <w:color w:val="000000"/>
                <w:szCs w:val="22"/>
                <w:rtl/>
              </w:rPr>
              <w:t>12</w:t>
            </w:r>
          </w:p>
        </w:tc>
      </w:tr>
      <w:tr w:rsidR="00A137CC" w:rsidTr="00D7299D">
        <w:trPr>
          <w:tblHeader/>
        </w:trPr>
        <w:tc>
          <w:tcPr>
            <w:tcW w:w="2840" w:type="dxa"/>
          </w:tcPr>
          <w:p w:rsidR="00A137CC" w:rsidRPr="00816BF0" w:rsidRDefault="0080217A" w:rsidP="00267603">
            <w:pPr>
              <w:keepNext/>
              <w:ind w:right="90"/>
              <w:rPr>
                <w:rFonts w:cstheme="majorBidi"/>
                <w:color w:val="000000"/>
                <w:szCs w:val="22"/>
                <w:rtl/>
              </w:rPr>
            </w:pPr>
            <w:r w:rsidRPr="00816BF0">
              <w:rPr>
                <w:rFonts w:cstheme="majorBidi"/>
                <w:color w:val="000000"/>
                <w:szCs w:val="22"/>
              </w:rPr>
              <w:t>Social</w:t>
            </w:r>
          </w:p>
        </w:tc>
        <w:tc>
          <w:tcPr>
            <w:tcW w:w="2841" w:type="dxa"/>
          </w:tcPr>
          <w:p w:rsidR="00A137CC" w:rsidRPr="00816BF0" w:rsidRDefault="0080217A" w:rsidP="00267603">
            <w:pPr>
              <w:keepNext/>
              <w:ind w:right="90"/>
              <w:rPr>
                <w:rFonts w:cstheme="majorBidi"/>
                <w:color w:val="000000"/>
                <w:szCs w:val="22"/>
              </w:rPr>
            </w:pPr>
            <w:r w:rsidRPr="00816BF0">
              <w:rPr>
                <w:rFonts w:cstheme="majorBidi"/>
                <w:color w:val="000000"/>
                <w:szCs w:val="22"/>
              </w:rPr>
              <w:t>Forum</w:t>
            </w:r>
          </w:p>
        </w:tc>
        <w:tc>
          <w:tcPr>
            <w:tcW w:w="2689" w:type="dxa"/>
          </w:tcPr>
          <w:p w:rsidR="00A137CC" w:rsidRPr="00816BF0" w:rsidRDefault="00A137CC" w:rsidP="00267603">
            <w:pPr>
              <w:keepNext/>
              <w:ind w:right="90"/>
              <w:rPr>
                <w:rFonts w:cstheme="majorBidi"/>
                <w:color w:val="000000"/>
                <w:szCs w:val="22"/>
              </w:rPr>
            </w:pPr>
            <w:r w:rsidRPr="00816BF0">
              <w:rPr>
                <w:rFonts w:cstheme="majorBidi"/>
                <w:color w:val="000000"/>
                <w:szCs w:val="22"/>
                <w:rtl/>
              </w:rPr>
              <w:t>11</w:t>
            </w:r>
          </w:p>
        </w:tc>
      </w:tr>
      <w:tr w:rsidR="00A137CC" w:rsidTr="00D7299D">
        <w:trPr>
          <w:tblHeader/>
        </w:trPr>
        <w:tc>
          <w:tcPr>
            <w:tcW w:w="2840" w:type="dxa"/>
          </w:tcPr>
          <w:p w:rsidR="00A137CC" w:rsidRPr="00816BF0" w:rsidRDefault="00816BF0" w:rsidP="00267603">
            <w:pPr>
              <w:keepNext/>
              <w:ind w:right="90"/>
              <w:rPr>
                <w:rFonts w:cstheme="majorBidi"/>
                <w:color w:val="000000"/>
                <w:szCs w:val="22"/>
              </w:rPr>
            </w:pPr>
            <w:r w:rsidRPr="00816BF0">
              <w:rPr>
                <w:rFonts w:cstheme="majorBidi"/>
                <w:color w:val="000000"/>
                <w:szCs w:val="22"/>
              </w:rPr>
              <w:t>Technology</w:t>
            </w:r>
          </w:p>
        </w:tc>
        <w:tc>
          <w:tcPr>
            <w:tcW w:w="2841" w:type="dxa"/>
          </w:tcPr>
          <w:p w:rsidR="00A137CC" w:rsidRPr="00816BF0" w:rsidRDefault="0080217A" w:rsidP="00267603">
            <w:pPr>
              <w:keepNext/>
              <w:ind w:right="90"/>
              <w:rPr>
                <w:rFonts w:cstheme="majorBidi"/>
                <w:color w:val="000000"/>
                <w:szCs w:val="22"/>
              </w:rPr>
            </w:pPr>
            <w:r w:rsidRPr="00816BF0">
              <w:rPr>
                <w:rFonts w:cstheme="majorBidi"/>
                <w:color w:val="000000"/>
                <w:szCs w:val="22"/>
              </w:rPr>
              <w:t>Tools</w:t>
            </w:r>
          </w:p>
        </w:tc>
        <w:tc>
          <w:tcPr>
            <w:tcW w:w="2689" w:type="dxa"/>
          </w:tcPr>
          <w:p w:rsidR="00A137CC" w:rsidRPr="00816BF0" w:rsidRDefault="00A137CC" w:rsidP="00267603">
            <w:pPr>
              <w:keepNext/>
              <w:ind w:right="90"/>
              <w:rPr>
                <w:rFonts w:cstheme="majorBidi"/>
                <w:color w:val="000000"/>
                <w:szCs w:val="22"/>
              </w:rPr>
            </w:pPr>
            <w:r w:rsidRPr="00816BF0">
              <w:rPr>
                <w:rFonts w:cstheme="majorBidi"/>
                <w:color w:val="000000"/>
                <w:szCs w:val="22"/>
                <w:rtl/>
              </w:rPr>
              <w:t>6</w:t>
            </w:r>
          </w:p>
        </w:tc>
      </w:tr>
      <w:tr w:rsidR="00A137CC" w:rsidTr="00D7299D">
        <w:trPr>
          <w:tblHeader/>
        </w:trPr>
        <w:tc>
          <w:tcPr>
            <w:tcW w:w="2840" w:type="dxa"/>
          </w:tcPr>
          <w:p w:rsidR="00A137CC" w:rsidRPr="00816BF0" w:rsidRDefault="00816BF0" w:rsidP="00267603">
            <w:pPr>
              <w:keepNext/>
              <w:ind w:right="90"/>
              <w:rPr>
                <w:rFonts w:cstheme="majorBidi"/>
                <w:color w:val="000000"/>
                <w:szCs w:val="22"/>
                <w:rtl/>
              </w:rPr>
            </w:pPr>
            <w:r w:rsidRPr="00816BF0">
              <w:rPr>
                <w:rFonts w:cstheme="majorBidi"/>
                <w:color w:val="000000"/>
                <w:szCs w:val="22"/>
              </w:rPr>
              <w:t>Technology</w:t>
            </w:r>
          </w:p>
        </w:tc>
        <w:tc>
          <w:tcPr>
            <w:tcW w:w="2841" w:type="dxa"/>
          </w:tcPr>
          <w:p w:rsidR="00A137CC" w:rsidRPr="00816BF0" w:rsidRDefault="0080217A" w:rsidP="00267603">
            <w:pPr>
              <w:keepNext/>
              <w:ind w:right="90"/>
              <w:rPr>
                <w:rFonts w:cstheme="majorBidi"/>
                <w:color w:val="000000"/>
                <w:szCs w:val="22"/>
              </w:rPr>
            </w:pPr>
            <w:r w:rsidRPr="00816BF0">
              <w:rPr>
                <w:rFonts w:cstheme="majorBidi"/>
                <w:color w:val="000000"/>
                <w:szCs w:val="22"/>
              </w:rPr>
              <w:t>Platform</w:t>
            </w:r>
          </w:p>
        </w:tc>
        <w:tc>
          <w:tcPr>
            <w:tcW w:w="2689" w:type="dxa"/>
          </w:tcPr>
          <w:p w:rsidR="00A137CC" w:rsidRPr="00816BF0" w:rsidRDefault="00A137CC" w:rsidP="00267603">
            <w:pPr>
              <w:keepNext/>
              <w:ind w:right="90"/>
              <w:rPr>
                <w:rFonts w:cstheme="majorBidi"/>
                <w:color w:val="000000"/>
                <w:szCs w:val="22"/>
              </w:rPr>
            </w:pPr>
            <w:r w:rsidRPr="00816BF0">
              <w:rPr>
                <w:rFonts w:cstheme="majorBidi"/>
                <w:color w:val="000000"/>
                <w:szCs w:val="22"/>
                <w:rtl/>
              </w:rPr>
              <w:t>6</w:t>
            </w:r>
          </w:p>
        </w:tc>
      </w:tr>
      <w:tr w:rsidR="00A137CC" w:rsidTr="00D7299D">
        <w:trPr>
          <w:tblHeader/>
        </w:trPr>
        <w:tc>
          <w:tcPr>
            <w:tcW w:w="2840" w:type="dxa"/>
          </w:tcPr>
          <w:p w:rsidR="00A137CC" w:rsidRPr="00816BF0" w:rsidRDefault="0080217A" w:rsidP="00267603">
            <w:pPr>
              <w:keepNext/>
              <w:ind w:right="90"/>
              <w:rPr>
                <w:rFonts w:cstheme="majorBidi"/>
                <w:color w:val="000000"/>
                <w:szCs w:val="22"/>
              </w:rPr>
            </w:pPr>
            <w:r w:rsidRPr="00816BF0">
              <w:rPr>
                <w:rFonts w:cstheme="majorBidi"/>
                <w:color w:val="000000"/>
                <w:szCs w:val="22"/>
              </w:rPr>
              <w:t>Social</w:t>
            </w:r>
          </w:p>
        </w:tc>
        <w:tc>
          <w:tcPr>
            <w:tcW w:w="2841" w:type="dxa"/>
          </w:tcPr>
          <w:p w:rsidR="00A137CC" w:rsidRPr="00816BF0" w:rsidRDefault="0080217A" w:rsidP="00267603">
            <w:pPr>
              <w:keepNext/>
              <w:ind w:right="90"/>
              <w:rPr>
                <w:rFonts w:cstheme="majorBidi"/>
                <w:color w:val="000000"/>
                <w:szCs w:val="22"/>
              </w:rPr>
            </w:pPr>
            <w:r w:rsidRPr="00816BF0">
              <w:rPr>
                <w:rFonts w:cstheme="majorBidi"/>
                <w:color w:val="000000"/>
                <w:szCs w:val="22"/>
              </w:rPr>
              <w:t>Support</w:t>
            </w:r>
          </w:p>
        </w:tc>
        <w:tc>
          <w:tcPr>
            <w:tcW w:w="2689" w:type="dxa"/>
          </w:tcPr>
          <w:p w:rsidR="00A137CC" w:rsidRPr="00816BF0" w:rsidRDefault="00A137CC" w:rsidP="00267603">
            <w:pPr>
              <w:keepNext/>
              <w:ind w:right="90"/>
              <w:rPr>
                <w:rFonts w:cstheme="majorBidi"/>
                <w:color w:val="000000"/>
                <w:szCs w:val="22"/>
              </w:rPr>
            </w:pPr>
            <w:r w:rsidRPr="00816BF0">
              <w:rPr>
                <w:rFonts w:cstheme="majorBidi"/>
                <w:color w:val="000000"/>
                <w:szCs w:val="22"/>
                <w:rtl/>
              </w:rPr>
              <w:t>5</w:t>
            </w:r>
          </w:p>
        </w:tc>
      </w:tr>
      <w:tr w:rsidR="00A137CC" w:rsidTr="00D7299D">
        <w:trPr>
          <w:tblHeader/>
        </w:trPr>
        <w:tc>
          <w:tcPr>
            <w:tcW w:w="2840" w:type="dxa"/>
          </w:tcPr>
          <w:p w:rsidR="00A137CC" w:rsidRPr="00816BF0" w:rsidRDefault="0080217A" w:rsidP="00267603">
            <w:pPr>
              <w:keepNext/>
              <w:ind w:right="90"/>
              <w:rPr>
                <w:rFonts w:cstheme="majorBidi"/>
                <w:color w:val="000000"/>
                <w:szCs w:val="22"/>
              </w:rPr>
            </w:pPr>
            <w:r w:rsidRPr="00816BF0">
              <w:rPr>
                <w:rFonts w:cstheme="majorBidi"/>
                <w:color w:val="000000"/>
                <w:szCs w:val="22"/>
              </w:rPr>
              <w:t>Cognitive</w:t>
            </w:r>
          </w:p>
        </w:tc>
        <w:tc>
          <w:tcPr>
            <w:tcW w:w="2841" w:type="dxa"/>
          </w:tcPr>
          <w:p w:rsidR="00A137CC" w:rsidRPr="00816BF0" w:rsidRDefault="0080217A" w:rsidP="00267603">
            <w:pPr>
              <w:keepNext/>
              <w:ind w:right="90"/>
              <w:rPr>
                <w:rFonts w:cstheme="majorBidi"/>
                <w:color w:val="000000"/>
                <w:szCs w:val="22"/>
              </w:rPr>
            </w:pPr>
            <w:r w:rsidRPr="00816BF0">
              <w:rPr>
                <w:rFonts w:cstheme="majorBidi"/>
                <w:color w:val="000000"/>
                <w:szCs w:val="22"/>
              </w:rPr>
              <w:t>External reading material</w:t>
            </w:r>
          </w:p>
        </w:tc>
        <w:tc>
          <w:tcPr>
            <w:tcW w:w="2689" w:type="dxa"/>
          </w:tcPr>
          <w:p w:rsidR="00A137CC" w:rsidRPr="00816BF0" w:rsidRDefault="00A137CC" w:rsidP="00267603">
            <w:pPr>
              <w:keepNext/>
              <w:ind w:right="90"/>
              <w:rPr>
                <w:rFonts w:cstheme="majorBidi"/>
                <w:color w:val="000000"/>
                <w:szCs w:val="22"/>
              </w:rPr>
            </w:pPr>
            <w:r w:rsidRPr="00816BF0">
              <w:rPr>
                <w:rFonts w:cstheme="majorBidi"/>
                <w:color w:val="000000"/>
                <w:szCs w:val="22"/>
                <w:rtl/>
              </w:rPr>
              <w:t>4</w:t>
            </w:r>
          </w:p>
        </w:tc>
      </w:tr>
      <w:tr w:rsidR="00A137CC" w:rsidTr="00D7299D">
        <w:trPr>
          <w:tblHeader/>
        </w:trPr>
        <w:tc>
          <w:tcPr>
            <w:tcW w:w="2840" w:type="dxa"/>
          </w:tcPr>
          <w:p w:rsidR="00A137CC" w:rsidRPr="00816BF0" w:rsidDel="00680E7E" w:rsidRDefault="0080217A" w:rsidP="00BC54B2">
            <w:pPr>
              <w:ind w:right="90"/>
              <w:rPr>
                <w:rFonts w:cstheme="majorBidi"/>
                <w:color w:val="000000"/>
                <w:szCs w:val="22"/>
                <w:rtl/>
              </w:rPr>
            </w:pPr>
            <w:r w:rsidRPr="00816BF0">
              <w:rPr>
                <w:rFonts w:cstheme="majorBidi"/>
                <w:color w:val="000000"/>
                <w:szCs w:val="22"/>
              </w:rPr>
              <w:t>Social</w:t>
            </w:r>
          </w:p>
        </w:tc>
        <w:tc>
          <w:tcPr>
            <w:tcW w:w="2841" w:type="dxa"/>
          </w:tcPr>
          <w:p w:rsidR="00A137CC" w:rsidRPr="00816BF0" w:rsidDel="00680E7E" w:rsidRDefault="0080217A" w:rsidP="00BC54B2">
            <w:pPr>
              <w:ind w:right="90"/>
              <w:rPr>
                <w:rFonts w:cstheme="majorBidi"/>
                <w:color w:val="000000"/>
                <w:szCs w:val="22"/>
                <w:rtl/>
              </w:rPr>
            </w:pPr>
            <w:r w:rsidRPr="00816BF0">
              <w:rPr>
                <w:rFonts w:cstheme="majorBidi"/>
                <w:color w:val="000000"/>
                <w:szCs w:val="22"/>
              </w:rPr>
              <w:t>Peer review</w:t>
            </w:r>
          </w:p>
        </w:tc>
        <w:tc>
          <w:tcPr>
            <w:tcW w:w="2689" w:type="dxa"/>
          </w:tcPr>
          <w:p w:rsidR="00A137CC" w:rsidRPr="00816BF0" w:rsidDel="00680E7E" w:rsidRDefault="00A137CC" w:rsidP="00BC54B2">
            <w:pPr>
              <w:ind w:right="90"/>
              <w:rPr>
                <w:rFonts w:cstheme="majorBidi"/>
                <w:color w:val="000000"/>
                <w:szCs w:val="22"/>
                <w:rtl/>
              </w:rPr>
            </w:pPr>
            <w:r w:rsidRPr="00816BF0">
              <w:rPr>
                <w:rFonts w:cstheme="majorBidi"/>
                <w:color w:val="000000"/>
                <w:szCs w:val="22"/>
                <w:rtl/>
              </w:rPr>
              <w:t>4</w:t>
            </w:r>
          </w:p>
        </w:tc>
      </w:tr>
      <w:tr w:rsidR="00A137CC" w:rsidTr="00D7299D">
        <w:trPr>
          <w:tblHeader/>
        </w:trPr>
        <w:tc>
          <w:tcPr>
            <w:tcW w:w="2840" w:type="dxa"/>
          </w:tcPr>
          <w:p w:rsidR="00A137CC" w:rsidRPr="00816BF0" w:rsidRDefault="0080217A" w:rsidP="00BC54B2">
            <w:pPr>
              <w:ind w:right="90"/>
              <w:rPr>
                <w:rFonts w:cstheme="majorBidi"/>
                <w:color w:val="000000"/>
                <w:szCs w:val="22"/>
                <w:rtl/>
              </w:rPr>
            </w:pPr>
            <w:r w:rsidRPr="00816BF0">
              <w:rPr>
                <w:rFonts w:cstheme="majorBidi"/>
                <w:color w:val="000000"/>
                <w:szCs w:val="22"/>
              </w:rPr>
              <w:t>Teaching</w:t>
            </w:r>
          </w:p>
        </w:tc>
        <w:tc>
          <w:tcPr>
            <w:tcW w:w="2841" w:type="dxa"/>
          </w:tcPr>
          <w:p w:rsidR="00A137CC" w:rsidRPr="00816BF0" w:rsidRDefault="0080217A" w:rsidP="00BC54B2">
            <w:pPr>
              <w:ind w:right="90"/>
              <w:rPr>
                <w:rFonts w:cstheme="majorBidi"/>
                <w:color w:val="000000"/>
                <w:szCs w:val="22"/>
                <w:rtl/>
              </w:rPr>
            </w:pPr>
            <w:r w:rsidRPr="00816BF0">
              <w:rPr>
                <w:rFonts w:cstheme="majorBidi"/>
                <w:color w:val="000000"/>
                <w:szCs w:val="22"/>
              </w:rPr>
              <w:t>Illustration</w:t>
            </w:r>
          </w:p>
        </w:tc>
        <w:tc>
          <w:tcPr>
            <w:tcW w:w="2689" w:type="dxa"/>
          </w:tcPr>
          <w:p w:rsidR="00A137CC" w:rsidRPr="00816BF0" w:rsidRDefault="00A137CC" w:rsidP="00BC54B2">
            <w:pPr>
              <w:ind w:right="90"/>
              <w:rPr>
                <w:rFonts w:cstheme="majorBidi"/>
                <w:color w:val="000000"/>
                <w:szCs w:val="22"/>
                <w:rtl/>
              </w:rPr>
            </w:pPr>
            <w:r w:rsidRPr="00816BF0">
              <w:rPr>
                <w:rFonts w:cstheme="majorBidi"/>
                <w:color w:val="000000"/>
                <w:szCs w:val="22"/>
                <w:rtl/>
              </w:rPr>
              <w:t>3</w:t>
            </w:r>
          </w:p>
        </w:tc>
      </w:tr>
    </w:tbl>
    <w:p w:rsidR="00872031" w:rsidRDefault="00872031" w:rsidP="003B72DD">
      <w:pPr>
        <w:pStyle w:val="Chais-figure-tables-captions"/>
        <w:spacing w:line="240" w:lineRule="auto"/>
        <w:ind w:right="90"/>
        <w:jc w:val="both"/>
        <w:rPr>
          <w:rFonts w:cs="David"/>
          <w:b w:val="0"/>
          <w:bCs w:val="0"/>
          <w:sz w:val="24"/>
          <w:szCs w:val="24"/>
        </w:rPr>
      </w:pPr>
    </w:p>
    <w:p w:rsidR="003A1929" w:rsidRPr="00170407" w:rsidRDefault="003A1929" w:rsidP="00D7299D">
      <w:r w:rsidRPr="00170407">
        <w:t xml:space="preserve">Looking at the accumulative percentage of the characteristics classified into presence elements (Figure </w:t>
      </w:r>
      <w:r w:rsidR="00D63841" w:rsidRPr="00170407">
        <w:t>3</w:t>
      </w:r>
      <w:r w:rsidRPr="00170407">
        <w:t xml:space="preserve">), the findings indicate that all three presence elements are of significant value: the teaching and cognitive presence elements reached 36% each, while social presence was 23%, and technological presence was 5%. This emphasizes the point that the findings of the current study strengthen the </w:t>
      </w:r>
      <w:proofErr w:type="spellStart"/>
      <w:r w:rsidRPr="00170407">
        <w:t>CoI</w:t>
      </w:r>
      <w:proofErr w:type="spellEnd"/>
      <w:r w:rsidRPr="00170407">
        <w:t xml:space="preserve"> model.</w:t>
      </w:r>
    </w:p>
    <w:bookmarkStart w:id="1" w:name="_MON_1514739380"/>
    <w:bookmarkEnd w:id="1"/>
    <w:p w:rsidR="00841E66" w:rsidRDefault="00E81F42" w:rsidP="00E81F42">
      <w:pPr>
        <w:pStyle w:val="Chais-figure-tables-captions"/>
        <w:spacing w:line="240" w:lineRule="auto"/>
        <w:ind w:right="90"/>
        <w:rPr>
          <w:rFonts w:cs="David"/>
          <w:b w:val="0"/>
          <w:bCs w:val="0"/>
          <w:sz w:val="24"/>
          <w:szCs w:val="24"/>
        </w:rPr>
      </w:pPr>
      <w:r>
        <w:object w:dxaOrig="7863" w:dyaOrig="44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0.3pt;height:199.25pt" o:ole="">
            <v:imagedata r:id="rId21" o:title=""/>
          </v:shape>
          <o:OLEObject Type="Embed" ProgID="Excel.Sheet.12" ShapeID="_x0000_i1025" DrawAspect="Content" ObjectID="_1544267910" r:id="rId22"/>
        </w:object>
      </w:r>
    </w:p>
    <w:p w:rsidR="003A1929" w:rsidRPr="007F7386" w:rsidRDefault="003A1929" w:rsidP="00267603">
      <w:pPr>
        <w:pStyle w:val="Chais-figure-tables-captions"/>
        <w:spacing w:line="240" w:lineRule="auto"/>
        <w:ind w:right="90"/>
        <w:rPr>
          <w:rtl/>
        </w:rPr>
      </w:pPr>
      <w:r w:rsidRPr="007F7386">
        <w:t xml:space="preserve">Figure </w:t>
      </w:r>
      <w:r w:rsidR="00D63841">
        <w:t>3</w:t>
      </w:r>
      <w:r w:rsidR="00267603">
        <w:t>.</w:t>
      </w:r>
      <w:r w:rsidRPr="00457296">
        <w:t xml:space="preserve"> Accumulative percentage of the characteristics classified into presence elements</w:t>
      </w:r>
    </w:p>
    <w:p w:rsidR="00292705" w:rsidRPr="00C57570" w:rsidRDefault="008E271A" w:rsidP="00420081">
      <w:pPr>
        <w:pStyle w:val="Heading2"/>
      </w:pPr>
      <w:r w:rsidRPr="008E271A">
        <w:lastRenderedPageBreak/>
        <w:t xml:space="preserve">Types of </w:t>
      </w:r>
      <w:r w:rsidR="00AC568E">
        <w:t>Students</w:t>
      </w:r>
      <w:r w:rsidR="00AC568E" w:rsidRPr="008E271A">
        <w:t xml:space="preserve"> </w:t>
      </w:r>
      <w:r>
        <w:t xml:space="preserve">with </w:t>
      </w:r>
      <w:r w:rsidR="00AC568E">
        <w:t>Similar</w:t>
      </w:r>
      <w:r w:rsidR="00AC568E" w:rsidRPr="008E271A">
        <w:t xml:space="preserve"> Learning Preferences </w:t>
      </w:r>
      <w:r w:rsidRPr="008E271A">
        <w:t xml:space="preserve">as </w:t>
      </w:r>
      <w:r w:rsidR="00AC568E" w:rsidRPr="008E271A">
        <w:t xml:space="preserve">Reflected </w:t>
      </w:r>
      <w:r w:rsidR="00420081">
        <w:t>in</w:t>
      </w:r>
      <w:r w:rsidR="00420081" w:rsidRPr="008E271A">
        <w:t xml:space="preserve"> </w:t>
      </w:r>
      <w:r w:rsidR="00AC568E" w:rsidRPr="008E271A">
        <w:t>The</w:t>
      </w:r>
      <w:r w:rsidR="00AC568E">
        <w:t>ir</w:t>
      </w:r>
      <w:r w:rsidR="00AC568E" w:rsidRPr="008E271A">
        <w:t xml:space="preserve"> </w:t>
      </w:r>
      <w:r w:rsidR="00AC568E">
        <w:t>Reviews</w:t>
      </w:r>
    </w:p>
    <w:p w:rsidR="00DB573B" w:rsidRDefault="007904BB" w:rsidP="00E32777">
      <w:pPr>
        <w:rPr>
          <w:b/>
          <w:bCs/>
        </w:rPr>
      </w:pPr>
      <w:r>
        <w:t>This section</w:t>
      </w:r>
      <w:r w:rsidR="00FC5DB6" w:rsidRPr="001D1348">
        <w:t xml:space="preserve"> </w:t>
      </w:r>
      <w:r w:rsidR="003F457F">
        <w:t>presents group</w:t>
      </w:r>
      <w:r w:rsidR="00420081">
        <w:t>s</w:t>
      </w:r>
      <w:r w:rsidR="003F457F">
        <w:t xml:space="preserve"> of students with similar</w:t>
      </w:r>
      <w:r w:rsidR="00420081">
        <w:t>ly</w:t>
      </w:r>
      <w:r w:rsidR="003F457F">
        <w:t xml:space="preserve"> mentioned </w:t>
      </w:r>
      <w:r w:rsidR="003F457F" w:rsidRPr="00950BFC">
        <w:t xml:space="preserve">characteristics </w:t>
      </w:r>
      <w:r w:rsidR="003A0EB2" w:rsidRPr="00170407">
        <w:t>that</w:t>
      </w:r>
      <w:r w:rsidR="003F457F" w:rsidRPr="00950BFC">
        <w:t xml:space="preserve"> </w:t>
      </w:r>
      <w:r w:rsidR="003A0EB2" w:rsidRPr="00170407">
        <w:t>they</w:t>
      </w:r>
      <w:r w:rsidR="003A0EB2" w:rsidRPr="00950BFC">
        <w:t xml:space="preserve"> </w:t>
      </w:r>
      <w:r w:rsidR="00950BFC">
        <w:t>pe</w:t>
      </w:r>
      <w:r w:rsidR="00950BFC">
        <w:t>r</w:t>
      </w:r>
      <w:r w:rsidR="00950BFC">
        <w:t>ceived</w:t>
      </w:r>
      <w:r w:rsidR="00950BFC" w:rsidRPr="00950BFC">
        <w:t xml:space="preserve"> </w:t>
      </w:r>
      <w:r w:rsidR="003F457F" w:rsidRPr="00950BFC">
        <w:t xml:space="preserve">to be in a successful MOOC. </w:t>
      </w:r>
      <w:r w:rsidR="00FC5DB6" w:rsidRPr="00950BFC">
        <w:t>Th</w:t>
      </w:r>
      <w:r w:rsidR="003F457F" w:rsidRPr="00950BFC">
        <w:t xml:space="preserve">ese groups were created </w:t>
      </w:r>
      <w:r w:rsidR="00FC5DB6" w:rsidRPr="00950BFC">
        <w:t xml:space="preserve">using </w:t>
      </w:r>
      <w:r w:rsidR="00B1373E" w:rsidRPr="00950BFC">
        <w:t xml:space="preserve">k-means </w:t>
      </w:r>
      <w:r w:rsidR="00FC5DB6" w:rsidRPr="00950BFC">
        <w:t>cluster analysis.</w:t>
      </w:r>
      <w:r w:rsidR="008275E2">
        <w:t xml:space="preserve"> First, four</w:t>
      </w:r>
      <w:r w:rsidR="00B1373E" w:rsidRPr="00950BFC">
        <w:t xml:space="preserve"> groups of students were tested through the analysis in order to fit the presences of the </w:t>
      </w:r>
      <w:proofErr w:type="spellStart"/>
      <w:r w:rsidR="00B1373E" w:rsidRPr="00950BFC">
        <w:t>CoI</w:t>
      </w:r>
      <w:proofErr w:type="spellEnd"/>
      <w:r w:rsidR="00B1373E" w:rsidRPr="00950BFC">
        <w:t xml:space="preserve"> </w:t>
      </w:r>
      <w:r w:rsidR="00420081" w:rsidRPr="00950BFC">
        <w:t xml:space="preserve">model </w:t>
      </w:r>
      <w:r w:rsidR="00B1373E" w:rsidRPr="00950BFC">
        <w:t xml:space="preserve">(social presence, cognitive presence, teaching presence, and no presence preference). This </w:t>
      </w:r>
      <w:r w:rsidR="008275E2">
        <w:t>revealed a weak model (27.5%). Five</w:t>
      </w:r>
      <w:r w:rsidR="00B1373E" w:rsidRPr="00950BFC">
        <w:t xml:space="preserve"> groups were then</w:t>
      </w:r>
      <w:r w:rsidR="00B1373E">
        <w:t xml:space="preserve"> tested, which revealed a fair</w:t>
      </w:r>
      <w:r w:rsidR="00B1373E" w:rsidRPr="001D1348">
        <w:t xml:space="preserve"> model</w:t>
      </w:r>
      <w:r w:rsidR="00B1373E">
        <w:t xml:space="preserve"> (35.8%). As presented in </w:t>
      </w:r>
      <w:r w:rsidR="00C30E1F">
        <w:t xml:space="preserve">Table </w:t>
      </w:r>
      <w:r w:rsidR="0078005E">
        <w:t>3</w:t>
      </w:r>
      <w:r w:rsidR="003E1574">
        <w:t>, t</w:t>
      </w:r>
      <w:r w:rsidR="00275303">
        <w:t xml:space="preserve">he first group </w:t>
      </w:r>
      <w:r w:rsidR="003E1574">
        <w:t xml:space="preserve">of students (N=633) </w:t>
      </w:r>
      <w:r w:rsidR="00CF3714">
        <w:t>mentioned</w:t>
      </w:r>
      <w:r w:rsidR="00DB573B">
        <w:t xml:space="preserve"> </w:t>
      </w:r>
      <w:r w:rsidR="00C244A8">
        <w:t xml:space="preserve">mainly </w:t>
      </w:r>
      <w:r w:rsidR="00275303">
        <w:t>the a</w:t>
      </w:r>
      <w:r w:rsidR="00275303">
        <w:t>t</w:t>
      </w:r>
      <w:r w:rsidR="00275303">
        <w:t>mosphere</w:t>
      </w:r>
      <w:r w:rsidR="003A0EB2">
        <w:t>,</w:t>
      </w:r>
      <w:r w:rsidR="00275303">
        <w:t xml:space="preserve"> </w:t>
      </w:r>
      <w:r w:rsidR="003A0EB2">
        <w:t xml:space="preserve">which </w:t>
      </w:r>
      <w:r w:rsidR="00275303">
        <w:t>is related to social presence</w:t>
      </w:r>
      <w:r w:rsidR="00463FB6" w:rsidRPr="00463FB6">
        <w:t xml:space="preserve"> </w:t>
      </w:r>
      <w:r w:rsidR="00463FB6">
        <w:t>as a success factor</w:t>
      </w:r>
      <w:r w:rsidR="00275303">
        <w:t xml:space="preserve">. The second group </w:t>
      </w:r>
      <w:r w:rsidR="00DB573B">
        <w:t xml:space="preserve">(N=1,054) </w:t>
      </w:r>
      <w:r w:rsidR="00275303">
        <w:t xml:space="preserve">did not mention any specific characteristic. The third </w:t>
      </w:r>
      <w:r w:rsidR="00DB573B">
        <w:t xml:space="preserve">group (N=595) mostly </w:t>
      </w:r>
      <w:r w:rsidR="00CF3714">
        <w:t>mentioned</w:t>
      </w:r>
      <w:r w:rsidR="00275303">
        <w:t xml:space="preserve"> </w:t>
      </w:r>
      <w:r w:rsidR="00463FB6" w:rsidRPr="00950BFC">
        <w:t>exercise</w:t>
      </w:r>
      <w:r w:rsidR="003A0EB2">
        <w:t>,</w:t>
      </w:r>
      <w:r w:rsidR="00463FB6">
        <w:t xml:space="preserve"> which </w:t>
      </w:r>
      <w:r w:rsidR="003A0EB2">
        <w:t xml:space="preserve">is </w:t>
      </w:r>
      <w:r w:rsidR="00463FB6">
        <w:t xml:space="preserve">related to </w:t>
      </w:r>
      <w:r w:rsidR="00275303">
        <w:t xml:space="preserve">the cognitive presence. </w:t>
      </w:r>
      <w:r w:rsidR="007650F9">
        <w:t xml:space="preserve">The fourth group </w:t>
      </w:r>
      <w:r w:rsidR="00DB573B">
        <w:t xml:space="preserve">(N=838) </w:t>
      </w:r>
      <w:r w:rsidR="00CF3714">
        <w:t>mentioned</w:t>
      </w:r>
      <w:r w:rsidR="007650F9">
        <w:t xml:space="preserve"> </w:t>
      </w:r>
      <w:r w:rsidR="00463FB6">
        <w:t>teacher</w:t>
      </w:r>
      <w:r w:rsidR="003A0EB2">
        <w:t>, which is</w:t>
      </w:r>
      <w:r w:rsidR="00463FB6">
        <w:t xml:space="preserve"> related to </w:t>
      </w:r>
      <w:r w:rsidR="003A0EB2">
        <w:t xml:space="preserve">the </w:t>
      </w:r>
      <w:r w:rsidR="007650F9">
        <w:t>teaching presence</w:t>
      </w:r>
      <w:r w:rsidR="003A0EB2">
        <w:t>;</w:t>
      </w:r>
      <w:r w:rsidR="00463FB6">
        <w:t xml:space="preserve"> </w:t>
      </w:r>
      <w:r w:rsidR="00DB573B">
        <w:t xml:space="preserve">and the fifth group mentioned teacher and exam (N=340), which were both related to </w:t>
      </w:r>
      <w:r w:rsidR="003A0EB2">
        <w:t xml:space="preserve">the </w:t>
      </w:r>
      <w:r w:rsidR="00DB573B">
        <w:t>teaching prese</w:t>
      </w:r>
      <w:r w:rsidR="00670F36">
        <w:t>nce.</w:t>
      </w:r>
    </w:p>
    <w:p w:rsidR="00B127A3" w:rsidRPr="00457296" w:rsidRDefault="0025032E" w:rsidP="00C244A8">
      <w:pPr>
        <w:pStyle w:val="Chais-1-Heading"/>
        <w:suppressAutoHyphens/>
        <w:spacing w:line="240" w:lineRule="auto"/>
        <w:ind w:right="86"/>
        <w:jc w:val="center"/>
        <w:rPr>
          <w:szCs w:val="22"/>
        </w:rPr>
      </w:pPr>
      <w:r w:rsidRPr="007F7386">
        <w:rPr>
          <w:szCs w:val="22"/>
        </w:rPr>
        <w:t>T</w:t>
      </w:r>
      <w:r w:rsidR="00150BC1" w:rsidRPr="007F7386">
        <w:rPr>
          <w:szCs w:val="22"/>
        </w:rPr>
        <w:t xml:space="preserve">able </w:t>
      </w:r>
      <w:r w:rsidR="0078005E">
        <w:rPr>
          <w:szCs w:val="22"/>
        </w:rPr>
        <w:t>3</w:t>
      </w:r>
      <w:r w:rsidR="00970E1A" w:rsidRPr="007F7386">
        <w:rPr>
          <w:szCs w:val="22"/>
        </w:rPr>
        <w:t xml:space="preserve">. </w:t>
      </w:r>
      <w:r w:rsidR="00970E1A" w:rsidRPr="00457296">
        <w:rPr>
          <w:szCs w:val="22"/>
        </w:rPr>
        <w:t xml:space="preserve">Cluster Analysis </w:t>
      </w:r>
      <w:r w:rsidR="00184C43" w:rsidRPr="00457296">
        <w:rPr>
          <w:szCs w:val="22"/>
        </w:rPr>
        <w:t xml:space="preserve">- </w:t>
      </w:r>
      <w:r w:rsidR="00992159" w:rsidRPr="00457296">
        <w:rPr>
          <w:szCs w:val="22"/>
        </w:rPr>
        <w:t>Grouping the</w:t>
      </w:r>
      <w:r w:rsidR="00970E1A" w:rsidRPr="00457296">
        <w:rPr>
          <w:szCs w:val="22"/>
        </w:rPr>
        <w:t xml:space="preserve"> students by </w:t>
      </w:r>
      <w:r w:rsidR="00992159" w:rsidRPr="00457296">
        <w:rPr>
          <w:szCs w:val="22"/>
        </w:rPr>
        <w:t xml:space="preserve">success </w:t>
      </w:r>
      <w:r w:rsidR="00970E1A" w:rsidRPr="00457296">
        <w:rPr>
          <w:szCs w:val="22"/>
        </w:rPr>
        <w:t xml:space="preserve">characteristics </w:t>
      </w:r>
      <w:r w:rsidR="00950BFC" w:rsidRPr="00457296">
        <w:rPr>
          <w:szCs w:val="22"/>
        </w:rPr>
        <w:t xml:space="preserve">that </w:t>
      </w:r>
      <w:r w:rsidR="00970E1A" w:rsidRPr="00457296">
        <w:rPr>
          <w:szCs w:val="22"/>
        </w:rPr>
        <w:t xml:space="preserve">they mentioned (without variables </w:t>
      </w:r>
      <w:r w:rsidR="00F26840" w:rsidRPr="00457296">
        <w:rPr>
          <w:szCs w:val="22"/>
        </w:rPr>
        <w:t xml:space="preserve">that have </w:t>
      </w:r>
      <w:r w:rsidR="00970E1A" w:rsidRPr="00457296">
        <w:rPr>
          <w:szCs w:val="22"/>
        </w:rPr>
        <w:t>values lower than 0.1)</w:t>
      </w:r>
    </w:p>
    <w:tbl>
      <w:tblPr>
        <w:tblW w:w="4500" w:type="pct"/>
        <w:tblInd w:w="93" w:type="dxa"/>
        <w:tblLook w:val="04A0" w:firstRow="1" w:lastRow="0" w:firstColumn="1" w:lastColumn="0" w:noHBand="0" w:noVBand="1"/>
      </w:tblPr>
      <w:tblGrid>
        <w:gridCol w:w="1815"/>
        <w:gridCol w:w="1135"/>
        <w:gridCol w:w="1263"/>
        <w:gridCol w:w="1291"/>
        <w:gridCol w:w="1233"/>
        <w:gridCol w:w="1233"/>
      </w:tblGrid>
      <w:tr w:rsidR="00033A45" w:rsidRPr="00033A45" w:rsidTr="008C0A33">
        <w:trPr>
          <w:trHeight w:val="828"/>
          <w:tblHeader/>
        </w:trPr>
        <w:tc>
          <w:tcPr>
            <w:tcW w:w="1229"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EB5379" w:rsidRPr="008066D8" w:rsidRDefault="00CC0672" w:rsidP="00EB5379">
            <w:pPr>
              <w:spacing w:after="0"/>
              <w:rPr>
                <w:rFonts w:cstheme="majorBidi"/>
                <w:color w:val="000000"/>
                <w:szCs w:val="22"/>
              </w:rPr>
            </w:pPr>
            <w:r>
              <w:rPr>
                <w:rFonts w:cstheme="majorBidi"/>
                <w:noProof/>
                <w:color w:val="000000"/>
                <w:szCs w:val="22"/>
                <w:lang w:bidi="ar-SA"/>
              </w:rPr>
              <mc:AlternateContent>
                <mc:Choice Requires="wps">
                  <w:drawing>
                    <wp:anchor distT="0" distB="0" distL="114300" distR="114300" simplePos="0" relativeHeight="251659264" behindDoc="0" locked="0" layoutInCell="1" allowOverlap="1">
                      <wp:simplePos x="0" y="0"/>
                      <wp:positionH relativeFrom="column">
                        <wp:posOffset>-74930</wp:posOffset>
                      </wp:positionH>
                      <wp:positionV relativeFrom="paragraph">
                        <wp:posOffset>3175</wp:posOffset>
                      </wp:positionV>
                      <wp:extent cx="1187450" cy="514350"/>
                      <wp:effectExtent l="0" t="0" r="31750" b="190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1187450" cy="514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FEFEF59" id="Straight Connector 7" o:spid="_x0000_s1026" style="position:absolute;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pt,.25pt" to="87.6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" strokecolor="#4579b8 [3044]">
                      <o:lock v:ext="edit" shapetype="f"/>
                    </v:line>
                  </w:pict>
                </mc:Fallback>
              </mc:AlternateContent>
            </w:r>
            <w:r w:rsidR="00033A45" w:rsidRPr="008066D8">
              <w:rPr>
                <w:rFonts w:cstheme="majorBidi"/>
                <w:color w:val="000000"/>
                <w:szCs w:val="22"/>
              </w:rPr>
              <w:t xml:space="preserve">                 </w:t>
            </w:r>
            <w:r w:rsidR="00EB5379" w:rsidRPr="008066D8">
              <w:rPr>
                <w:rFonts w:cstheme="majorBidi"/>
                <w:color w:val="000000"/>
                <w:szCs w:val="22"/>
              </w:rPr>
              <w:t>Group</w:t>
            </w:r>
          </w:p>
          <w:p w:rsidR="00033A45" w:rsidRPr="008066D8" w:rsidRDefault="00033A45" w:rsidP="00033A45">
            <w:pPr>
              <w:spacing w:after="0"/>
              <w:rPr>
                <w:rFonts w:cstheme="majorBidi"/>
                <w:color w:val="000000"/>
                <w:szCs w:val="22"/>
              </w:rPr>
            </w:pPr>
          </w:p>
          <w:p w:rsidR="00033A45" w:rsidRPr="008066D8" w:rsidRDefault="00033A45" w:rsidP="00033A45">
            <w:pPr>
              <w:spacing w:after="0"/>
              <w:rPr>
                <w:rFonts w:cstheme="majorBidi"/>
                <w:color w:val="000000"/>
                <w:szCs w:val="22"/>
              </w:rPr>
            </w:pPr>
            <w:r w:rsidRPr="008066D8">
              <w:rPr>
                <w:rFonts w:cstheme="majorBidi"/>
                <w:color w:val="000000"/>
                <w:szCs w:val="22"/>
              </w:rPr>
              <w:t>Characteristics</w:t>
            </w:r>
          </w:p>
        </w:tc>
        <w:tc>
          <w:tcPr>
            <w:tcW w:w="953" w:type="dxa"/>
            <w:tcBorders>
              <w:top w:val="single" w:sz="4" w:space="0" w:color="auto"/>
              <w:left w:val="nil"/>
              <w:bottom w:val="single" w:sz="4" w:space="0" w:color="auto"/>
              <w:right w:val="single" w:sz="4" w:space="0" w:color="auto"/>
            </w:tcBorders>
            <w:shd w:val="clear" w:color="auto" w:fill="auto"/>
            <w:hideMark/>
          </w:tcPr>
          <w:p w:rsidR="00BA6CFE" w:rsidRPr="008066D8" w:rsidRDefault="00EB5379">
            <w:pPr>
              <w:spacing w:after="0"/>
              <w:jc w:val="center"/>
              <w:rPr>
                <w:rFonts w:cstheme="majorBidi"/>
                <w:color w:val="000000"/>
                <w:szCs w:val="22"/>
              </w:rPr>
            </w:pPr>
            <w:r w:rsidRPr="008066D8">
              <w:rPr>
                <w:rFonts w:cstheme="majorBidi"/>
                <w:color w:val="000000"/>
                <w:szCs w:val="22"/>
              </w:rPr>
              <w:t>Social</w:t>
            </w:r>
          </w:p>
          <w:p w:rsidR="002E7015" w:rsidRPr="008066D8" w:rsidRDefault="002E7015" w:rsidP="002E7015">
            <w:pPr>
              <w:spacing w:after="0"/>
              <w:jc w:val="center"/>
              <w:rPr>
                <w:rFonts w:cstheme="majorBidi"/>
                <w:color w:val="000000"/>
                <w:szCs w:val="22"/>
              </w:rPr>
            </w:pPr>
            <w:r w:rsidRPr="008066D8">
              <w:rPr>
                <w:rFonts w:cstheme="majorBidi"/>
                <w:color w:val="000000"/>
                <w:szCs w:val="22"/>
              </w:rPr>
              <w:t>N=633</w:t>
            </w:r>
          </w:p>
        </w:tc>
        <w:tc>
          <w:tcPr>
            <w:tcW w:w="1060" w:type="dxa"/>
            <w:tcBorders>
              <w:top w:val="single" w:sz="4" w:space="0" w:color="auto"/>
              <w:left w:val="nil"/>
              <w:bottom w:val="single" w:sz="4" w:space="0" w:color="auto"/>
              <w:right w:val="single" w:sz="4" w:space="0" w:color="auto"/>
            </w:tcBorders>
            <w:shd w:val="clear" w:color="auto" w:fill="auto"/>
            <w:noWrap/>
            <w:hideMark/>
          </w:tcPr>
          <w:p w:rsidR="00BA6CFE" w:rsidRPr="008066D8" w:rsidRDefault="00EB5379">
            <w:pPr>
              <w:spacing w:after="0"/>
              <w:jc w:val="center"/>
              <w:rPr>
                <w:rFonts w:cstheme="majorBidi"/>
                <w:color w:val="000000"/>
                <w:szCs w:val="22"/>
              </w:rPr>
            </w:pPr>
            <w:r w:rsidRPr="008066D8">
              <w:rPr>
                <w:rFonts w:cstheme="majorBidi"/>
                <w:color w:val="000000"/>
                <w:szCs w:val="22"/>
              </w:rPr>
              <w:t>No data</w:t>
            </w:r>
          </w:p>
          <w:p w:rsidR="002E7015" w:rsidRPr="008066D8" w:rsidRDefault="00176F40" w:rsidP="002E7015">
            <w:pPr>
              <w:spacing w:after="0"/>
              <w:jc w:val="center"/>
              <w:rPr>
                <w:rFonts w:cstheme="majorBidi"/>
                <w:color w:val="000000"/>
                <w:szCs w:val="22"/>
              </w:rPr>
            </w:pPr>
            <w:r w:rsidRPr="008066D8">
              <w:rPr>
                <w:rFonts w:cstheme="majorBidi"/>
                <w:color w:val="000000"/>
                <w:szCs w:val="22"/>
              </w:rPr>
              <w:t>N=1,054</w:t>
            </w:r>
          </w:p>
        </w:tc>
        <w:tc>
          <w:tcPr>
            <w:tcW w:w="1060" w:type="dxa"/>
            <w:tcBorders>
              <w:top w:val="single" w:sz="4" w:space="0" w:color="auto"/>
              <w:left w:val="nil"/>
              <w:bottom w:val="single" w:sz="4" w:space="0" w:color="auto"/>
              <w:right w:val="single" w:sz="4" w:space="0" w:color="auto"/>
            </w:tcBorders>
            <w:shd w:val="clear" w:color="auto" w:fill="auto"/>
            <w:noWrap/>
            <w:hideMark/>
          </w:tcPr>
          <w:p w:rsidR="00BA6CFE" w:rsidRPr="008066D8" w:rsidRDefault="00EB5379">
            <w:pPr>
              <w:spacing w:after="0"/>
              <w:jc w:val="center"/>
              <w:rPr>
                <w:rFonts w:cstheme="majorBidi"/>
                <w:color w:val="000000"/>
                <w:szCs w:val="22"/>
              </w:rPr>
            </w:pPr>
            <w:r w:rsidRPr="008066D8">
              <w:rPr>
                <w:rFonts w:cstheme="majorBidi"/>
                <w:color w:val="000000"/>
                <w:szCs w:val="22"/>
              </w:rPr>
              <w:t>Cognitive</w:t>
            </w:r>
          </w:p>
          <w:p w:rsidR="00176F40" w:rsidRPr="008066D8" w:rsidRDefault="00176F40" w:rsidP="00176F40">
            <w:pPr>
              <w:spacing w:after="0"/>
              <w:jc w:val="center"/>
              <w:rPr>
                <w:rFonts w:cstheme="majorBidi"/>
                <w:color w:val="000000"/>
                <w:szCs w:val="22"/>
              </w:rPr>
            </w:pPr>
            <w:r w:rsidRPr="008066D8">
              <w:rPr>
                <w:rFonts w:cstheme="majorBidi"/>
                <w:color w:val="000000"/>
                <w:szCs w:val="22"/>
              </w:rPr>
              <w:t>N=595</w:t>
            </w:r>
          </w:p>
        </w:tc>
        <w:tc>
          <w:tcPr>
            <w:tcW w:w="1029" w:type="dxa"/>
            <w:tcBorders>
              <w:top w:val="single" w:sz="4" w:space="0" w:color="auto"/>
              <w:left w:val="nil"/>
              <w:bottom w:val="single" w:sz="4" w:space="0" w:color="auto"/>
              <w:right w:val="single" w:sz="4" w:space="0" w:color="auto"/>
            </w:tcBorders>
            <w:shd w:val="clear" w:color="auto" w:fill="auto"/>
            <w:hideMark/>
          </w:tcPr>
          <w:p w:rsidR="00BA6CFE" w:rsidRPr="008066D8" w:rsidRDefault="00EB5379">
            <w:pPr>
              <w:spacing w:after="0"/>
              <w:jc w:val="center"/>
              <w:rPr>
                <w:rFonts w:cstheme="majorBidi"/>
                <w:color w:val="000000"/>
                <w:szCs w:val="22"/>
              </w:rPr>
            </w:pPr>
            <w:r w:rsidRPr="008066D8">
              <w:rPr>
                <w:rFonts w:cstheme="majorBidi"/>
                <w:color w:val="000000"/>
                <w:szCs w:val="22"/>
              </w:rPr>
              <w:t>Teacher- Teaching</w:t>
            </w:r>
          </w:p>
          <w:p w:rsidR="00176F40" w:rsidRPr="008066D8" w:rsidRDefault="00176F40" w:rsidP="00176F40">
            <w:pPr>
              <w:spacing w:after="0"/>
              <w:jc w:val="center"/>
              <w:rPr>
                <w:rFonts w:cstheme="majorBidi"/>
                <w:color w:val="000000"/>
                <w:szCs w:val="22"/>
              </w:rPr>
            </w:pPr>
            <w:r w:rsidRPr="008066D8">
              <w:rPr>
                <w:rFonts w:cstheme="majorBidi"/>
                <w:color w:val="000000"/>
                <w:szCs w:val="22"/>
              </w:rPr>
              <w:t>N=838</w:t>
            </w:r>
          </w:p>
        </w:tc>
        <w:tc>
          <w:tcPr>
            <w:tcW w:w="1029" w:type="dxa"/>
            <w:tcBorders>
              <w:top w:val="single" w:sz="4" w:space="0" w:color="auto"/>
              <w:left w:val="nil"/>
              <w:bottom w:val="single" w:sz="4" w:space="0" w:color="auto"/>
              <w:right w:val="single" w:sz="4" w:space="0" w:color="auto"/>
            </w:tcBorders>
            <w:shd w:val="clear" w:color="auto" w:fill="auto"/>
            <w:hideMark/>
          </w:tcPr>
          <w:p w:rsidR="00176F40" w:rsidRPr="008066D8" w:rsidRDefault="00EB5379">
            <w:pPr>
              <w:spacing w:after="0"/>
              <w:jc w:val="center"/>
              <w:rPr>
                <w:rFonts w:cstheme="majorBidi"/>
                <w:color w:val="000000"/>
                <w:szCs w:val="22"/>
              </w:rPr>
            </w:pPr>
            <w:r w:rsidRPr="008066D8">
              <w:rPr>
                <w:rFonts w:cstheme="majorBidi"/>
                <w:color w:val="000000"/>
                <w:szCs w:val="22"/>
              </w:rPr>
              <w:t>Exam</w:t>
            </w:r>
            <w:r w:rsidR="0013060E" w:rsidRPr="008066D8">
              <w:rPr>
                <w:rFonts w:cstheme="majorBidi"/>
                <w:color w:val="000000"/>
                <w:szCs w:val="22"/>
              </w:rPr>
              <w:t xml:space="preserve"> </w:t>
            </w:r>
            <w:r w:rsidRPr="008066D8">
              <w:rPr>
                <w:rFonts w:cstheme="majorBidi"/>
                <w:color w:val="000000"/>
                <w:szCs w:val="22"/>
              </w:rPr>
              <w:t>- Teaching</w:t>
            </w:r>
          </w:p>
          <w:p w:rsidR="00BA6CFE" w:rsidRPr="008066D8" w:rsidRDefault="00176F40" w:rsidP="00176F40">
            <w:pPr>
              <w:spacing w:after="0"/>
              <w:jc w:val="center"/>
              <w:rPr>
                <w:rFonts w:cstheme="majorBidi"/>
                <w:color w:val="000000"/>
                <w:szCs w:val="22"/>
              </w:rPr>
            </w:pPr>
            <w:r w:rsidRPr="008066D8">
              <w:rPr>
                <w:rFonts w:cstheme="majorBidi"/>
                <w:color w:val="000000"/>
                <w:szCs w:val="22"/>
              </w:rPr>
              <w:t>N=340</w:t>
            </w:r>
          </w:p>
        </w:tc>
      </w:tr>
      <w:tr w:rsidR="00033A45" w:rsidRPr="00033A45" w:rsidTr="008C0A33">
        <w:trPr>
          <w:trHeight w:val="276"/>
        </w:trPr>
        <w:tc>
          <w:tcPr>
            <w:tcW w:w="1229" w:type="dxa"/>
            <w:tcBorders>
              <w:top w:val="nil"/>
              <w:left w:val="single" w:sz="4" w:space="0" w:color="auto"/>
              <w:bottom w:val="single" w:sz="4" w:space="0" w:color="auto"/>
              <w:right w:val="single" w:sz="4" w:space="0" w:color="auto"/>
            </w:tcBorders>
            <w:shd w:val="clear" w:color="000000" w:fill="BFBFBF"/>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Teach</w:t>
            </w:r>
          </w:p>
        </w:tc>
        <w:tc>
          <w:tcPr>
            <w:tcW w:w="953" w:type="dxa"/>
            <w:tcBorders>
              <w:top w:val="nil"/>
              <w:left w:val="nil"/>
              <w:bottom w:val="single" w:sz="4" w:space="0" w:color="auto"/>
              <w:right w:val="single" w:sz="4" w:space="0" w:color="auto"/>
            </w:tcBorders>
            <w:shd w:val="clear" w:color="000000" w:fill="DDD9C4"/>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0.86</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0.00</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0.45</w:t>
            </w:r>
          </w:p>
        </w:tc>
        <w:tc>
          <w:tcPr>
            <w:tcW w:w="1029" w:type="dxa"/>
            <w:tcBorders>
              <w:top w:val="nil"/>
              <w:left w:val="nil"/>
              <w:bottom w:val="single" w:sz="4" w:space="0" w:color="auto"/>
              <w:right w:val="single" w:sz="4" w:space="0" w:color="auto"/>
            </w:tcBorders>
            <w:shd w:val="clear" w:color="000000" w:fill="D9D9D9"/>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1.00</w:t>
            </w:r>
          </w:p>
        </w:tc>
        <w:tc>
          <w:tcPr>
            <w:tcW w:w="1029" w:type="dxa"/>
            <w:tcBorders>
              <w:top w:val="nil"/>
              <w:left w:val="nil"/>
              <w:bottom w:val="single" w:sz="4" w:space="0" w:color="auto"/>
              <w:right w:val="single" w:sz="4" w:space="0" w:color="auto"/>
            </w:tcBorders>
            <w:shd w:val="clear" w:color="000000" w:fill="DDD9C4"/>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0.86</w:t>
            </w:r>
          </w:p>
        </w:tc>
      </w:tr>
      <w:tr w:rsidR="00033A45" w:rsidRPr="00033A45" w:rsidTr="008C0A33">
        <w:trPr>
          <w:trHeight w:val="276"/>
        </w:trPr>
        <w:tc>
          <w:tcPr>
            <w:tcW w:w="1229" w:type="dxa"/>
            <w:tcBorders>
              <w:top w:val="nil"/>
              <w:left w:val="single" w:sz="4" w:space="0" w:color="auto"/>
              <w:bottom w:val="single" w:sz="4" w:space="0" w:color="auto"/>
              <w:right w:val="single" w:sz="4" w:space="0" w:color="auto"/>
            </w:tcBorders>
            <w:shd w:val="clear" w:color="000000" w:fill="BFBFBF"/>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Exercise</w:t>
            </w:r>
          </w:p>
        </w:tc>
        <w:tc>
          <w:tcPr>
            <w:tcW w:w="953" w:type="dxa"/>
            <w:tcBorders>
              <w:top w:val="nil"/>
              <w:left w:val="nil"/>
              <w:bottom w:val="single" w:sz="4" w:space="0" w:color="auto"/>
              <w:right w:val="single" w:sz="4" w:space="0" w:color="auto"/>
            </w:tcBorders>
            <w:shd w:val="clear" w:color="000000" w:fill="DDD9C4"/>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0.77</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0.00</w:t>
            </w:r>
          </w:p>
        </w:tc>
        <w:tc>
          <w:tcPr>
            <w:tcW w:w="1060" w:type="dxa"/>
            <w:tcBorders>
              <w:top w:val="nil"/>
              <w:left w:val="nil"/>
              <w:bottom w:val="single" w:sz="4" w:space="0" w:color="auto"/>
              <w:right w:val="single" w:sz="4" w:space="0" w:color="auto"/>
            </w:tcBorders>
            <w:shd w:val="clear" w:color="000000" w:fill="D9D9D9"/>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1.00</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0.00</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0.71</w:t>
            </w:r>
          </w:p>
        </w:tc>
      </w:tr>
      <w:tr w:rsidR="00033A45" w:rsidRPr="00033A45" w:rsidTr="008C0A33">
        <w:trPr>
          <w:trHeight w:val="287"/>
        </w:trPr>
        <w:tc>
          <w:tcPr>
            <w:tcW w:w="1229" w:type="dxa"/>
            <w:tcBorders>
              <w:top w:val="nil"/>
              <w:left w:val="single" w:sz="4" w:space="0" w:color="auto"/>
              <w:bottom w:val="single" w:sz="4" w:space="0" w:color="auto"/>
              <w:right w:val="single" w:sz="4" w:space="0" w:color="auto"/>
            </w:tcBorders>
            <w:shd w:val="clear" w:color="000000" w:fill="BFBFBF"/>
            <w:hideMark/>
          </w:tcPr>
          <w:p w:rsidR="00EB5379" w:rsidRPr="00543D05" w:rsidRDefault="00EB5379" w:rsidP="00EB5379">
            <w:pPr>
              <w:spacing w:after="0"/>
              <w:rPr>
                <w:rFonts w:cstheme="majorBidi"/>
                <w:color w:val="000000"/>
                <w:szCs w:val="22"/>
              </w:rPr>
            </w:pPr>
            <w:r w:rsidRPr="00543D05">
              <w:rPr>
                <w:rFonts w:cstheme="majorBidi"/>
                <w:color w:val="000000"/>
                <w:szCs w:val="22"/>
              </w:rPr>
              <w:t>Atmosphere</w:t>
            </w:r>
          </w:p>
        </w:tc>
        <w:tc>
          <w:tcPr>
            <w:tcW w:w="953" w:type="dxa"/>
            <w:tcBorders>
              <w:top w:val="nil"/>
              <w:left w:val="nil"/>
              <w:bottom w:val="single" w:sz="4" w:space="0" w:color="auto"/>
              <w:right w:val="single" w:sz="4" w:space="0" w:color="auto"/>
            </w:tcBorders>
            <w:shd w:val="clear" w:color="000000" w:fill="D9D9D9"/>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1.00</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0.20</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0.15</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0.34</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0.53</w:t>
            </w:r>
          </w:p>
        </w:tc>
      </w:tr>
      <w:tr w:rsidR="00033A45" w:rsidRPr="00033A45" w:rsidTr="008C0A33">
        <w:trPr>
          <w:trHeight w:val="276"/>
        </w:trPr>
        <w:tc>
          <w:tcPr>
            <w:tcW w:w="1229" w:type="dxa"/>
            <w:tcBorders>
              <w:top w:val="nil"/>
              <w:left w:val="single" w:sz="4" w:space="0" w:color="auto"/>
              <w:bottom w:val="single" w:sz="4" w:space="0" w:color="auto"/>
              <w:right w:val="single" w:sz="4" w:space="0" w:color="auto"/>
            </w:tcBorders>
            <w:shd w:val="clear" w:color="000000" w:fill="BFBFBF"/>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Work</w:t>
            </w:r>
          </w:p>
        </w:tc>
        <w:tc>
          <w:tcPr>
            <w:tcW w:w="953"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0.69</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0.15</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0.37</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0.21</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0.69</w:t>
            </w:r>
          </w:p>
        </w:tc>
      </w:tr>
      <w:tr w:rsidR="00033A45" w:rsidRPr="00033A45" w:rsidTr="008C0A33">
        <w:trPr>
          <w:trHeight w:val="276"/>
        </w:trPr>
        <w:tc>
          <w:tcPr>
            <w:tcW w:w="1229" w:type="dxa"/>
            <w:tcBorders>
              <w:top w:val="nil"/>
              <w:left w:val="single" w:sz="4" w:space="0" w:color="auto"/>
              <w:bottom w:val="single" w:sz="4" w:space="0" w:color="auto"/>
              <w:right w:val="single" w:sz="4" w:space="0" w:color="auto"/>
            </w:tcBorders>
            <w:shd w:val="clear" w:color="000000" w:fill="BFBFBF"/>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Assessment</w:t>
            </w:r>
          </w:p>
        </w:tc>
        <w:tc>
          <w:tcPr>
            <w:tcW w:w="953"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0.02</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0.02</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0.03</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0.02</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0.04</w:t>
            </w:r>
          </w:p>
        </w:tc>
      </w:tr>
      <w:tr w:rsidR="00033A45" w:rsidRPr="00033A45" w:rsidTr="008C0A33">
        <w:trPr>
          <w:trHeight w:val="276"/>
        </w:trPr>
        <w:tc>
          <w:tcPr>
            <w:tcW w:w="1229" w:type="dxa"/>
            <w:tcBorders>
              <w:top w:val="nil"/>
              <w:left w:val="single" w:sz="4" w:space="0" w:color="auto"/>
              <w:bottom w:val="single" w:sz="4" w:space="0" w:color="auto"/>
              <w:right w:val="single" w:sz="4" w:space="0" w:color="auto"/>
            </w:tcBorders>
            <w:shd w:val="clear" w:color="000000" w:fill="BFBFBF"/>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Complex</w:t>
            </w:r>
          </w:p>
        </w:tc>
        <w:tc>
          <w:tcPr>
            <w:tcW w:w="953"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0.23</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0.06</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0.16</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0.12</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0.28</w:t>
            </w:r>
          </w:p>
        </w:tc>
      </w:tr>
      <w:tr w:rsidR="00033A45" w:rsidRPr="00033A45" w:rsidTr="008C0A33">
        <w:trPr>
          <w:trHeight w:val="276"/>
        </w:trPr>
        <w:tc>
          <w:tcPr>
            <w:tcW w:w="1229" w:type="dxa"/>
            <w:tcBorders>
              <w:top w:val="nil"/>
              <w:left w:val="single" w:sz="4" w:space="0" w:color="auto"/>
              <w:bottom w:val="single" w:sz="4" w:space="0" w:color="auto"/>
              <w:right w:val="single" w:sz="4" w:space="0" w:color="auto"/>
            </w:tcBorders>
            <w:shd w:val="clear" w:color="000000" w:fill="BFBFBF"/>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Forum</w:t>
            </w:r>
          </w:p>
        </w:tc>
        <w:tc>
          <w:tcPr>
            <w:tcW w:w="953"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0.20</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0.03</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0.10</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0.11</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0.23</w:t>
            </w:r>
          </w:p>
        </w:tc>
      </w:tr>
      <w:tr w:rsidR="00033A45" w:rsidRPr="00033A45" w:rsidTr="008C0A33">
        <w:trPr>
          <w:trHeight w:val="276"/>
        </w:trPr>
        <w:tc>
          <w:tcPr>
            <w:tcW w:w="1229" w:type="dxa"/>
            <w:tcBorders>
              <w:top w:val="nil"/>
              <w:left w:val="single" w:sz="4" w:space="0" w:color="auto"/>
              <w:bottom w:val="single" w:sz="4" w:space="0" w:color="auto"/>
              <w:right w:val="single" w:sz="4" w:space="0" w:color="auto"/>
            </w:tcBorders>
            <w:shd w:val="clear" w:color="000000" w:fill="BFBFBF"/>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Exam</w:t>
            </w:r>
          </w:p>
        </w:tc>
        <w:tc>
          <w:tcPr>
            <w:tcW w:w="953"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0.00</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0.03</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0.03</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0.03</w:t>
            </w:r>
          </w:p>
        </w:tc>
        <w:tc>
          <w:tcPr>
            <w:tcW w:w="1029" w:type="dxa"/>
            <w:tcBorders>
              <w:top w:val="nil"/>
              <w:left w:val="nil"/>
              <w:bottom w:val="single" w:sz="4" w:space="0" w:color="auto"/>
              <w:right w:val="single" w:sz="4" w:space="0" w:color="auto"/>
            </w:tcBorders>
            <w:shd w:val="clear" w:color="000000" w:fill="D9D9D9"/>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1.00</w:t>
            </w:r>
          </w:p>
        </w:tc>
      </w:tr>
      <w:tr w:rsidR="00033A45" w:rsidRPr="00033A45" w:rsidTr="008C0A33">
        <w:trPr>
          <w:trHeight w:val="276"/>
        </w:trPr>
        <w:tc>
          <w:tcPr>
            <w:tcW w:w="1229" w:type="dxa"/>
            <w:tcBorders>
              <w:top w:val="nil"/>
              <w:left w:val="single" w:sz="4" w:space="0" w:color="auto"/>
              <w:bottom w:val="single" w:sz="4" w:space="0" w:color="auto"/>
              <w:right w:val="single" w:sz="4" w:space="0" w:color="auto"/>
            </w:tcBorders>
            <w:shd w:val="clear" w:color="000000" w:fill="BFBFBF"/>
            <w:vAlign w:val="bottom"/>
            <w:hideMark/>
          </w:tcPr>
          <w:p w:rsidR="00EB5379" w:rsidRPr="00543D05" w:rsidRDefault="004973B2" w:rsidP="00041CB2">
            <w:pPr>
              <w:spacing w:after="0"/>
              <w:rPr>
                <w:rFonts w:cstheme="majorBidi"/>
                <w:color w:val="000000"/>
                <w:szCs w:val="22"/>
              </w:rPr>
            </w:pPr>
            <w:r>
              <w:rPr>
                <w:rFonts w:cstheme="majorBidi"/>
                <w:color w:val="000000"/>
                <w:szCs w:val="22"/>
              </w:rPr>
              <w:t>Course c</w:t>
            </w:r>
            <w:r w:rsidR="00EB5379" w:rsidRPr="00543D05">
              <w:rPr>
                <w:rFonts w:cstheme="majorBidi"/>
                <w:color w:val="000000"/>
                <w:szCs w:val="22"/>
              </w:rPr>
              <w:t>ontent</w:t>
            </w:r>
            <w:r>
              <w:rPr>
                <w:rFonts w:cstheme="majorBidi"/>
                <w:color w:val="000000"/>
                <w:szCs w:val="22"/>
              </w:rPr>
              <w:t xml:space="preserve"> and </w:t>
            </w:r>
            <w:r w:rsidR="00041CB2">
              <w:rPr>
                <w:rFonts w:cstheme="majorBidi"/>
                <w:color w:val="000000"/>
                <w:szCs w:val="22"/>
              </w:rPr>
              <w:t>o</w:t>
            </w:r>
            <w:r>
              <w:rPr>
                <w:rFonts w:cstheme="majorBidi"/>
                <w:color w:val="000000"/>
                <w:szCs w:val="22"/>
              </w:rPr>
              <w:t>rganization</w:t>
            </w:r>
          </w:p>
        </w:tc>
        <w:tc>
          <w:tcPr>
            <w:tcW w:w="953"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0.22</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0.15</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0.21</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0.24</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0.21</w:t>
            </w:r>
          </w:p>
        </w:tc>
      </w:tr>
      <w:tr w:rsidR="00033A45" w:rsidRPr="00033A45" w:rsidTr="008C0A33">
        <w:trPr>
          <w:trHeight w:val="276"/>
        </w:trPr>
        <w:tc>
          <w:tcPr>
            <w:tcW w:w="1229" w:type="dxa"/>
            <w:tcBorders>
              <w:top w:val="nil"/>
              <w:left w:val="single" w:sz="4" w:space="0" w:color="auto"/>
              <w:bottom w:val="single" w:sz="4" w:space="0" w:color="auto"/>
              <w:right w:val="single" w:sz="4" w:space="0" w:color="auto"/>
            </w:tcBorders>
            <w:shd w:val="clear" w:color="000000" w:fill="BFBFBF"/>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Tools</w:t>
            </w:r>
          </w:p>
        </w:tc>
        <w:tc>
          <w:tcPr>
            <w:tcW w:w="953"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0.05</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0.01</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0.04</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0.02</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0.10</w:t>
            </w:r>
          </w:p>
        </w:tc>
      </w:tr>
      <w:tr w:rsidR="00033A45" w:rsidRPr="00033A45" w:rsidTr="008C0A33">
        <w:trPr>
          <w:trHeight w:val="276"/>
        </w:trPr>
        <w:tc>
          <w:tcPr>
            <w:tcW w:w="1229" w:type="dxa"/>
            <w:tcBorders>
              <w:top w:val="nil"/>
              <w:left w:val="single" w:sz="4" w:space="0" w:color="auto"/>
              <w:bottom w:val="single" w:sz="4" w:space="0" w:color="auto"/>
              <w:right w:val="single" w:sz="4" w:space="0" w:color="auto"/>
            </w:tcBorders>
            <w:shd w:val="clear" w:color="000000" w:fill="BFBFBF"/>
            <w:noWrap/>
            <w:vAlign w:val="bottom"/>
            <w:hideMark/>
          </w:tcPr>
          <w:p w:rsidR="00EB5379" w:rsidRPr="00543D05" w:rsidRDefault="00EB5379" w:rsidP="00EB5379">
            <w:pPr>
              <w:spacing w:after="0"/>
              <w:rPr>
                <w:rFonts w:cstheme="majorBidi"/>
                <w:color w:val="000000"/>
                <w:szCs w:val="22"/>
              </w:rPr>
            </w:pPr>
            <w:proofErr w:type="spellStart"/>
            <w:r w:rsidRPr="00543D05">
              <w:rPr>
                <w:rFonts w:cstheme="majorBidi"/>
                <w:color w:val="000000"/>
                <w:szCs w:val="22"/>
              </w:rPr>
              <w:t>Platfrom</w:t>
            </w:r>
            <w:proofErr w:type="spellEnd"/>
          </w:p>
        </w:tc>
        <w:tc>
          <w:tcPr>
            <w:tcW w:w="953"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0.09</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0.02</w:t>
            </w:r>
          </w:p>
        </w:tc>
        <w:tc>
          <w:tcPr>
            <w:tcW w:w="1060"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0.04</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0.08</w:t>
            </w:r>
          </w:p>
        </w:tc>
        <w:tc>
          <w:tcPr>
            <w:tcW w:w="1029" w:type="dxa"/>
            <w:tcBorders>
              <w:top w:val="nil"/>
              <w:left w:val="nil"/>
              <w:bottom w:val="single" w:sz="4" w:space="0" w:color="auto"/>
              <w:right w:val="single" w:sz="4" w:space="0" w:color="auto"/>
            </w:tcBorders>
            <w:shd w:val="clear" w:color="auto" w:fill="auto"/>
            <w:noWrap/>
            <w:vAlign w:val="bottom"/>
            <w:hideMark/>
          </w:tcPr>
          <w:p w:rsidR="00EB5379" w:rsidRPr="00543D05" w:rsidRDefault="00EB5379" w:rsidP="00EB5379">
            <w:pPr>
              <w:spacing w:after="0"/>
              <w:rPr>
                <w:rFonts w:cstheme="majorBidi"/>
                <w:color w:val="000000"/>
                <w:szCs w:val="22"/>
              </w:rPr>
            </w:pPr>
            <w:r w:rsidRPr="00543D05">
              <w:rPr>
                <w:rFonts w:cstheme="majorBidi"/>
                <w:color w:val="000000"/>
                <w:szCs w:val="22"/>
              </w:rPr>
              <w:t>0.11</w:t>
            </w:r>
          </w:p>
        </w:tc>
      </w:tr>
    </w:tbl>
    <w:p w:rsidR="007650F9" w:rsidRDefault="007650F9" w:rsidP="007650F9">
      <w:pPr>
        <w:pStyle w:val="Chais-figure-tables-captions"/>
        <w:spacing w:line="240" w:lineRule="auto"/>
        <w:ind w:right="90"/>
      </w:pPr>
    </w:p>
    <w:p w:rsidR="000D7C10" w:rsidRDefault="00C9250D" w:rsidP="00E32777">
      <w:pPr>
        <w:rPr>
          <w:b/>
          <w:bCs/>
        </w:rPr>
      </w:pPr>
      <w:r>
        <w:t>F</w:t>
      </w:r>
      <w:r w:rsidR="00DB573B">
        <w:t xml:space="preserve">igure </w:t>
      </w:r>
      <w:r w:rsidR="00D63841">
        <w:t xml:space="preserve">4 </w:t>
      </w:r>
      <w:r w:rsidR="00B212DB">
        <w:t xml:space="preserve">graphically </w:t>
      </w:r>
      <w:r>
        <w:t>presents the</w:t>
      </w:r>
      <w:r w:rsidR="00B212DB">
        <w:t xml:space="preserve"> data described in </w:t>
      </w:r>
      <w:r w:rsidR="0067506C">
        <w:t>T</w:t>
      </w:r>
      <w:r w:rsidR="00B212DB">
        <w:t xml:space="preserve">able 3 by using Linear </w:t>
      </w:r>
      <w:r w:rsidR="0008229F">
        <w:t>Discriminant</w:t>
      </w:r>
      <w:r w:rsidR="00B212DB">
        <w:t xml:space="preserve"> Analysis</w:t>
      </w:r>
      <w:r w:rsidR="0067506C">
        <w:t xml:space="preserve"> (LDA)</w:t>
      </w:r>
      <w:r w:rsidR="00B212DB">
        <w:t xml:space="preserve"> (</w:t>
      </w:r>
      <w:proofErr w:type="spellStart"/>
      <w:r w:rsidR="00B212DB">
        <w:t>Klecka</w:t>
      </w:r>
      <w:proofErr w:type="spellEnd"/>
      <w:r w:rsidR="00B212DB">
        <w:t>, 1980). This method illustrate</w:t>
      </w:r>
      <w:r w:rsidR="0008229F">
        <w:t>s</w:t>
      </w:r>
      <w:r w:rsidR="00B212DB">
        <w:t xml:space="preserve"> the separation between the </w:t>
      </w:r>
      <w:r w:rsidR="00395F5D">
        <w:t>resulting clusters on</w:t>
      </w:r>
      <w:r w:rsidR="00395F5D" w:rsidRPr="0034661B">
        <w:t xml:space="preserve"> a </w:t>
      </w:r>
      <w:r w:rsidR="00395F5D">
        <w:t>c</w:t>
      </w:r>
      <w:r w:rsidR="00395F5D" w:rsidRPr="0034661B">
        <w:t xml:space="preserve">entroid </w:t>
      </w:r>
      <w:r w:rsidR="00395F5D">
        <w:t>p</w:t>
      </w:r>
      <w:r w:rsidR="00395F5D" w:rsidRPr="0034661B">
        <w:t>lot</w:t>
      </w:r>
      <w:r w:rsidR="0067506C">
        <w:t>,</w:t>
      </w:r>
      <w:r w:rsidR="00395F5D" w:rsidRPr="0034661B">
        <w:t xml:space="preserve"> </w:t>
      </w:r>
      <w:r w:rsidR="00395F5D">
        <w:t>opposing</w:t>
      </w:r>
      <w:r w:rsidR="00395F5D" w:rsidRPr="0034661B">
        <w:t xml:space="preserve"> the 1st and 2nd discriminant functions</w:t>
      </w:r>
      <w:r w:rsidR="00395F5D">
        <w:t>.</w:t>
      </w:r>
      <w:r w:rsidR="00B212DB" w:rsidRPr="00CF7806">
        <w:t xml:space="preserve"> Projection of the data onto the first discriminant axis </w:t>
      </w:r>
      <w:r w:rsidR="00B212DB">
        <w:t>(LD1</w:t>
      </w:r>
      <w:r w:rsidR="0067506C">
        <w:t xml:space="preserve"> </w:t>
      </w:r>
      <w:r w:rsidR="00B212DB">
        <w:t xml:space="preserve">- Linear Discriminant 1) </w:t>
      </w:r>
      <w:r w:rsidR="00B212DB" w:rsidRPr="00CF7806">
        <w:t>has</w:t>
      </w:r>
      <w:r w:rsidR="0067506C">
        <w:t xml:space="preserve"> the</w:t>
      </w:r>
      <w:r w:rsidR="00B212DB" w:rsidRPr="00CF7806">
        <w:t xml:space="preserve"> highest class separation onto the second </w:t>
      </w:r>
      <w:r w:rsidR="0067506C">
        <w:t>discriminant axis</w:t>
      </w:r>
      <w:r w:rsidR="00B212DB" w:rsidRPr="00CF7806">
        <w:t xml:space="preserve"> </w:t>
      </w:r>
      <w:r w:rsidR="00B212DB">
        <w:t xml:space="preserve">(LD2). </w:t>
      </w:r>
      <w:r w:rsidR="00B212DB" w:rsidRPr="00CF7806">
        <w:t>When LDA is used for dimensionality reduction, the data can be pr</w:t>
      </w:r>
      <w:r w:rsidR="00B212DB" w:rsidRPr="00CF7806">
        <w:t>o</w:t>
      </w:r>
      <w:r w:rsidR="00B212DB" w:rsidRPr="00CF7806">
        <w:t xml:space="preserve">jected on the first two axes, and the remaining </w:t>
      </w:r>
      <w:r w:rsidR="00EC22A8">
        <w:t>axes</w:t>
      </w:r>
      <w:r w:rsidR="00B212DB" w:rsidRPr="00CF7806">
        <w:t xml:space="preserve"> are discarded.</w:t>
      </w:r>
      <w:r w:rsidR="00B212DB">
        <w:t xml:space="preserve"> LDA shows </w:t>
      </w:r>
      <w:r w:rsidR="00DB573B">
        <w:t xml:space="preserve">that </w:t>
      </w:r>
      <w:r w:rsidR="00C244A8">
        <w:t>the separation between the five</w:t>
      </w:r>
      <w:r w:rsidR="0034661B" w:rsidRPr="0034661B">
        <w:t xml:space="preserve"> groups on the x axis is fair (54%), but not optimal on the y axis (25%). </w:t>
      </w:r>
      <w:r w:rsidR="0029627F">
        <w:t>The first group of students (N=633)</w:t>
      </w:r>
      <w:r w:rsidR="004617F7">
        <w:t>, appearing in black,</w:t>
      </w:r>
      <w:r w:rsidR="0029627F">
        <w:t xml:space="preserve"> mentioned </w:t>
      </w:r>
      <w:r w:rsidR="00C244A8">
        <w:t xml:space="preserve">mainly </w:t>
      </w:r>
      <w:r w:rsidR="0029627F">
        <w:t>the atmosphere. The second group (N=1,054)</w:t>
      </w:r>
      <w:r w:rsidR="004617F7">
        <w:t>, appearing in red,</w:t>
      </w:r>
      <w:r w:rsidR="0029627F">
        <w:t xml:space="preserve"> did not mention any specific characteristic</w:t>
      </w:r>
      <w:r w:rsidR="004617F7">
        <w:t>s</w:t>
      </w:r>
      <w:r w:rsidR="0029627F">
        <w:t>. The third group (N=595)</w:t>
      </w:r>
      <w:r w:rsidR="004617F7">
        <w:t>, appearing in green,</w:t>
      </w:r>
      <w:r w:rsidR="0029627F">
        <w:t xml:space="preserve"> mentioned </w:t>
      </w:r>
      <w:r w:rsidR="00C244A8">
        <w:t xml:space="preserve">mostly </w:t>
      </w:r>
      <w:r w:rsidR="0029627F" w:rsidRPr="00950BFC">
        <w:t>exercise</w:t>
      </w:r>
      <w:r w:rsidR="0029627F">
        <w:t>. The fourth group (N=838)</w:t>
      </w:r>
      <w:r w:rsidR="004617F7">
        <w:t xml:space="preserve">, appearing in </w:t>
      </w:r>
      <w:r w:rsidR="00027921" w:rsidRPr="00027921">
        <w:t>royal blue</w:t>
      </w:r>
      <w:r w:rsidR="004617F7">
        <w:t>,</w:t>
      </w:r>
      <w:r w:rsidR="0029627F">
        <w:t xml:space="preserve"> mentioned teacher</w:t>
      </w:r>
      <w:r w:rsidR="004617F7">
        <w:t>;</w:t>
      </w:r>
      <w:r w:rsidR="00D93FCB">
        <w:t xml:space="preserve"> </w:t>
      </w:r>
      <w:r w:rsidR="0029627F">
        <w:t>and the fifth group</w:t>
      </w:r>
      <w:r w:rsidR="004617F7">
        <w:t>, appearing in dark blue,</w:t>
      </w:r>
      <w:r w:rsidR="0029627F">
        <w:t xml:space="preserve"> mentioned teacher and exam (N=340).</w:t>
      </w:r>
      <w:r w:rsidR="000D7C10">
        <w:t xml:space="preserve"> </w:t>
      </w:r>
      <w:r w:rsidR="0034661B">
        <w:t xml:space="preserve">In addition, </w:t>
      </w:r>
      <w:r w:rsidR="00C244A8">
        <w:t>group number One</w:t>
      </w:r>
      <w:r w:rsidR="00DB573B">
        <w:t xml:space="preserve"> </w:t>
      </w:r>
      <w:r w:rsidR="0034661B">
        <w:t xml:space="preserve">(black) </w:t>
      </w:r>
      <w:r w:rsidR="00DB573B">
        <w:t xml:space="preserve">is less separated </w:t>
      </w:r>
      <w:r w:rsidR="0034661B">
        <w:t>from</w:t>
      </w:r>
      <w:r w:rsidR="00DB573B">
        <w:t xml:space="preserve"> the other groups since students that mentioned the atmosphere also mentioned the teacher and exercise that created it.</w:t>
      </w:r>
      <w:r w:rsidR="00F214FF">
        <w:t xml:space="preserve"> </w:t>
      </w:r>
      <w:r w:rsidR="000D7C10">
        <w:t xml:space="preserve">According to </w:t>
      </w:r>
      <w:r w:rsidR="005C4650">
        <w:t>LDA</w:t>
      </w:r>
      <w:r w:rsidR="000D7C10">
        <w:t xml:space="preserve">, the separation percentages are: LD1 </w:t>
      </w:r>
      <w:r w:rsidR="000D7C10">
        <w:noBreakHyphen/>
      </w:r>
      <w:r w:rsidR="000D7C10" w:rsidRPr="00407FC5">
        <w:t>54</w:t>
      </w:r>
      <w:r w:rsidR="000D7C10">
        <w:t>%, LD2 -</w:t>
      </w:r>
      <w:r w:rsidR="000D7C10" w:rsidRPr="00407FC5">
        <w:t>25</w:t>
      </w:r>
      <w:r w:rsidR="000D7C10">
        <w:t>%, LD3 -</w:t>
      </w:r>
      <w:r w:rsidR="000D7C10" w:rsidRPr="00407FC5">
        <w:t>16</w:t>
      </w:r>
      <w:r w:rsidR="000D7C10">
        <w:t>%, LD4 -</w:t>
      </w:r>
      <w:r w:rsidR="000D7C10" w:rsidRPr="00407FC5">
        <w:t>3</w:t>
      </w:r>
      <w:r w:rsidR="000D7C10">
        <w:t>%. Figure 4 shows separation on the horizontal axis using LD1 and on the vertical axis using LD2.</w:t>
      </w:r>
    </w:p>
    <w:p w:rsidR="00A3196A" w:rsidRDefault="00A3196A" w:rsidP="00170407">
      <w:pPr>
        <w:pStyle w:val="Chais-1-Heading"/>
        <w:spacing w:line="240" w:lineRule="auto"/>
        <w:ind w:right="90"/>
        <w:jc w:val="center"/>
        <w:rPr>
          <w:rFonts w:cs="David"/>
          <w:b w:val="0"/>
          <w:bCs w:val="0"/>
        </w:rPr>
      </w:pPr>
      <w:r>
        <w:rPr>
          <w:b w:val="0"/>
          <w:bCs w:val="0"/>
          <w:noProof/>
          <w:szCs w:val="22"/>
          <w:lang w:bidi="ar-SA"/>
        </w:rPr>
        <w:lastRenderedPageBreak/>
        <w:drawing>
          <wp:inline distT="0" distB="0" distL="0" distR="0">
            <wp:extent cx="5671457" cy="2598307"/>
            <wp:effectExtent l="0" t="0" r="0" b="0"/>
            <wp:docPr id="4" name="Picture 2" descr="L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D.png"/>
                    <pic:cNvPicPr/>
                  </pic:nvPicPr>
                  <pic:blipFill>
                    <a:blip r:embed="rId23" cstate="print"/>
                    <a:stretch>
                      <a:fillRect/>
                    </a:stretch>
                  </pic:blipFill>
                  <pic:spPr>
                    <a:xfrm>
                      <a:off x="0" y="0"/>
                      <a:ext cx="5682056" cy="2603163"/>
                    </a:xfrm>
                    <a:prstGeom prst="rect">
                      <a:avLst/>
                    </a:prstGeom>
                  </pic:spPr>
                </pic:pic>
              </a:graphicData>
            </a:graphic>
          </wp:inline>
        </w:drawing>
      </w:r>
    </w:p>
    <w:p w:rsidR="00DB573B" w:rsidRPr="00031BA6" w:rsidRDefault="00DB573B" w:rsidP="001D7FA4">
      <w:pPr>
        <w:jc w:val="center"/>
        <w:rPr>
          <w:szCs w:val="22"/>
        </w:rPr>
      </w:pPr>
      <w:r w:rsidRPr="001F4768">
        <w:rPr>
          <w:b/>
          <w:bCs/>
          <w:szCs w:val="22"/>
        </w:rPr>
        <w:t xml:space="preserve">Figure </w:t>
      </w:r>
      <w:r w:rsidR="00D63841" w:rsidRPr="001F4768">
        <w:rPr>
          <w:b/>
          <w:bCs/>
          <w:szCs w:val="22"/>
        </w:rPr>
        <w:t>4</w:t>
      </w:r>
      <w:r w:rsidR="00C244A8">
        <w:rPr>
          <w:b/>
          <w:bCs/>
          <w:szCs w:val="22"/>
        </w:rPr>
        <w:t>.</w:t>
      </w:r>
      <w:r w:rsidRPr="00031BA6">
        <w:rPr>
          <w:szCs w:val="22"/>
        </w:rPr>
        <w:t xml:space="preserve"> </w:t>
      </w:r>
      <w:r w:rsidRPr="00457296">
        <w:rPr>
          <w:b/>
          <w:bCs/>
          <w:szCs w:val="22"/>
        </w:rPr>
        <w:t xml:space="preserve">Student groups by </w:t>
      </w:r>
      <w:r w:rsidR="001D7FA4" w:rsidRPr="00457296">
        <w:rPr>
          <w:b/>
          <w:bCs/>
          <w:szCs w:val="22"/>
        </w:rPr>
        <w:t>m</w:t>
      </w:r>
      <w:r w:rsidRPr="00457296">
        <w:rPr>
          <w:b/>
          <w:bCs/>
          <w:szCs w:val="22"/>
        </w:rPr>
        <w:t>entioned characteristics</w:t>
      </w:r>
    </w:p>
    <w:p w:rsidR="00F919A8" w:rsidRDefault="00831BA8" w:rsidP="00477276">
      <w:pPr>
        <w:rPr>
          <w:rFonts w:cstheme="majorBidi"/>
        </w:rPr>
      </w:pPr>
      <w:r>
        <w:rPr>
          <w:rFonts w:cstheme="majorBidi"/>
        </w:rPr>
        <w:t xml:space="preserve">It can be seen that the </w:t>
      </w:r>
      <w:r w:rsidR="00583EA1">
        <w:rPr>
          <w:rFonts w:cstheme="majorBidi"/>
        </w:rPr>
        <w:t>students</w:t>
      </w:r>
      <w:r w:rsidR="00A804DA">
        <w:rPr>
          <w:rFonts w:cstheme="majorBidi"/>
        </w:rPr>
        <w:t xml:space="preserve"> </w:t>
      </w:r>
      <w:r w:rsidR="00463FB6">
        <w:rPr>
          <w:rFonts w:cstheme="majorBidi"/>
        </w:rPr>
        <w:t>were grouped</w:t>
      </w:r>
      <w:r w:rsidR="00A804DA">
        <w:rPr>
          <w:rFonts w:cstheme="majorBidi"/>
        </w:rPr>
        <w:t xml:space="preserve"> </w:t>
      </w:r>
      <w:r w:rsidR="00D46ABC">
        <w:rPr>
          <w:rFonts w:cstheme="majorBidi"/>
        </w:rPr>
        <w:t>in</w:t>
      </w:r>
      <w:r w:rsidR="00EB5379">
        <w:rPr>
          <w:rFonts w:cstheme="majorBidi"/>
        </w:rPr>
        <w:t>to five groups based on</w:t>
      </w:r>
      <w:r>
        <w:rPr>
          <w:rFonts w:cstheme="majorBidi"/>
        </w:rPr>
        <w:t xml:space="preserve"> </w:t>
      </w:r>
      <w:r w:rsidR="00A804DA">
        <w:rPr>
          <w:rFonts w:cstheme="majorBidi"/>
        </w:rPr>
        <w:t>the characteristics that they mentioned in the reviews:</w:t>
      </w:r>
      <w:r>
        <w:rPr>
          <w:rFonts w:cstheme="majorBidi"/>
        </w:rPr>
        <w:t xml:space="preserve"> atmosphere, </w:t>
      </w:r>
      <w:r w:rsidR="00EB7514">
        <w:rPr>
          <w:rFonts w:cstheme="majorBidi"/>
        </w:rPr>
        <w:t>exercise</w:t>
      </w:r>
      <w:r>
        <w:rPr>
          <w:rFonts w:cstheme="majorBidi"/>
        </w:rPr>
        <w:t>, teacher, exam</w:t>
      </w:r>
      <w:r w:rsidR="00D46ABC">
        <w:rPr>
          <w:rFonts w:cstheme="majorBidi"/>
        </w:rPr>
        <w:t>,</w:t>
      </w:r>
      <w:r>
        <w:rPr>
          <w:rFonts w:cstheme="majorBidi"/>
        </w:rPr>
        <w:t xml:space="preserve"> </w:t>
      </w:r>
      <w:r w:rsidR="00EB5379">
        <w:rPr>
          <w:rFonts w:cstheme="majorBidi"/>
        </w:rPr>
        <w:t>or none</w:t>
      </w:r>
      <w:r>
        <w:rPr>
          <w:rFonts w:cstheme="majorBidi"/>
        </w:rPr>
        <w:t xml:space="preserve">. </w:t>
      </w:r>
      <w:r w:rsidR="008176B2">
        <w:rPr>
          <w:rFonts w:cstheme="majorBidi"/>
        </w:rPr>
        <w:t>These characteri</w:t>
      </w:r>
      <w:r w:rsidR="008176B2">
        <w:rPr>
          <w:rFonts w:cstheme="majorBidi"/>
        </w:rPr>
        <w:t>s</w:t>
      </w:r>
      <w:r w:rsidR="008176B2">
        <w:rPr>
          <w:rFonts w:cstheme="majorBidi"/>
        </w:rPr>
        <w:t xml:space="preserve">tics </w:t>
      </w:r>
      <w:r w:rsidR="00D46ABC">
        <w:rPr>
          <w:rFonts w:cstheme="majorBidi"/>
        </w:rPr>
        <w:t>we</w:t>
      </w:r>
      <w:r w:rsidR="008176B2">
        <w:rPr>
          <w:rFonts w:cstheme="majorBidi"/>
        </w:rPr>
        <w:t xml:space="preserve">re divided between </w:t>
      </w:r>
      <w:r w:rsidR="00D46ABC">
        <w:rPr>
          <w:rFonts w:cstheme="majorBidi"/>
        </w:rPr>
        <w:t xml:space="preserve">the </w:t>
      </w:r>
      <w:r w:rsidR="008176B2">
        <w:rPr>
          <w:rFonts w:cstheme="majorBidi"/>
        </w:rPr>
        <w:t>social, cognitive</w:t>
      </w:r>
      <w:r w:rsidR="00D46ABC">
        <w:rPr>
          <w:rFonts w:cstheme="majorBidi"/>
        </w:rPr>
        <w:t>,</w:t>
      </w:r>
      <w:r w:rsidR="008176B2">
        <w:rPr>
          <w:rFonts w:cstheme="majorBidi"/>
        </w:rPr>
        <w:t xml:space="preserve"> and teaching presence</w:t>
      </w:r>
      <w:r w:rsidR="00D46ABC">
        <w:rPr>
          <w:rFonts w:cstheme="majorBidi"/>
        </w:rPr>
        <w:t xml:space="preserve"> categories</w:t>
      </w:r>
      <w:r w:rsidR="008176B2">
        <w:rPr>
          <w:rFonts w:cstheme="majorBidi"/>
        </w:rPr>
        <w:t xml:space="preserve">. These results are aligned with the theoretical model by </w:t>
      </w:r>
      <w:proofErr w:type="spellStart"/>
      <w:r w:rsidR="008176B2">
        <w:rPr>
          <w:rFonts w:cstheme="majorBidi"/>
        </w:rPr>
        <w:t>Shea</w:t>
      </w:r>
      <w:proofErr w:type="spellEnd"/>
      <w:r w:rsidR="008176B2">
        <w:rPr>
          <w:rFonts w:cstheme="majorBidi"/>
        </w:rPr>
        <w:t xml:space="preserve"> and </w:t>
      </w:r>
      <w:proofErr w:type="spellStart"/>
      <w:r w:rsidR="008176B2">
        <w:rPr>
          <w:rFonts w:cstheme="majorBidi"/>
        </w:rPr>
        <w:t>Bidjerano</w:t>
      </w:r>
      <w:proofErr w:type="spellEnd"/>
      <w:r w:rsidR="008176B2">
        <w:rPr>
          <w:rFonts w:cstheme="majorBidi"/>
        </w:rPr>
        <w:t xml:space="preserve"> (2010) that adds learning presence to the </w:t>
      </w:r>
      <w:proofErr w:type="spellStart"/>
      <w:r w:rsidR="00200107">
        <w:rPr>
          <w:rFonts w:cstheme="majorBidi"/>
        </w:rPr>
        <w:t>CoI</w:t>
      </w:r>
      <w:proofErr w:type="spellEnd"/>
      <w:r w:rsidR="008176B2">
        <w:rPr>
          <w:rFonts w:cstheme="majorBidi"/>
        </w:rPr>
        <w:t xml:space="preserve"> </w:t>
      </w:r>
      <w:r w:rsidR="00420081">
        <w:rPr>
          <w:rFonts w:cstheme="majorBidi"/>
        </w:rPr>
        <w:t xml:space="preserve">model </w:t>
      </w:r>
      <w:r w:rsidR="008176B2">
        <w:rPr>
          <w:rFonts w:cstheme="majorBidi"/>
        </w:rPr>
        <w:t xml:space="preserve">by Garrison et al. (2000). </w:t>
      </w:r>
      <w:r w:rsidR="00AE1834">
        <w:rPr>
          <w:rFonts w:cstheme="majorBidi"/>
        </w:rPr>
        <w:t xml:space="preserve">Learning style </w:t>
      </w:r>
      <w:r w:rsidR="008176B2">
        <w:rPr>
          <w:rFonts w:cstheme="majorBidi"/>
        </w:rPr>
        <w:t xml:space="preserve">models </w:t>
      </w:r>
      <w:r w:rsidR="00D46ABC">
        <w:rPr>
          <w:rFonts w:cstheme="majorBidi"/>
        </w:rPr>
        <w:t xml:space="preserve">have been </w:t>
      </w:r>
      <w:r w:rsidR="00AE1834">
        <w:rPr>
          <w:rFonts w:cstheme="majorBidi"/>
        </w:rPr>
        <w:t xml:space="preserve">very common </w:t>
      </w:r>
      <w:r w:rsidR="008176B2">
        <w:rPr>
          <w:rFonts w:cstheme="majorBidi"/>
        </w:rPr>
        <w:t xml:space="preserve">in the literature </w:t>
      </w:r>
      <w:r w:rsidR="00AE1834">
        <w:rPr>
          <w:rFonts w:cstheme="majorBidi"/>
        </w:rPr>
        <w:t xml:space="preserve">for many years </w:t>
      </w:r>
      <w:r w:rsidR="008176B2">
        <w:rPr>
          <w:rFonts w:cstheme="majorBidi"/>
        </w:rPr>
        <w:t>(Curry</w:t>
      </w:r>
      <w:r w:rsidR="00A63943">
        <w:rPr>
          <w:rFonts w:cstheme="majorBidi"/>
        </w:rPr>
        <w:t>,</w:t>
      </w:r>
      <w:r w:rsidR="008176B2">
        <w:rPr>
          <w:rFonts w:cstheme="majorBidi"/>
        </w:rPr>
        <w:t xml:space="preserve"> 1983)</w:t>
      </w:r>
      <w:r w:rsidR="00CA4FB1">
        <w:rPr>
          <w:rFonts w:cstheme="majorBidi"/>
        </w:rPr>
        <w:t>.</w:t>
      </w:r>
      <w:r w:rsidR="008176B2">
        <w:rPr>
          <w:rFonts w:cstheme="majorBidi"/>
        </w:rPr>
        <w:t xml:space="preserve"> </w:t>
      </w:r>
      <w:r w:rsidR="000461DC">
        <w:rPr>
          <w:rFonts w:cstheme="majorBidi"/>
        </w:rPr>
        <w:t>S</w:t>
      </w:r>
      <w:r w:rsidR="00A804DA">
        <w:rPr>
          <w:rFonts w:cstheme="majorBidi"/>
        </w:rPr>
        <w:t>tudents</w:t>
      </w:r>
      <w:r w:rsidR="00CD2C18">
        <w:rPr>
          <w:rFonts w:cstheme="majorBidi"/>
        </w:rPr>
        <w:t>’</w:t>
      </w:r>
      <w:r w:rsidR="00A804DA">
        <w:rPr>
          <w:rFonts w:cstheme="majorBidi"/>
        </w:rPr>
        <w:t xml:space="preserve"> </w:t>
      </w:r>
      <w:r w:rsidR="008176B2">
        <w:rPr>
          <w:rFonts w:cstheme="majorBidi"/>
        </w:rPr>
        <w:t xml:space="preserve">review data </w:t>
      </w:r>
      <w:r w:rsidR="000461DC">
        <w:rPr>
          <w:rFonts w:cstheme="majorBidi"/>
        </w:rPr>
        <w:t>was used to find</w:t>
      </w:r>
      <w:r w:rsidR="008176B2">
        <w:rPr>
          <w:rFonts w:cstheme="majorBidi"/>
        </w:rPr>
        <w:t xml:space="preserve"> that the students can be </w:t>
      </w:r>
      <w:r w:rsidR="00801439">
        <w:rPr>
          <w:rFonts w:cstheme="majorBidi"/>
        </w:rPr>
        <w:t>partitioned</w:t>
      </w:r>
      <w:r w:rsidR="008176B2">
        <w:rPr>
          <w:rFonts w:cstheme="majorBidi"/>
        </w:rPr>
        <w:t xml:space="preserve"> </w:t>
      </w:r>
      <w:r w:rsidR="00CA4FB1">
        <w:rPr>
          <w:rFonts w:cstheme="majorBidi"/>
        </w:rPr>
        <w:t>in</w:t>
      </w:r>
      <w:r w:rsidR="008176B2">
        <w:rPr>
          <w:rFonts w:cstheme="majorBidi"/>
        </w:rPr>
        <w:t>to groups according to the</w:t>
      </w:r>
      <w:r w:rsidR="000461DC">
        <w:rPr>
          <w:rFonts w:cstheme="majorBidi"/>
        </w:rPr>
        <w:t xml:space="preserve"> characteristics that </w:t>
      </w:r>
      <w:r w:rsidR="00CA4FB1">
        <w:rPr>
          <w:rFonts w:cstheme="majorBidi"/>
        </w:rPr>
        <w:t xml:space="preserve">they </w:t>
      </w:r>
      <w:r w:rsidR="000461DC">
        <w:rPr>
          <w:rFonts w:cstheme="majorBidi"/>
        </w:rPr>
        <w:t xml:space="preserve">mentioned, </w:t>
      </w:r>
      <w:r w:rsidR="00CA4FB1">
        <w:rPr>
          <w:rFonts w:cstheme="majorBidi"/>
        </w:rPr>
        <w:t>which in turn</w:t>
      </w:r>
      <w:r w:rsidR="000461DC">
        <w:rPr>
          <w:rFonts w:cstheme="majorBidi"/>
        </w:rPr>
        <w:t xml:space="preserve"> can </w:t>
      </w:r>
      <w:r w:rsidR="00CA4FB1">
        <w:rPr>
          <w:rFonts w:cstheme="majorBidi"/>
        </w:rPr>
        <w:t>indicate</w:t>
      </w:r>
      <w:r w:rsidR="000461DC">
        <w:rPr>
          <w:rFonts w:cstheme="majorBidi"/>
        </w:rPr>
        <w:t xml:space="preserve"> their learning style</w:t>
      </w:r>
      <w:r w:rsidR="00206DD1">
        <w:rPr>
          <w:rFonts w:cstheme="majorBidi"/>
        </w:rPr>
        <w:t xml:space="preserve">. </w:t>
      </w:r>
      <w:r w:rsidR="000461DC">
        <w:rPr>
          <w:rFonts w:cstheme="majorBidi"/>
        </w:rPr>
        <w:t>A</w:t>
      </w:r>
      <w:r w:rsidR="00206DD1">
        <w:rPr>
          <w:rFonts w:cstheme="majorBidi"/>
        </w:rPr>
        <w:t xml:space="preserve"> good </w:t>
      </w:r>
      <w:r w:rsidR="000461DC">
        <w:rPr>
          <w:rFonts w:cstheme="majorBidi"/>
        </w:rPr>
        <w:t xml:space="preserve">separation </w:t>
      </w:r>
      <w:r w:rsidR="00206DD1">
        <w:rPr>
          <w:rFonts w:cstheme="majorBidi"/>
        </w:rPr>
        <w:t>(although not perfect)</w:t>
      </w:r>
      <w:r w:rsidR="000461DC">
        <w:rPr>
          <w:rFonts w:cstheme="majorBidi"/>
        </w:rPr>
        <w:t xml:space="preserve"> was found</w:t>
      </w:r>
      <w:r w:rsidR="00206DD1">
        <w:rPr>
          <w:rFonts w:cstheme="majorBidi"/>
        </w:rPr>
        <w:t xml:space="preserve"> between the different groups of students. </w:t>
      </w:r>
      <w:r w:rsidR="000461DC">
        <w:rPr>
          <w:rFonts w:cstheme="majorBidi"/>
        </w:rPr>
        <w:t>T</w:t>
      </w:r>
      <w:r w:rsidR="00AE1834">
        <w:rPr>
          <w:rFonts w:cstheme="majorBidi"/>
        </w:rPr>
        <w:t xml:space="preserve">his level of </w:t>
      </w:r>
      <w:r w:rsidR="000461DC">
        <w:rPr>
          <w:rFonts w:cstheme="majorBidi"/>
        </w:rPr>
        <w:t xml:space="preserve">separation </w:t>
      </w:r>
      <w:r w:rsidR="00AE1834">
        <w:rPr>
          <w:rFonts w:cstheme="majorBidi"/>
        </w:rPr>
        <w:t>among</w:t>
      </w:r>
      <w:r w:rsidR="00A95BB5">
        <w:rPr>
          <w:rFonts w:cstheme="majorBidi"/>
        </w:rPr>
        <w:t xml:space="preserve"> the groups </w:t>
      </w:r>
      <w:r w:rsidR="00AE1834">
        <w:rPr>
          <w:rFonts w:cstheme="majorBidi"/>
        </w:rPr>
        <w:t>can be</w:t>
      </w:r>
      <w:r w:rsidR="00A95BB5">
        <w:rPr>
          <w:rFonts w:cstheme="majorBidi"/>
        </w:rPr>
        <w:t xml:space="preserve"> expla</w:t>
      </w:r>
      <w:r w:rsidR="00F01F30">
        <w:rPr>
          <w:rFonts w:cstheme="majorBidi"/>
        </w:rPr>
        <w:t xml:space="preserve">ined by the fact that many students have more than one preference. This is aligned with </w:t>
      </w:r>
      <w:r w:rsidR="00F01F30" w:rsidRPr="00F01F30">
        <w:rPr>
          <w:rFonts w:cstheme="majorBidi"/>
        </w:rPr>
        <w:t xml:space="preserve">Lujan and </w:t>
      </w:r>
      <w:proofErr w:type="spellStart"/>
      <w:r w:rsidR="00F01F30" w:rsidRPr="00F01F30">
        <w:rPr>
          <w:rFonts w:cstheme="majorBidi"/>
        </w:rPr>
        <w:t>Dicarlo</w:t>
      </w:r>
      <w:proofErr w:type="spellEnd"/>
      <w:r w:rsidR="00F01F30" w:rsidRPr="00F01F30">
        <w:rPr>
          <w:rFonts w:cstheme="majorBidi"/>
        </w:rPr>
        <w:t xml:space="preserve"> (2006)</w:t>
      </w:r>
      <w:r w:rsidR="00A003FC">
        <w:rPr>
          <w:rFonts w:cstheme="majorBidi"/>
        </w:rPr>
        <w:t>,</w:t>
      </w:r>
      <w:r w:rsidR="00F01F30">
        <w:rPr>
          <w:rFonts w:cstheme="majorBidi"/>
        </w:rPr>
        <w:t xml:space="preserve"> </w:t>
      </w:r>
      <w:r w:rsidR="00D46ABC">
        <w:rPr>
          <w:rFonts w:cstheme="majorBidi"/>
        </w:rPr>
        <w:t xml:space="preserve">who </w:t>
      </w:r>
      <w:r w:rsidR="00801439">
        <w:rPr>
          <w:rFonts w:cstheme="majorBidi"/>
        </w:rPr>
        <w:t>claim</w:t>
      </w:r>
      <w:r w:rsidR="00F01F30">
        <w:rPr>
          <w:rFonts w:cstheme="majorBidi"/>
        </w:rPr>
        <w:t xml:space="preserve"> that most students have multiple learning styles, and with </w:t>
      </w:r>
      <w:proofErr w:type="spellStart"/>
      <w:r w:rsidR="00F01F30" w:rsidRPr="00F01F30">
        <w:rPr>
          <w:rFonts w:cstheme="majorBidi"/>
        </w:rPr>
        <w:t>Kraetzig</w:t>
      </w:r>
      <w:proofErr w:type="spellEnd"/>
      <w:r w:rsidR="00F01F30" w:rsidRPr="00F01F30">
        <w:rPr>
          <w:rFonts w:cstheme="majorBidi"/>
        </w:rPr>
        <w:t xml:space="preserve"> and </w:t>
      </w:r>
      <w:proofErr w:type="spellStart"/>
      <w:r w:rsidR="00F01F30" w:rsidRPr="00F01F30">
        <w:rPr>
          <w:rFonts w:cstheme="majorBidi"/>
        </w:rPr>
        <w:t>A</w:t>
      </w:r>
      <w:r w:rsidR="00F01F30" w:rsidRPr="00F01F30">
        <w:rPr>
          <w:rFonts w:cstheme="majorBidi"/>
        </w:rPr>
        <w:t>r</w:t>
      </w:r>
      <w:r w:rsidR="00F01F30" w:rsidRPr="00F01F30">
        <w:rPr>
          <w:rFonts w:cstheme="majorBidi"/>
        </w:rPr>
        <w:t>buthnott</w:t>
      </w:r>
      <w:proofErr w:type="spellEnd"/>
      <w:r w:rsidR="00F01F30" w:rsidRPr="00F01F30">
        <w:rPr>
          <w:rFonts w:cstheme="majorBidi"/>
        </w:rPr>
        <w:t xml:space="preserve"> (2006)</w:t>
      </w:r>
      <w:r w:rsidR="00A003FC">
        <w:rPr>
          <w:rFonts w:cstheme="majorBidi"/>
        </w:rPr>
        <w:t>,</w:t>
      </w:r>
      <w:r w:rsidR="00F01F30">
        <w:rPr>
          <w:rFonts w:cstheme="majorBidi"/>
        </w:rPr>
        <w:t xml:space="preserve"> </w:t>
      </w:r>
      <w:r w:rsidR="00D46ABC">
        <w:rPr>
          <w:rFonts w:cstheme="majorBidi"/>
        </w:rPr>
        <w:t xml:space="preserve">who </w:t>
      </w:r>
      <w:r w:rsidR="00F01F30">
        <w:rPr>
          <w:rFonts w:cstheme="majorBidi"/>
        </w:rPr>
        <w:t>found that students use different combinations of learning models to learn effectively.</w:t>
      </w:r>
      <w:r w:rsidR="00F919A8">
        <w:rPr>
          <w:rFonts w:cstheme="majorBidi"/>
        </w:rPr>
        <w:t xml:space="preserve"> </w:t>
      </w:r>
      <w:r w:rsidR="00206DD1">
        <w:rPr>
          <w:rFonts w:cstheme="majorBidi"/>
        </w:rPr>
        <w:t xml:space="preserve">An exception to </w:t>
      </w:r>
      <w:r w:rsidR="00F919A8">
        <w:rPr>
          <w:rFonts w:cstheme="majorBidi"/>
        </w:rPr>
        <w:t>the clear separation</w:t>
      </w:r>
      <w:r w:rsidR="00206DD1">
        <w:rPr>
          <w:rFonts w:cstheme="majorBidi"/>
        </w:rPr>
        <w:t xml:space="preserve"> is the group of students that preferred the atmo</w:t>
      </w:r>
      <w:r w:rsidR="00206DD1">
        <w:rPr>
          <w:rFonts w:cstheme="majorBidi"/>
        </w:rPr>
        <w:t>s</w:t>
      </w:r>
      <w:r w:rsidR="00206DD1">
        <w:rPr>
          <w:rFonts w:cstheme="majorBidi"/>
        </w:rPr>
        <w:t>phere characteristic (</w:t>
      </w:r>
      <w:r w:rsidR="00477276">
        <w:rPr>
          <w:rFonts w:cstheme="majorBidi"/>
        </w:rPr>
        <w:t xml:space="preserve">first </w:t>
      </w:r>
      <w:r w:rsidR="00206DD1">
        <w:rPr>
          <w:rFonts w:cstheme="majorBidi"/>
        </w:rPr>
        <w:t>group) and gave significant values to the teacher and exercise characte</w:t>
      </w:r>
      <w:r w:rsidR="00206DD1">
        <w:rPr>
          <w:rFonts w:cstheme="majorBidi"/>
        </w:rPr>
        <w:t>r</w:t>
      </w:r>
      <w:r w:rsidR="00206DD1">
        <w:rPr>
          <w:rFonts w:cstheme="majorBidi"/>
        </w:rPr>
        <w:t xml:space="preserve">istics. </w:t>
      </w:r>
      <w:r w:rsidR="00F919A8">
        <w:rPr>
          <w:rFonts w:cstheme="majorBidi"/>
        </w:rPr>
        <w:t>In this case</w:t>
      </w:r>
      <w:r w:rsidR="00D46ABC">
        <w:rPr>
          <w:rFonts w:cstheme="majorBidi"/>
        </w:rPr>
        <w:t>,</w:t>
      </w:r>
      <w:r w:rsidR="00F919A8">
        <w:rPr>
          <w:rFonts w:cstheme="majorBidi"/>
        </w:rPr>
        <w:t xml:space="preserve"> it is assumed that the atmosphere is created by the teacher and the exercise. </w:t>
      </w:r>
    </w:p>
    <w:p w:rsidR="00224151" w:rsidRPr="007C6E0F" w:rsidRDefault="007F30B2" w:rsidP="00BC3972">
      <w:pPr>
        <w:rPr>
          <w:rFonts w:cstheme="majorBidi"/>
          <w:szCs w:val="22"/>
        </w:rPr>
      </w:pPr>
      <w:r w:rsidRPr="00BC3972">
        <w:rPr>
          <w:rFonts w:cstheme="majorBidi"/>
        </w:rPr>
        <w:t>I</w:t>
      </w:r>
      <w:r w:rsidR="00224151" w:rsidRPr="00BC3972">
        <w:rPr>
          <w:rFonts w:cstheme="majorBidi"/>
        </w:rPr>
        <w:t xml:space="preserve">t should be noted that </w:t>
      </w:r>
      <w:r w:rsidR="00C82CF1" w:rsidRPr="007C6E0F">
        <w:rPr>
          <w:rFonts w:cstheme="majorBidi"/>
          <w:szCs w:val="22"/>
        </w:rPr>
        <w:t>forum characteristics</w:t>
      </w:r>
      <w:r w:rsidR="00FF46B5" w:rsidRPr="007C6E0F">
        <w:rPr>
          <w:rFonts w:cstheme="majorBidi"/>
          <w:szCs w:val="22"/>
        </w:rPr>
        <w:t>,</w:t>
      </w:r>
      <w:r w:rsidR="00C82CF1" w:rsidRPr="007C6E0F">
        <w:rPr>
          <w:rFonts w:cstheme="majorBidi"/>
          <w:szCs w:val="22"/>
        </w:rPr>
        <w:t xml:space="preserve"> which might represent collaboration between lear</w:t>
      </w:r>
      <w:r w:rsidR="00C82CF1" w:rsidRPr="007C6E0F">
        <w:rPr>
          <w:rFonts w:cstheme="majorBidi"/>
          <w:szCs w:val="22"/>
        </w:rPr>
        <w:t>n</w:t>
      </w:r>
      <w:r w:rsidR="00C82CF1" w:rsidRPr="007C6E0F">
        <w:rPr>
          <w:rFonts w:cstheme="majorBidi"/>
          <w:szCs w:val="22"/>
        </w:rPr>
        <w:t>ers</w:t>
      </w:r>
      <w:r w:rsidR="00FF46B5" w:rsidRPr="007C6E0F">
        <w:rPr>
          <w:rFonts w:cstheme="majorBidi"/>
          <w:szCs w:val="22"/>
        </w:rPr>
        <w:t>,</w:t>
      </w:r>
      <w:r w:rsidR="00C82CF1" w:rsidRPr="007C6E0F">
        <w:rPr>
          <w:rFonts w:cstheme="majorBidi"/>
          <w:szCs w:val="22"/>
        </w:rPr>
        <w:t xml:space="preserve"> was identified as a contributor to MOOC success. This is in alignment with the </w:t>
      </w:r>
      <w:proofErr w:type="spellStart"/>
      <w:r w:rsidR="00C82CF1" w:rsidRPr="007C6E0F">
        <w:rPr>
          <w:rFonts w:cstheme="majorBidi"/>
          <w:szCs w:val="22"/>
        </w:rPr>
        <w:t>CoI</w:t>
      </w:r>
      <w:proofErr w:type="spellEnd"/>
      <w:r w:rsidR="00C82CF1" w:rsidRPr="007C6E0F">
        <w:rPr>
          <w:rFonts w:cstheme="majorBidi"/>
          <w:szCs w:val="22"/>
        </w:rPr>
        <w:t xml:space="preserve"> model which is based on </w:t>
      </w:r>
      <w:r w:rsidR="003326FC" w:rsidRPr="007C6E0F">
        <w:rPr>
          <w:rFonts w:cstheme="majorBidi"/>
          <w:szCs w:val="22"/>
        </w:rPr>
        <w:t>c</w:t>
      </w:r>
      <w:r w:rsidR="00C82CF1" w:rsidRPr="007C6E0F">
        <w:rPr>
          <w:rFonts w:cstheme="majorBidi"/>
          <w:szCs w:val="22"/>
        </w:rPr>
        <w:t>ollaborative-</w:t>
      </w:r>
      <w:r w:rsidR="003326FC" w:rsidRPr="007C6E0F">
        <w:rPr>
          <w:rFonts w:cstheme="majorBidi"/>
          <w:szCs w:val="22"/>
        </w:rPr>
        <w:t>c</w:t>
      </w:r>
      <w:r w:rsidR="00C82CF1" w:rsidRPr="007C6E0F">
        <w:rPr>
          <w:rFonts w:cstheme="majorBidi"/>
          <w:szCs w:val="22"/>
        </w:rPr>
        <w:t>onstructivist theory. Collaborative learning is usually associated with activities on forums or joint work on tasks or projects. However</w:t>
      </w:r>
      <w:r w:rsidR="0042050A" w:rsidRPr="007C6E0F">
        <w:rPr>
          <w:rFonts w:cstheme="majorBidi"/>
          <w:szCs w:val="22"/>
        </w:rPr>
        <w:t>,</w:t>
      </w:r>
      <w:r w:rsidR="00C82CF1" w:rsidRPr="007C6E0F">
        <w:rPr>
          <w:rFonts w:cstheme="majorBidi"/>
          <w:szCs w:val="22"/>
        </w:rPr>
        <w:t xml:space="preserve"> the cluster analysis grouped the learners based on atmosphere, exercise, teacher, and exam characteristics</w:t>
      </w:r>
      <w:r w:rsidR="00A63943">
        <w:rPr>
          <w:rFonts w:cstheme="majorBidi"/>
          <w:szCs w:val="22"/>
        </w:rPr>
        <w:t>,</w:t>
      </w:r>
      <w:r w:rsidR="00C82CF1" w:rsidRPr="007C6E0F">
        <w:rPr>
          <w:rFonts w:cstheme="majorBidi"/>
          <w:szCs w:val="22"/>
        </w:rPr>
        <w:t xml:space="preserve"> while forum cha</w:t>
      </w:r>
      <w:r w:rsidR="00C82CF1" w:rsidRPr="007C6E0F">
        <w:rPr>
          <w:rFonts w:cstheme="majorBidi"/>
          <w:szCs w:val="22"/>
        </w:rPr>
        <w:t>r</w:t>
      </w:r>
      <w:r w:rsidR="00C82CF1" w:rsidRPr="007C6E0F">
        <w:rPr>
          <w:rFonts w:cstheme="majorBidi"/>
          <w:szCs w:val="22"/>
        </w:rPr>
        <w:t>acteristic</w:t>
      </w:r>
      <w:r w:rsidR="00BC3972">
        <w:rPr>
          <w:rFonts w:cstheme="majorBidi"/>
          <w:szCs w:val="22"/>
        </w:rPr>
        <w:t>s</w:t>
      </w:r>
      <w:r w:rsidR="00C82CF1" w:rsidRPr="007C6E0F">
        <w:rPr>
          <w:rFonts w:cstheme="majorBidi"/>
          <w:szCs w:val="22"/>
        </w:rPr>
        <w:t xml:space="preserve"> was not identified as representing one of the learner groups and project characteristics was not mentioned explicitly. </w:t>
      </w:r>
    </w:p>
    <w:p w:rsidR="00690E28" w:rsidRDefault="00690E28" w:rsidP="00C80927">
      <w:pPr>
        <w:pStyle w:val="Heading2"/>
      </w:pPr>
      <w:r w:rsidRPr="00690E28">
        <w:t xml:space="preserve">Qualitative </w:t>
      </w:r>
      <w:r w:rsidR="00A63943">
        <w:t>A</w:t>
      </w:r>
      <w:r w:rsidR="00A63943" w:rsidRPr="00690E28">
        <w:t>nalysis</w:t>
      </w:r>
      <w:r w:rsidR="00A63943">
        <w:t xml:space="preserve"> </w:t>
      </w:r>
      <w:r w:rsidR="000D7E30">
        <w:t xml:space="preserve">of </w:t>
      </w:r>
      <w:r w:rsidR="00A63943">
        <w:t xml:space="preserve">Student Reviews </w:t>
      </w:r>
      <w:r w:rsidR="000F3CBE">
        <w:t xml:space="preserve">in </w:t>
      </w:r>
      <w:r w:rsidR="008C3D03">
        <w:t>Each Revealed Group</w:t>
      </w:r>
    </w:p>
    <w:p w:rsidR="0004334B" w:rsidRDefault="000F3CBE" w:rsidP="00E91470">
      <w:pPr>
        <w:rPr>
          <w:rFonts w:cstheme="majorBidi"/>
          <w:szCs w:val="22"/>
        </w:rPr>
      </w:pPr>
      <w:r>
        <w:rPr>
          <w:rFonts w:cstheme="majorBidi"/>
          <w:szCs w:val="22"/>
        </w:rPr>
        <w:t xml:space="preserve">Each </w:t>
      </w:r>
      <w:r w:rsidR="009A4C7F">
        <w:rPr>
          <w:rFonts w:cstheme="majorBidi"/>
          <w:szCs w:val="22"/>
        </w:rPr>
        <w:t>gro</w:t>
      </w:r>
      <w:r>
        <w:rPr>
          <w:rFonts w:cstheme="majorBidi"/>
          <w:szCs w:val="22"/>
        </w:rPr>
        <w:t xml:space="preserve">up of students </w:t>
      </w:r>
      <w:r w:rsidR="004606E3">
        <w:rPr>
          <w:rFonts w:cstheme="majorBidi"/>
          <w:szCs w:val="22"/>
        </w:rPr>
        <w:t xml:space="preserve">that </w:t>
      </w:r>
      <w:r w:rsidR="009A4C7F">
        <w:rPr>
          <w:rFonts w:cstheme="majorBidi"/>
          <w:szCs w:val="22"/>
        </w:rPr>
        <w:t xml:space="preserve">was found in the quantitative analysis </w:t>
      </w:r>
      <w:r w:rsidR="004606E3">
        <w:rPr>
          <w:rFonts w:cstheme="majorBidi"/>
          <w:szCs w:val="22"/>
        </w:rPr>
        <w:t xml:space="preserve">previously </w:t>
      </w:r>
      <w:r w:rsidR="009A4C7F">
        <w:rPr>
          <w:rFonts w:cstheme="majorBidi"/>
          <w:szCs w:val="22"/>
        </w:rPr>
        <w:t xml:space="preserve">presented </w:t>
      </w:r>
      <w:r>
        <w:rPr>
          <w:rFonts w:cstheme="majorBidi"/>
          <w:szCs w:val="22"/>
        </w:rPr>
        <w:t xml:space="preserve">was </w:t>
      </w:r>
      <w:r w:rsidR="009A4C7F">
        <w:rPr>
          <w:rFonts w:cstheme="majorBidi"/>
          <w:szCs w:val="22"/>
        </w:rPr>
        <w:t>mos</w:t>
      </w:r>
      <w:r w:rsidR="009A4C7F">
        <w:rPr>
          <w:rFonts w:cstheme="majorBidi"/>
          <w:szCs w:val="22"/>
        </w:rPr>
        <w:t>t</w:t>
      </w:r>
      <w:r w:rsidR="009A4C7F">
        <w:rPr>
          <w:rFonts w:cstheme="majorBidi"/>
          <w:szCs w:val="22"/>
        </w:rPr>
        <w:t xml:space="preserve">ly characterized by one presence. </w:t>
      </w:r>
      <w:r w:rsidR="003B1120" w:rsidRPr="00E9247C">
        <w:rPr>
          <w:rFonts w:cstheme="majorBidi"/>
          <w:szCs w:val="22"/>
        </w:rPr>
        <w:t xml:space="preserve">In </w:t>
      </w:r>
      <w:r w:rsidR="00F06AEF">
        <w:rPr>
          <w:rFonts w:cstheme="majorBidi"/>
          <w:szCs w:val="22"/>
        </w:rPr>
        <w:t xml:space="preserve">this </w:t>
      </w:r>
      <w:r w:rsidR="004606E3">
        <w:rPr>
          <w:rFonts w:cstheme="majorBidi"/>
          <w:szCs w:val="22"/>
        </w:rPr>
        <w:t>section</w:t>
      </w:r>
      <w:r w:rsidR="00F06AEF">
        <w:rPr>
          <w:rFonts w:cstheme="majorBidi"/>
          <w:szCs w:val="22"/>
        </w:rPr>
        <w:t xml:space="preserve">, a thorough </w:t>
      </w:r>
      <w:r w:rsidR="009A4C7F">
        <w:rPr>
          <w:rFonts w:cstheme="majorBidi"/>
          <w:szCs w:val="22"/>
        </w:rPr>
        <w:t xml:space="preserve">description </w:t>
      </w:r>
      <w:r w:rsidR="003B1120" w:rsidRPr="00E9247C">
        <w:rPr>
          <w:rFonts w:cstheme="majorBidi"/>
          <w:szCs w:val="22"/>
        </w:rPr>
        <w:t>of the</w:t>
      </w:r>
      <w:r w:rsidR="009A4C7F">
        <w:rPr>
          <w:rFonts w:cstheme="majorBidi"/>
          <w:szCs w:val="22"/>
        </w:rPr>
        <w:t>se</w:t>
      </w:r>
      <w:r w:rsidR="003B1120" w:rsidRPr="00E9247C">
        <w:rPr>
          <w:rFonts w:cstheme="majorBidi"/>
          <w:szCs w:val="22"/>
        </w:rPr>
        <w:t xml:space="preserve"> </w:t>
      </w:r>
      <w:r w:rsidR="00F06AEF">
        <w:rPr>
          <w:rFonts w:cstheme="majorBidi"/>
          <w:szCs w:val="22"/>
        </w:rPr>
        <w:t>group</w:t>
      </w:r>
      <w:r w:rsidR="009A4C7F">
        <w:rPr>
          <w:rFonts w:cstheme="majorBidi"/>
          <w:szCs w:val="22"/>
        </w:rPr>
        <w:t>s</w:t>
      </w:r>
      <w:r w:rsidR="00F06AEF">
        <w:rPr>
          <w:rFonts w:cstheme="majorBidi"/>
          <w:szCs w:val="22"/>
        </w:rPr>
        <w:t xml:space="preserve"> will be </w:t>
      </w:r>
      <w:r w:rsidR="00E91470">
        <w:rPr>
          <w:rFonts w:cstheme="majorBidi"/>
          <w:szCs w:val="22"/>
        </w:rPr>
        <w:t xml:space="preserve">given </w:t>
      </w:r>
      <w:r w:rsidR="00F06AEF">
        <w:rPr>
          <w:rFonts w:cstheme="majorBidi"/>
          <w:szCs w:val="22"/>
        </w:rPr>
        <w:t xml:space="preserve">by using a qualitative analysis of the </w:t>
      </w:r>
      <w:r w:rsidR="00543D05">
        <w:rPr>
          <w:rFonts w:cstheme="majorBidi"/>
          <w:szCs w:val="22"/>
        </w:rPr>
        <w:t>students</w:t>
      </w:r>
      <w:r w:rsidR="00CD2C18">
        <w:rPr>
          <w:rFonts w:cstheme="majorBidi"/>
          <w:szCs w:val="22"/>
        </w:rPr>
        <w:t>’</w:t>
      </w:r>
      <w:r w:rsidR="00F06AEF">
        <w:rPr>
          <w:rFonts w:cstheme="majorBidi"/>
          <w:szCs w:val="22"/>
        </w:rPr>
        <w:t xml:space="preserve"> reviews. The reviews </w:t>
      </w:r>
      <w:r w:rsidR="009A4C7F">
        <w:rPr>
          <w:rFonts w:cstheme="majorBidi"/>
          <w:szCs w:val="22"/>
        </w:rPr>
        <w:t>were</w:t>
      </w:r>
      <w:r w:rsidR="00F06AEF">
        <w:rPr>
          <w:rFonts w:cstheme="majorBidi"/>
          <w:szCs w:val="22"/>
        </w:rPr>
        <w:t xml:space="preserve"> analyzed</w:t>
      </w:r>
      <w:r w:rsidR="00B80DE2">
        <w:rPr>
          <w:rFonts w:cstheme="majorBidi"/>
          <w:szCs w:val="22"/>
        </w:rPr>
        <w:t xml:space="preserve"> accor</w:t>
      </w:r>
      <w:r w:rsidR="00B80DE2">
        <w:rPr>
          <w:rFonts w:cstheme="majorBidi"/>
          <w:szCs w:val="22"/>
        </w:rPr>
        <w:t>d</w:t>
      </w:r>
      <w:r w:rsidR="00B80DE2">
        <w:rPr>
          <w:rFonts w:cstheme="majorBidi"/>
          <w:szCs w:val="22"/>
        </w:rPr>
        <w:t>ing to the characteristics that were identified as dominant in each group</w:t>
      </w:r>
      <w:r w:rsidR="00E91470">
        <w:rPr>
          <w:rFonts w:cstheme="majorBidi"/>
          <w:szCs w:val="22"/>
        </w:rPr>
        <w:t>:</w:t>
      </w:r>
      <w:r w:rsidR="00B80DE2">
        <w:rPr>
          <w:rFonts w:cstheme="majorBidi"/>
          <w:szCs w:val="22"/>
        </w:rPr>
        <w:t xml:space="preserve"> atmosphere, exercise, teacher, and exam</w:t>
      </w:r>
      <w:r w:rsidR="009A4C7F">
        <w:rPr>
          <w:rFonts w:cstheme="majorBidi"/>
          <w:szCs w:val="22"/>
        </w:rPr>
        <w:t>.</w:t>
      </w:r>
      <w:r w:rsidR="00B80DE2">
        <w:rPr>
          <w:rFonts w:cstheme="majorBidi"/>
          <w:szCs w:val="22"/>
        </w:rPr>
        <w:t xml:space="preserve"> </w:t>
      </w:r>
      <w:r w:rsidR="009A4C7F">
        <w:rPr>
          <w:rFonts w:cstheme="majorBidi"/>
          <w:szCs w:val="22"/>
        </w:rPr>
        <w:t>Notably</w:t>
      </w:r>
      <w:r w:rsidR="0004334B">
        <w:rPr>
          <w:rFonts w:cstheme="majorBidi"/>
          <w:szCs w:val="22"/>
        </w:rPr>
        <w:t>,</w:t>
      </w:r>
      <w:r w:rsidR="009A4C7F">
        <w:rPr>
          <w:rFonts w:cstheme="majorBidi"/>
          <w:szCs w:val="22"/>
        </w:rPr>
        <w:t xml:space="preserve"> </w:t>
      </w:r>
      <w:r w:rsidR="00B80DE2">
        <w:rPr>
          <w:rFonts w:cstheme="majorBidi"/>
          <w:szCs w:val="22"/>
        </w:rPr>
        <w:t xml:space="preserve">each review </w:t>
      </w:r>
      <w:r w:rsidR="00EE15AB">
        <w:rPr>
          <w:rFonts w:cstheme="majorBidi"/>
          <w:szCs w:val="22"/>
        </w:rPr>
        <w:t xml:space="preserve">could </w:t>
      </w:r>
      <w:r w:rsidR="00E91470">
        <w:rPr>
          <w:rFonts w:cstheme="majorBidi"/>
          <w:szCs w:val="22"/>
        </w:rPr>
        <w:t xml:space="preserve">possibly </w:t>
      </w:r>
      <w:r w:rsidR="00B80DE2">
        <w:rPr>
          <w:rFonts w:cstheme="majorBidi"/>
          <w:szCs w:val="22"/>
        </w:rPr>
        <w:t>contain a description of</w:t>
      </w:r>
      <w:r w:rsidR="00EE15AB">
        <w:rPr>
          <w:rFonts w:cstheme="majorBidi"/>
          <w:szCs w:val="22"/>
        </w:rPr>
        <w:t xml:space="preserve"> more than</w:t>
      </w:r>
      <w:r w:rsidR="00B80DE2">
        <w:rPr>
          <w:rFonts w:cstheme="majorBidi"/>
          <w:szCs w:val="22"/>
        </w:rPr>
        <w:t xml:space="preserve"> one characteristic</w:t>
      </w:r>
      <w:r w:rsidR="0004334B">
        <w:rPr>
          <w:rFonts w:cstheme="majorBidi"/>
          <w:szCs w:val="22"/>
        </w:rPr>
        <w:t>.</w:t>
      </w:r>
    </w:p>
    <w:p w:rsidR="00951323" w:rsidRPr="002641AC" w:rsidRDefault="00951323" w:rsidP="00544B4E">
      <w:pPr>
        <w:pStyle w:val="Heading3"/>
      </w:pPr>
      <w:r w:rsidRPr="002641AC">
        <w:lastRenderedPageBreak/>
        <w:t xml:space="preserve">The </w:t>
      </w:r>
      <w:r>
        <w:t xml:space="preserve">group that </w:t>
      </w:r>
      <w:r w:rsidR="00612538">
        <w:t>perceived</w:t>
      </w:r>
      <w:r>
        <w:t xml:space="preserve"> the </w:t>
      </w:r>
      <w:r w:rsidR="00612538">
        <w:t>importance</w:t>
      </w:r>
      <w:r>
        <w:t xml:space="preserve"> of </w:t>
      </w:r>
      <w:r w:rsidR="00E91470">
        <w:t>a</w:t>
      </w:r>
      <w:r w:rsidRPr="002641AC">
        <w:t xml:space="preserve">tmosphere </w:t>
      </w:r>
      <w:r>
        <w:t>for course success</w:t>
      </w:r>
    </w:p>
    <w:p w:rsidR="008A2E89" w:rsidRDefault="00EE15AB" w:rsidP="004B43D3">
      <w:r>
        <w:t xml:space="preserve">This group of students emphasized the importance of the </w:t>
      </w:r>
      <w:r w:rsidR="00E91470">
        <w:t>a</w:t>
      </w:r>
      <w:r w:rsidR="00322385" w:rsidRPr="00170407">
        <w:t>tmosphere</w:t>
      </w:r>
      <w:r>
        <w:t xml:space="preserve"> characteristic</w:t>
      </w:r>
      <w:r w:rsidR="00680718">
        <w:t xml:space="preserve">. </w:t>
      </w:r>
      <w:r w:rsidR="0028469C">
        <w:t>The students in the Python course mentioned the importance of humor, fun, and games in improving their learning capabilities</w:t>
      </w:r>
      <w:r w:rsidR="008A2E89">
        <w:t xml:space="preserve">. The following citation </w:t>
      </w:r>
      <w:r w:rsidR="008362F0">
        <w:t>i</w:t>
      </w:r>
      <w:r w:rsidR="008A2E89" w:rsidRPr="008A2E89">
        <w:t>llustrates this</w:t>
      </w:r>
      <w:r w:rsidR="008A2E89">
        <w:rPr>
          <w:rFonts w:hint="cs"/>
          <w:rtl/>
        </w:rPr>
        <w:t xml:space="preserve"> </w:t>
      </w:r>
      <w:r w:rsidR="008A2E89">
        <w:t>perception:</w:t>
      </w:r>
      <w:r w:rsidR="00680718">
        <w:t xml:space="preserve"> </w:t>
      </w:r>
    </w:p>
    <w:p w:rsidR="00B127A3" w:rsidRDefault="00CD2C18" w:rsidP="00D7299D">
      <w:pPr>
        <w:pStyle w:val="Quote"/>
      </w:pPr>
      <w:r>
        <w:t>“</w:t>
      </w:r>
      <w:r w:rsidR="008A2E89" w:rsidRPr="008A2E89">
        <w:t xml:space="preserve">It was fantastic. </w:t>
      </w:r>
      <w:r w:rsidR="008A2E89" w:rsidRPr="00014F1B">
        <w:t>The instructors were</w:t>
      </w:r>
      <w:r w:rsidR="008A2E89" w:rsidRPr="00014F1B">
        <w:rPr>
          <w:rtl/>
        </w:rPr>
        <w:t xml:space="preserve"> </w:t>
      </w:r>
      <w:r w:rsidR="008A2E89" w:rsidRPr="00014F1B">
        <w:t>engaging, funny and thorough. They always look like they</w:t>
      </w:r>
      <w:r>
        <w:t>’</w:t>
      </w:r>
      <w:r w:rsidR="008A2E89" w:rsidRPr="00014F1B">
        <w:t>re having so much fun!</w:t>
      </w:r>
      <w:r w:rsidR="008A2E89" w:rsidRPr="008A2E89">
        <w:t xml:space="preserve"> I learned a lot about Python and how to write code for interactive games</w:t>
      </w:r>
      <w:r w:rsidR="00E41A26">
        <w:t>.</w:t>
      </w:r>
      <w:r>
        <w:t>”</w:t>
      </w:r>
    </w:p>
    <w:p w:rsidR="00AB26F3" w:rsidRDefault="0028469C" w:rsidP="00262308">
      <w:r>
        <w:t>Additionally</w:t>
      </w:r>
      <w:r w:rsidR="008362F0">
        <w:t xml:space="preserve">, in the same group, </w:t>
      </w:r>
      <w:r>
        <w:t>the students in the Epidemics course mentioned the importance of entertainment by usin</w:t>
      </w:r>
      <w:r w:rsidR="005B34B2">
        <w:t>g</w:t>
      </w:r>
      <w:r>
        <w:t xml:space="preserve"> differ</w:t>
      </w:r>
      <w:r w:rsidR="005B34B2">
        <w:t>ent kinds of video</w:t>
      </w:r>
      <w:r w:rsidR="007332E1">
        <w:t xml:space="preserve"> and</w:t>
      </w:r>
      <w:r w:rsidR="008362F0">
        <w:t xml:space="preserve"> </w:t>
      </w:r>
      <w:r w:rsidR="005B34B2">
        <w:t>animation to help students focus their a</w:t>
      </w:r>
      <w:r w:rsidR="005B34B2">
        <w:t>t</w:t>
      </w:r>
      <w:r w:rsidR="005B34B2">
        <w:t>tention</w:t>
      </w:r>
      <w:r w:rsidR="00FB571F">
        <w:t xml:space="preserve">: </w:t>
      </w:r>
    </w:p>
    <w:p w:rsidR="00B127A3" w:rsidRDefault="00CD2C18" w:rsidP="00D7299D">
      <w:pPr>
        <w:pStyle w:val="Quote"/>
      </w:pPr>
      <w:r>
        <w:t>“</w:t>
      </w:r>
      <w:r w:rsidR="00FB571F" w:rsidRPr="00014F1B">
        <w:t>I</w:t>
      </w:r>
      <w:r>
        <w:t>’</w:t>
      </w:r>
      <w:r w:rsidR="00FB571F" w:rsidRPr="00014F1B">
        <w:t xml:space="preserve">d taken a few other </w:t>
      </w:r>
      <w:r w:rsidR="009E4F97">
        <w:t>[</w:t>
      </w:r>
      <w:r w:rsidR="00262308">
        <w:t>C</w:t>
      </w:r>
      <w:r w:rsidR="009E4F97">
        <w:t>]</w:t>
      </w:r>
      <w:proofErr w:type="spellStart"/>
      <w:r w:rsidR="00FB571F" w:rsidRPr="00014F1B">
        <w:t>oursera</w:t>
      </w:r>
      <w:proofErr w:type="spellEnd"/>
      <w:r w:rsidR="00FB571F" w:rsidRPr="00014F1B">
        <w:t xml:space="preserve"> courses before this one but this </w:t>
      </w:r>
      <w:r w:rsidR="009E4F97">
        <w:t>[</w:t>
      </w:r>
      <w:r w:rsidR="00262308" w:rsidRPr="00014F1B">
        <w:t>wa</w:t>
      </w:r>
      <w:r w:rsidR="00262308">
        <w:t>s</w:t>
      </w:r>
      <w:r w:rsidR="009E4F97">
        <w:t>]</w:t>
      </w:r>
      <w:r w:rsidR="00262308" w:rsidRPr="00014F1B">
        <w:t xml:space="preserve"> </w:t>
      </w:r>
      <w:r w:rsidR="00FB571F" w:rsidRPr="00014F1B">
        <w:t>by far the</w:t>
      </w:r>
      <w:r w:rsidR="00FB571F" w:rsidRPr="00014F1B">
        <w:rPr>
          <w:rtl/>
        </w:rPr>
        <w:t xml:space="preserve"> </w:t>
      </w:r>
      <w:r w:rsidR="00FB571F" w:rsidRPr="00014F1B">
        <w:t>most ente</w:t>
      </w:r>
      <w:r w:rsidR="00FB571F" w:rsidRPr="00014F1B">
        <w:t>r</w:t>
      </w:r>
      <w:r w:rsidR="00FB571F" w:rsidRPr="00014F1B">
        <w:t>taining and engaging course</w:t>
      </w:r>
      <w:r w:rsidR="00FB571F" w:rsidRPr="0097679E">
        <w:t>.</w:t>
      </w:r>
      <w:r w:rsidR="00FB571F" w:rsidRPr="00FB571F">
        <w:t xml:space="preserve"> The animations in the videos and the</w:t>
      </w:r>
      <w:r w:rsidR="00FB571F" w:rsidRPr="00FB571F">
        <w:rPr>
          <w:rtl/>
        </w:rPr>
        <w:t xml:space="preserve"> </w:t>
      </w:r>
      <w:r w:rsidR="00FB571F" w:rsidRPr="00FB571F">
        <w:t>different instructors keep your attention and help make the more difficult</w:t>
      </w:r>
      <w:r w:rsidR="00FB571F" w:rsidRPr="00FB571F">
        <w:rPr>
          <w:rtl/>
        </w:rPr>
        <w:t xml:space="preserve"> </w:t>
      </w:r>
      <w:r w:rsidR="00FB571F" w:rsidRPr="00FB571F">
        <w:t>concepts easier to understand</w:t>
      </w:r>
      <w:r w:rsidR="00471796">
        <w:t>.</w:t>
      </w:r>
      <w:r>
        <w:t>”</w:t>
      </w:r>
      <w:r w:rsidR="005B34B2">
        <w:t xml:space="preserve"> </w:t>
      </w:r>
    </w:p>
    <w:p w:rsidR="00AB26F3" w:rsidRDefault="005B34B2" w:rsidP="00F31717">
      <w:r>
        <w:t xml:space="preserve">The students in the Environment course </w:t>
      </w:r>
      <w:r w:rsidR="00FF3CEF">
        <w:t xml:space="preserve">mentioned the </w:t>
      </w:r>
      <w:r>
        <w:t>added value in communication with st</w:t>
      </w:r>
      <w:r>
        <w:t>u</w:t>
      </w:r>
      <w:r>
        <w:t>dents around the globe</w:t>
      </w:r>
      <w:r w:rsidR="00FB571F">
        <w:t xml:space="preserve">: </w:t>
      </w:r>
    </w:p>
    <w:p w:rsidR="00B127A3" w:rsidRDefault="00CD2C18" w:rsidP="00D7299D">
      <w:pPr>
        <w:pStyle w:val="Quote"/>
      </w:pPr>
      <w:r>
        <w:t>“</w:t>
      </w:r>
      <w:r w:rsidR="00FB571F" w:rsidRPr="00014F1B">
        <w:t>Great experience! Highly recommend this to anyone…</w:t>
      </w:r>
      <w:r w:rsidR="00FB571F">
        <w:t xml:space="preserve"> </w:t>
      </w:r>
      <w:r w:rsidR="00FB571F" w:rsidRPr="00FB571F">
        <w:t>It was interesting to read student fee</w:t>
      </w:r>
      <w:r w:rsidR="00FB571F" w:rsidRPr="00FB571F">
        <w:t>d</w:t>
      </w:r>
      <w:r w:rsidR="00FB571F" w:rsidRPr="00FB571F">
        <w:t>back as students were from around the world and from different walks of life</w:t>
      </w:r>
      <w:r w:rsidR="00471796">
        <w:t>.</w:t>
      </w:r>
      <w:r>
        <w:t>”</w:t>
      </w:r>
      <w:r w:rsidR="005B34B2">
        <w:t xml:space="preserve"> </w:t>
      </w:r>
    </w:p>
    <w:p w:rsidR="00AB26F3" w:rsidRDefault="005B34B2" w:rsidP="00225F04">
      <w:pPr>
        <w:rPr>
          <w:u w:val="single"/>
        </w:rPr>
      </w:pPr>
      <w:r>
        <w:t xml:space="preserve">The students of the Solar System course mentioned the importance of the combination between interesting material, the </w:t>
      </w:r>
      <w:r w:rsidR="00225F04">
        <w:t>teacher</w:t>
      </w:r>
      <w:r w:rsidR="00CD2C18">
        <w:rPr>
          <w:rFonts w:cstheme="majorBidi"/>
          <w:szCs w:val="22"/>
        </w:rPr>
        <w:t>’</w:t>
      </w:r>
      <w:r w:rsidR="00225F04">
        <w:t xml:space="preserve">s </w:t>
      </w:r>
      <w:r>
        <w:t>in</w:t>
      </w:r>
      <w:r w:rsidR="00225F04">
        <w:t>-</w:t>
      </w:r>
      <w:r>
        <w:t xml:space="preserve">depth knowledge </w:t>
      </w:r>
      <w:r w:rsidR="007332E1">
        <w:t>and passion</w:t>
      </w:r>
      <w:r>
        <w:t xml:space="preserve">, </w:t>
      </w:r>
      <w:r w:rsidR="00225F04">
        <w:t xml:space="preserve">and </w:t>
      </w:r>
      <w:r>
        <w:t xml:space="preserve">humor, </w:t>
      </w:r>
      <w:r w:rsidR="00225F04">
        <w:t xml:space="preserve">which </w:t>
      </w:r>
      <w:r>
        <w:t>helped e</w:t>
      </w:r>
      <w:r>
        <w:t>n</w:t>
      </w:r>
      <w:r>
        <w:t xml:space="preserve">gage students </w:t>
      </w:r>
      <w:r w:rsidR="00262308">
        <w:t xml:space="preserve">in </w:t>
      </w:r>
      <w:r>
        <w:t>learning</w:t>
      </w:r>
      <w:r w:rsidR="00AB26F3">
        <w:t xml:space="preserve">: </w:t>
      </w:r>
    </w:p>
    <w:p w:rsidR="00B127A3" w:rsidRDefault="00CD2C18" w:rsidP="00D7299D">
      <w:pPr>
        <w:pStyle w:val="Quote"/>
      </w:pPr>
      <w:r>
        <w:t>“</w:t>
      </w:r>
      <w:r w:rsidR="00AB26F3" w:rsidRPr="00014F1B">
        <w:t>This is a phenomenal course. Mike Brown is a passionate professional in this field and brings both knowledge and wry humor to the subject.</w:t>
      </w:r>
      <w:r w:rsidR="00AB26F3" w:rsidRPr="007332E1">
        <w:t xml:space="preserve"> </w:t>
      </w:r>
      <w:r w:rsidR="00AB26F3" w:rsidRPr="00014F1B">
        <w:t xml:space="preserve">The material presented is absolutely fascinating and leaves you hungering </w:t>
      </w:r>
      <w:r w:rsidR="00D43C18" w:rsidRPr="0097679E">
        <w:rPr>
          <w:i w:val="0"/>
        </w:rPr>
        <w:t>[hungry]</w:t>
      </w:r>
      <w:r w:rsidR="00D43C18" w:rsidRPr="00014F1B">
        <w:t xml:space="preserve"> </w:t>
      </w:r>
      <w:r w:rsidR="00AB26F3" w:rsidRPr="00014F1B">
        <w:t>for more!</w:t>
      </w:r>
      <w:r>
        <w:t>”</w:t>
      </w:r>
      <w:r w:rsidR="00AB26F3" w:rsidRPr="00AB26F3">
        <w:t xml:space="preserve">  </w:t>
      </w:r>
    </w:p>
    <w:p w:rsidR="000A155A" w:rsidRDefault="00F1449F" w:rsidP="00225F04">
      <w:r>
        <w:t>Finally</w:t>
      </w:r>
      <w:r w:rsidR="00225F04">
        <w:t>,</w:t>
      </w:r>
      <w:r>
        <w:t xml:space="preserve"> the students in the </w:t>
      </w:r>
      <w:r w:rsidR="00225F04">
        <w:t>M</w:t>
      </w:r>
      <w:r>
        <w:t>anagement course mentioned the importance of engaging</w:t>
      </w:r>
      <w:r w:rsidR="00845C1A">
        <w:t xml:space="preserve"> the</w:t>
      </w:r>
      <w:r>
        <w:t xml:space="preserve"> curio</w:t>
      </w:r>
      <w:r>
        <w:t>s</w:t>
      </w:r>
      <w:r>
        <w:t>ity of the students</w:t>
      </w:r>
      <w:r w:rsidR="00AB26F3">
        <w:t>:</w:t>
      </w:r>
    </w:p>
    <w:p w:rsidR="00B127A3" w:rsidRPr="0097679E" w:rsidRDefault="00CD2C18" w:rsidP="00D7299D">
      <w:pPr>
        <w:rPr>
          <w:rtl/>
        </w:rPr>
      </w:pPr>
      <w:r>
        <w:t>“</w:t>
      </w:r>
      <w:r w:rsidR="00CD6874" w:rsidRPr="00D7299D">
        <w:rPr>
          <w:rStyle w:val="QuoteChar"/>
        </w:rPr>
        <w:t>In each of the modules covered, Prof</w:t>
      </w:r>
      <w:r w:rsidR="00CD6874" w:rsidRPr="0097679E">
        <w:rPr>
          <w:rStyle w:val="QuoteChar"/>
          <w:i w:val="0"/>
        </w:rPr>
        <w:t>[</w:t>
      </w:r>
      <w:proofErr w:type="spellStart"/>
      <w:r w:rsidR="00CD6874" w:rsidRPr="0097679E">
        <w:rPr>
          <w:rStyle w:val="QuoteChar"/>
          <w:i w:val="0"/>
        </w:rPr>
        <w:t>essor</w:t>
      </w:r>
      <w:proofErr w:type="spellEnd"/>
      <w:r w:rsidR="00CD6874" w:rsidRPr="0097679E">
        <w:rPr>
          <w:rStyle w:val="QuoteChar"/>
          <w:i w:val="0"/>
        </w:rPr>
        <w:t>]</w:t>
      </w:r>
      <w:r w:rsidR="00CD6874" w:rsidRPr="00D7299D">
        <w:rPr>
          <w:rStyle w:val="QuoteChar"/>
        </w:rPr>
        <w:t xml:space="preserve"> </w:t>
      </w:r>
      <w:proofErr w:type="spellStart"/>
      <w:r w:rsidR="00CD6874" w:rsidRPr="00D7299D">
        <w:rPr>
          <w:rStyle w:val="QuoteChar"/>
        </w:rPr>
        <w:t>Terwiesch</w:t>
      </w:r>
      <w:proofErr w:type="spellEnd"/>
      <w:r w:rsidR="00CD6874" w:rsidRPr="00D7299D">
        <w:rPr>
          <w:rStyle w:val="QuoteChar"/>
        </w:rPr>
        <w:t xml:space="preserve"> was very good at engaging us to</w:t>
      </w:r>
      <w:r w:rsidR="00CD6874" w:rsidRPr="00D7299D">
        <w:rPr>
          <w:rStyle w:val="QuoteChar"/>
          <w:rtl/>
        </w:rPr>
        <w:t xml:space="preserve"> </w:t>
      </w:r>
      <w:r w:rsidR="00CD6874" w:rsidRPr="00D7299D">
        <w:rPr>
          <w:rStyle w:val="QuoteChar"/>
        </w:rPr>
        <w:t>learn and exciting us with curiosity to calculate those seemingly very</w:t>
      </w:r>
      <w:r w:rsidR="00CD6874" w:rsidRPr="00D7299D">
        <w:rPr>
          <w:rStyle w:val="QuoteChar"/>
          <w:rtl/>
        </w:rPr>
        <w:t xml:space="preserve"> </w:t>
      </w:r>
      <w:r w:rsidR="00CD6874" w:rsidRPr="00D7299D">
        <w:rPr>
          <w:rStyle w:val="QuoteChar"/>
        </w:rPr>
        <w:t>complex and difficult</w:t>
      </w:r>
      <w:r w:rsidR="00CD6874" w:rsidRPr="00D7299D">
        <w:rPr>
          <w:rStyle w:val="QuoteChar"/>
          <w:rtl/>
        </w:rPr>
        <w:t xml:space="preserve"> </w:t>
      </w:r>
      <w:r w:rsidR="00CD6874" w:rsidRPr="00D7299D">
        <w:rPr>
          <w:rStyle w:val="QuoteChar"/>
        </w:rPr>
        <w:t>operational</w:t>
      </w:r>
      <w:r w:rsidR="00CD6874" w:rsidRPr="00D7299D">
        <w:rPr>
          <w:rStyle w:val="QuoteChar"/>
          <w:rtl/>
        </w:rPr>
        <w:t xml:space="preserve"> </w:t>
      </w:r>
      <w:r w:rsidR="00CD6874" w:rsidRPr="00D7299D">
        <w:rPr>
          <w:rStyle w:val="QuoteChar"/>
        </w:rPr>
        <w:t>problems.</w:t>
      </w:r>
      <w:r>
        <w:rPr>
          <w:rStyle w:val="QuoteChar"/>
        </w:rPr>
        <w:t>”</w:t>
      </w:r>
      <w:r w:rsidR="0097679E">
        <w:t xml:space="preserve"> [</w:t>
      </w:r>
      <w:r w:rsidR="00CD6874" w:rsidRPr="0097679E">
        <w:t>This qu</w:t>
      </w:r>
      <w:r w:rsidR="0097679E">
        <w:t>otation was edited for grammar]</w:t>
      </w:r>
    </w:p>
    <w:p w:rsidR="00EE15AB" w:rsidRDefault="00325CAA" w:rsidP="00014E5D">
      <w:pPr>
        <w:rPr>
          <w:rtl/>
        </w:rPr>
      </w:pPr>
      <w:r>
        <w:t xml:space="preserve">In all </w:t>
      </w:r>
      <w:r w:rsidR="00014E5D">
        <w:t xml:space="preserve">of the researched </w:t>
      </w:r>
      <w:r>
        <w:t xml:space="preserve">courses there </w:t>
      </w:r>
      <w:r w:rsidR="00014E5D">
        <w:t xml:space="preserve">were </w:t>
      </w:r>
      <w:r>
        <w:t>students that emphasize</w:t>
      </w:r>
      <w:r w:rsidR="00014E5D">
        <w:t>d</w:t>
      </w:r>
      <w:r>
        <w:t xml:space="preserve"> the importance of enjoyment as a significant factor </w:t>
      </w:r>
      <w:r w:rsidR="00014E5D">
        <w:t xml:space="preserve">in </w:t>
      </w:r>
      <w:r>
        <w:t xml:space="preserve">learning engagement. A variety of methods </w:t>
      </w:r>
      <w:r w:rsidR="004B0132">
        <w:t xml:space="preserve">contributed to </w:t>
      </w:r>
      <w:r>
        <w:t>students</w:t>
      </w:r>
      <w:r w:rsidR="00CD2C18">
        <w:t>’</w:t>
      </w:r>
      <w:r>
        <w:t xml:space="preserve"> e</w:t>
      </w:r>
      <w:r>
        <w:t>n</w:t>
      </w:r>
      <w:r>
        <w:t xml:space="preserve">joyment </w:t>
      </w:r>
      <w:r w:rsidR="00014E5D">
        <w:t xml:space="preserve">of </w:t>
      </w:r>
      <w:r>
        <w:t>the different courses. The courses used humor, games, curiosity, animation, interes</w:t>
      </w:r>
      <w:r>
        <w:t>t</w:t>
      </w:r>
      <w:r>
        <w:t xml:space="preserve">ing video, various instructors, and more. </w:t>
      </w:r>
    </w:p>
    <w:p w:rsidR="007E12B7" w:rsidRDefault="007E12B7" w:rsidP="001635B2">
      <w:r w:rsidRPr="00A2294C">
        <w:t>In th</w:t>
      </w:r>
      <w:r w:rsidR="004B0132">
        <w:t>e</w:t>
      </w:r>
      <w:r w:rsidR="00707C1F">
        <w:t xml:space="preserve"> </w:t>
      </w:r>
      <w:r w:rsidRPr="00A2294C">
        <w:t xml:space="preserve">group that mentioned the </w:t>
      </w:r>
      <w:r w:rsidRPr="00D43C18">
        <w:t>atmosphere</w:t>
      </w:r>
      <w:r w:rsidRPr="00A2294C">
        <w:t xml:space="preserve"> characteristic as significant for learning, </w:t>
      </w:r>
      <w:r w:rsidRPr="00014E5D">
        <w:t>it can be seen that for many</w:t>
      </w:r>
      <w:r w:rsidRPr="00A2294C">
        <w:t xml:space="preserve"> of </w:t>
      </w:r>
      <w:r>
        <w:t>the students</w:t>
      </w:r>
      <w:r w:rsidR="00707C1F">
        <w:t>,</w:t>
      </w:r>
      <w:r w:rsidRPr="00A2294C">
        <w:t xml:space="preserve"> atmosphere is composed of humor and of additional comp</w:t>
      </w:r>
      <w:r w:rsidRPr="00A2294C">
        <w:t>o</w:t>
      </w:r>
      <w:r w:rsidRPr="00A2294C">
        <w:t xml:space="preserve">nents such as curiosity, diversity, </w:t>
      </w:r>
      <w:r w:rsidR="008C583B">
        <w:t xml:space="preserve">and </w:t>
      </w:r>
      <w:r w:rsidRPr="00A2294C">
        <w:t xml:space="preserve">interest. </w:t>
      </w:r>
      <w:r>
        <w:t>T</w:t>
      </w:r>
      <w:r w:rsidRPr="00A2294C">
        <w:t>he importance of humor, engagement</w:t>
      </w:r>
      <w:r w:rsidR="008C583B">
        <w:t>,</w:t>
      </w:r>
      <w:r w:rsidRPr="00A2294C">
        <w:t xml:space="preserve"> </w:t>
      </w:r>
      <w:r>
        <w:t>and</w:t>
      </w:r>
      <w:r w:rsidRPr="00A2294C">
        <w:t xml:space="preserve"> curio</w:t>
      </w:r>
      <w:r w:rsidRPr="00A2294C">
        <w:t>s</w:t>
      </w:r>
      <w:r w:rsidRPr="00A2294C">
        <w:t xml:space="preserve">ity for </w:t>
      </w:r>
      <w:r>
        <w:t>th</w:t>
      </w:r>
      <w:r w:rsidR="001635B2">
        <w:t>i</w:t>
      </w:r>
      <w:r>
        <w:t>s</w:t>
      </w:r>
      <w:r w:rsidR="001635B2">
        <w:t xml:space="preserve"> group of</w:t>
      </w:r>
      <w:r>
        <w:t xml:space="preserve"> </w:t>
      </w:r>
      <w:r w:rsidRPr="00A2294C">
        <w:t xml:space="preserve">students is in accordance with </w:t>
      </w:r>
      <w:r>
        <w:t xml:space="preserve">other research </w:t>
      </w:r>
      <w:r w:rsidRPr="00A2294C">
        <w:t>(</w:t>
      </w:r>
      <w:proofErr w:type="spellStart"/>
      <w:r w:rsidRPr="00A2294C">
        <w:t>Harasim</w:t>
      </w:r>
      <w:proofErr w:type="spellEnd"/>
      <w:r w:rsidRPr="00A2294C">
        <w:t xml:space="preserve">, 2000; </w:t>
      </w:r>
      <w:proofErr w:type="spellStart"/>
      <w:r w:rsidRPr="00A2294C">
        <w:t>Mclnnerney</w:t>
      </w:r>
      <w:proofErr w:type="spellEnd"/>
      <w:r w:rsidRPr="00A2294C">
        <w:t xml:space="preserve"> &amp; Roberts, 2004; Poole, 2000) that identified the sense of belonging to community as a significant component that affect</w:t>
      </w:r>
      <w:r w:rsidR="008C583B">
        <w:t>s</w:t>
      </w:r>
      <w:r w:rsidRPr="00A2294C">
        <w:t xml:space="preserve"> </w:t>
      </w:r>
      <w:r w:rsidR="008C583B" w:rsidRPr="00A2294C">
        <w:t xml:space="preserve">student </w:t>
      </w:r>
      <w:r w:rsidRPr="00A2294C">
        <w:t xml:space="preserve">participation, engagement, and attitude towards online learning. </w:t>
      </w:r>
      <w:r>
        <w:t>As well</w:t>
      </w:r>
      <w:r w:rsidR="008C583B">
        <w:t>,</w:t>
      </w:r>
      <w:r>
        <w:t xml:space="preserve"> </w:t>
      </w:r>
      <w:r w:rsidRPr="00A2294C">
        <w:t>Han and Johnson (2012) found correlation between emotional intelligence and social connections and between interaction</w:t>
      </w:r>
      <w:r>
        <w:t>s</w:t>
      </w:r>
      <w:r w:rsidRPr="00A2294C">
        <w:t xml:space="preserve"> in online learning.</w:t>
      </w:r>
      <w:r>
        <w:t xml:space="preserve"> </w:t>
      </w:r>
    </w:p>
    <w:p w:rsidR="006A6B41" w:rsidRPr="002641AC" w:rsidRDefault="00EC3E26" w:rsidP="00544B4E">
      <w:pPr>
        <w:pStyle w:val="Heading3"/>
      </w:pPr>
      <w:r w:rsidRPr="00EC3E26">
        <w:lastRenderedPageBreak/>
        <w:t xml:space="preserve">The group that perceived the importance of </w:t>
      </w:r>
      <w:r>
        <w:t>exercise</w:t>
      </w:r>
      <w:r w:rsidRPr="00EC3E26">
        <w:t xml:space="preserve"> for course success </w:t>
      </w:r>
    </w:p>
    <w:p w:rsidR="00FB7DD7" w:rsidRDefault="0035452F" w:rsidP="000870D9">
      <w:pPr>
        <w:rPr>
          <w:rFonts w:cstheme="majorBidi"/>
        </w:rPr>
      </w:pPr>
      <w:r>
        <w:t xml:space="preserve">This group represents </w:t>
      </w:r>
      <w:r w:rsidRPr="0035452F">
        <w:t xml:space="preserve">students </w:t>
      </w:r>
      <w:r>
        <w:t xml:space="preserve">that </w:t>
      </w:r>
      <w:r w:rsidRPr="0035452F">
        <w:t>perc</w:t>
      </w:r>
      <w:r>
        <w:t xml:space="preserve">eived </w:t>
      </w:r>
      <w:r w:rsidRPr="0035452F">
        <w:t>the importance of the exercise characteristic</w:t>
      </w:r>
      <w:r>
        <w:t xml:space="preserve">. </w:t>
      </w:r>
      <w:r w:rsidR="00FB7DD7">
        <w:t>St</w:t>
      </w:r>
      <w:r w:rsidR="00FB7DD7">
        <w:t>u</w:t>
      </w:r>
      <w:r w:rsidR="00FB7DD7">
        <w:t>dents from</w:t>
      </w:r>
      <w:r w:rsidR="005B0B05" w:rsidRPr="009858A1">
        <w:rPr>
          <w:rFonts w:cstheme="majorBidi"/>
        </w:rPr>
        <w:t xml:space="preserve"> </w:t>
      </w:r>
      <w:r w:rsidR="00681FD6">
        <w:rPr>
          <w:rFonts w:cstheme="majorBidi"/>
        </w:rPr>
        <w:t xml:space="preserve">the </w:t>
      </w:r>
      <w:r w:rsidR="005B0B05" w:rsidRPr="009858A1">
        <w:rPr>
          <w:rFonts w:cstheme="majorBidi"/>
        </w:rPr>
        <w:t>Python course mentioned that exercise</w:t>
      </w:r>
      <w:r w:rsidR="00681FD6">
        <w:rPr>
          <w:rFonts w:cstheme="majorBidi"/>
        </w:rPr>
        <w:t>,</w:t>
      </w:r>
      <w:r w:rsidR="005B0B05" w:rsidRPr="009858A1">
        <w:rPr>
          <w:rFonts w:cstheme="majorBidi"/>
        </w:rPr>
        <w:t xml:space="preserve"> </w:t>
      </w:r>
      <w:r w:rsidR="00FB7DD7">
        <w:rPr>
          <w:rFonts w:cstheme="majorBidi"/>
        </w:rPr>
        <w:t xml:space="preserve">which </w:t>
      </w:r>
      <w:r w:rsidR="005B0B05" w:rsidRPr="009858A1">
        <w:rPr>
          <w:rFonts w:cstheme="majorBidi"/>
        </w:rPr>
        <w:t>include</w:t>
      </w:r>
      <w:r w:rsidR="00681FD6">
        <w:rPr>
          <w:rFonts w:cstheme="majorBidi"/>
        </w:rPr>
        <w:t>s</w:t>
      </w:r>
      <w:r w:rsidR="005B0B05" w:rsidRPr="009858A1">
        <w:rPr>
          <w:rFonts w:cstheme="majorBidi"/>
        </w:rPr>
        <w:t xml:space="preserve"> building games</w:t>
      </w:r>
      <w:r w:rsidR="00681FD6">
        <w:rPr>
          <w:rFonts w:cstheme="majorBidi"/>
        </w:rPr>
        <w:t>,</w:t>
      </w:r>
      <w:r w:rsidR="005B0B05" w:rsidRPr="009858A1">
        <w:rPr>
          <w:rFonts w:cstheme="majorBidi"/>
        </w:rPr>
        <w:t xml:space="preserve"> </w:t>
      </w:r>
      <w:r w:rsidR="00681FD6">
        <w:rPr>
          <w:rFonts w:cstheme="majorBidi"/>
        </w:rPr>
        <w:t>i</w:t>
      </w:r>
      <w:r w:rsidR="005B0B05" w:rsidRPr="009858A1">
        <w:rPr>
          <w:rFonts w:cstheme="majorBidi"/>
        </w:rPr>
        <w:t>s</w:t>
      </w:r>
      <w:r w:rsidR="00681FD6">
        <w:rPr>
          <w:rFonts w:cstheme="majorBidi"/>
        </w:rPr>
        <w:t xml:space="preserve"> a</w:t>
      </w:r>
      <w:r w:rsidR="005B0B05" w:rsidRPr="009858A1">
        <w:rPr>
          <w:rFonts w:cstheme="majorBidi"/>
        </w:rPr>
        <w:t xml:space="preserve"> mot</w:t>
      </w:r>
      <w:r w:rsidR="005B0B05" w:rsidRPr="009858A1">
        <w:rPr>
          <w:rFonts w:cstheme="majorBidi"/>
        </w:rPr>
        <w:t>i</w:t>
      </w:r>
      <w:r w:rsidR="005B0B05" w:rsidRPr="009858A1">
        <w:rPr>
          <w:rFonts w:cstheme="majorBidi"/>
        </w:rPr>
        <w:t>vator for learning</w:t>
      </w:r>
      <w:r w:rsidR="00FB7DD7">
        <w:rPr>
          <w:rFonts w:cstheme="majorBidi"/>
        </w:rPr>
        <w:t>. In addition</w:t>
      </w:r>
      <w:r w:rsidR="00681FD6">
        <w:rPr>
          <w:rFonts w:cstheme="majorBidi"/>
        </w:rPr>
        <w:t>,</w:t>
      </w:r>
      <w:r w:rsidR="00FB7DD7">
        <w:rPr>
          <w:rFonts w:cstheme="majorBidi"/>
        </w:rPr>
        <w:t xml:space="preserve"> they </w:t>
      </w:r>
      <w:r w:rsidR="005B0B05" w:rsidRPr="009858A1">
        <w:rPr>
          <w:rFonts w:cstheme="majorBidi"/>
        </w:rPr>
        <w:t>said that even though the course included intensive work</w:t>
      </w:r>
      <w:r w:rsidR="00681FD6">
        <w:rPr>
          <w:rFonts w:cstheme="majorBidi"/>
        </w:rPr>
        <w:t>,</w:t>
      </w:r>
      <w:r w:rsidR="005B0B05" w:rsidRPr="009858A1">
        <w:rPr>
          <w:rFonts w:cstheme="majorBidi"/>
        </w:rPr>
        <w:t xml:space="preserve"> </w:t>
      </w:r>
      <w:r w:rsidR="00D273D9" w:rsidRPr="009858A1">
        <w:rPr>
          <w:rFonts w:cstheme="majorBidi"/>
        </w:rPr>
        <w:t>the enjo</w:t>
      </w:r>
      <w:r w:rsidR="000870D9">
        <w:rPr>
          <w:rFonts w:cstheme="majorBidi"/>
        </w:rPr>
        <w:t>y</w:t>
      </w:r>
      <w:r w:rsidR="00D273D9" w:rsidRPr="009858A1">
        <w:rPr>
          <w:rFonts w:cstheme="majorBidi"/>
        </w:rPr>
        <w:t xml:space="preserve">ment </w:t>
      </w:r>
      <w:r w:rsidR="00D273D9" w:rsidRPr="00014E5D">
        <w:rPr>
          <w:rFonts w:cstheme="majorBidi"/>
        </w:rPr>
        <w:t>of</w:t>
      </w:r>
      <w:r w:rsidR="00D273D9" w:rsidRPr="009858A1">
        <w:rPr>
          <w:rFonts w:cstheme="majorBidi"/>
        </w:rPr>
        <w:t xml:space="preserve"> building the project </w:t>
      </w:r>
      <w:r w:rsidR="00681FD6">
        <w:rPr>
          <w:rFonts w:cstheme="majorBidi"/>
        </w:rPr>
        <w:t>created</w:t>
      </w:r>
      <w:r w:rsidR="00681FD6" w:rsidRPr="009858A1">
        <w:rPr>
          <w:rFonts w:cstheme="majorBidi"/>
        </w:rPr>
        <w:t xml:space="preserve"> </w:t>
      </w:r>
      <w:r w:rsidR="00D273D9" w:rsidRPr="009858A1">
        <w:rPr>
          <w:rFonts w:cstheme="majorBidi"/>
        </w:rPr>
        <w:t>motivation for the exercise and</w:t>
      </w:r>
      <w:r w:rsidR="000870D9">
        <w:rPr>
          <w:rFonts w:cstheme="majorBidi"/>
        </w:rPr>
        <w:t xml:space="preserve"> resulted in a</w:t>
      </w:r>
      <w:r w:rsidR="00D273D9" w:rsidRPr="009858A1">
        <w:rPr>
          <w:rFonts w:cstheme="majorBidi"/>
        </w:rPr>
        <w:t xml:space="preserve"> significant learning </w:t>
      </w:r>
      <w:r w:rsidR="000870D9">
        <w:rPr>
          <w:rFonts w:cstheme="majorBidi"/>
        </w:rPr>
        <w:t>experience</w:t>
      </w:r>
      <w:r w:rsidR="00FB7DD7">
        <w:rPr>
          <w:rFonts w:cstheme="majorBidi"/>
        </w:rPr>
        <w:t>:</w:t>
      </w:r>
      <w:r w:rsidR="00614A1D" w:rsidRPr="009858A1">
        <w:rPr>
          <w:rFonts w:cstheme="majorBidi"/>
        </w:rPr>
        <w:t xml:space="preserve"> </w:t>
      </w:r>
    </w:p>
    <w:p w:rsidR="00B127A3" w:rsidRPr="009D6049" w:rsidRDefault="00CD2C18" w:rsidP="00E25109">
      <w:pPr>
        <w:pStyle w:val="Quote"/>
      </w:pPr>
      <w:r>
        <w:t>“</w:t>
      </w:r>
      <w:r w:rsidR="00FB7DD7" w:rsidRPr="009D6049">
        <w:t xml:space="preserve">What makes the course engaging is that it uses game programming as the basis for homework and project assignments. </w:t>
      </w:r>
      <w:r w:rsidR="009D6049">
        <w:t>…</w:t>
      </w:r>
      <w:r w:rsidR="00FB7DD7" w:rsidRPr="009D6049">
        <w:t>I actually learned some interesting things I wasn</w:t>
      </w:r>
      <w:r>
        <w:t>’</w:t>
      </w:r>
      <w:r w:rsidR="00FB7DD7" w:rsidRPr="009D6049">
        <w:t>t expecting to learn</w:t>
      </w:r>
      <w:r w:rsidR="00471796" w:rsidRPr="009D6049">
        <w:t>.</w:t>
      </w:r>
      <w:r>
        <w:t>”</w:t>
      </w:r>
    </w:p>
    <w:p w:rsidR="00B127A3" w:rsidRPr="009D6049" w:rsidRDefault="00CD2C18" w:rsidP="00E25109">
      <w:pPr>
        <w:pStyle w:val="Quote"/>
      </w:pPr>
      <w:r>
        <w:t>“</w:t>
      </w:r>
      <w:r w:rsidR="00FB7DD7" w:rsidRPr="00044A42">
        <w:t>Instead of developing complex</w:t>
      </w:r>
      <w:r w:rsidR="00CD055E">
        <w:t>[</w:t>
      </w:r>
      <w:r w:rsidR="00681FD6">
        <w:t>,</w:t>
      </w:r>
      <w:r w:rsidR="00CD055E">
        <w:t>]</w:t>
      </w:r>
      <w:r w:rsidR="00FB7DD7" w:rsidRPr="00044A42">
        <w:t xml:space="preserve"> statistical algorithms, the</w:t>
      </w:r>
      <w:r w:rsidR="00FB7DD7" w:rsidRPr="00044A42">
        <w:rPr>
          <w:rtl/>
        </w:rPr>
        <w:t xml:space="preserve"> </w:t>
      </w:r>
      <w:r w:rsidR="00FB7DD7" w:rsidRPr="00044A42">
        <w:t>professors make you write (and evaluate) games!</w:t>
      </w:r>
      <w:r>
        <w:t>”</w:t>
      </w:r>
    </w:p>
    <w:p w:rsidR="00C142D1" w:rsidRDefault="00FB7DD7" w:rsidP="000870D9">
      <w:pPr>
        <w:rPr>
          <w:rFonts w:cstheme="majorBidi"/>
        </w:rPr>
      </w:pPr>
      <w:r>
        <w:rPr>
          <w:rFonts w:cstheme="majorBidi"/>
        </w:rPr>
        <w:t>Students from</w:t>
      </w:r>
      <w:r w:rsidRPr="009858A1">
        <w:rPr>
          <w:rFonts w:cstheme="majorBidi"/>
        </w:rPr>
        <w:t xml:space="preserve"> </w:t>
      </w:r>
      <w:r w:rsidR="00614A1D" w:rsidRPr="009858A1">
        <w:rPr>
          <w:rFonts w:cstheme="majorBidi"/>
        </w:rPr>
        <w:t xml:space="preserve">the Epidemiology course also mentioned the importance of games and animation </w:t>
      </w:r>
      <w:r w:rsidR="000870D9">
        <w:rPr>
          <w:rFonts w:cstheme="majorBidi"/>
        </w:rPr>
        <w:t>as</w:t>
      </w:r>
      <w:r w:rsidR="00614A1D" w:rsidRPr="009858A1">
        <w:rPr>
          <w:rFonts w:cstheme="majorBidi"/>
        </w:rPr>
        <w:t xml:space="preserve"> motivat</w:t>
      </w:r>
      <w:r w:rsidR="000870D9">
        <w:rPr>
          <w:rFonts w:cstheme="majorBidi"/>
        </w:rPr>
        <w:t>ors to complete the</w:t>
      </w:r>
      <w:r w:rsidR="00614A1D" w:rsidRPr="009858A1">
        <w:rPr>
          <w:rFonts w:cstheme="majorBidi"/>
        </w:rPr>
        <w:t xml:space="preserve"> exercise</w:t>
      </w:r>
      <w:r w:rsidR="000870D9">
        <w:rPr>
          <w:rFonts w:cstheme="majorBidi"/>
        </w:rPr>
        <w:t>s</w:t>
      </w:r>
      <w:r w:rsidR="00614A1D" w:rsidRPr="009858A1">
        <w:rPr>
          <w:rFonts w:cstheme="majorBidi"/>
        </w:rPr>
        <w:t xml:space="preserve"> and learn</w:t>
      </w:r>
      <w:r w:rsidR="000870D9">
        <w:rPr>
          <w:rFonts w:cstheme="majorBidi"/>
        </w:rPr>
        <w:t xml:space="preserve"> during</w:t>
      </w:r>
      <w:r w:rsidR="00614A1D" w:rsidRPr="009858A1">
        <w:rPr>
          <w:rFonts w:cstheme="majorBidi"/>
        </w:rPr>
        <w:t xml:space="preserve"> the course. They found that the games created motivation for investing more hours in </w:t>
      </w:r>
      <w:r w:rsidR="000870D9">
        <w:rPr>
          <w:rFonts w:cstheme="majorBidi"/>
        </w:rPr>
        <w:t xml:space="preserve">doing </w:t>
      </w:r>
      <w:r w:rsidR="00614A1D" w:rsidRPr="009858A1">
        <w:rPr>
          <w:rFonts w:cstheme="majorBidi"/>
        </w:rPr>
        <w:t>exercise</w:t>
      </w:r>
      <w:r w:rsidR="000870D9">
        <w:rPr>
          <w:rFonts w:cstheme="majorBidi"/>
        </w:rPr>
        <w:t>s that</w:t>
      </w:r>
      <w:r w:rsidR="00614A1D" w:rsidRPr="009858A1">
        <w:rPr>
          <w:rFonts w:cstheme="majorBidi"/>
        </w:rPr>
        <w:t xml:space="preserve"> they enjoyed, </w:t>
      </w:r>
      <w:r w:rsidR="000870D9">
        <w:rPr>
          <w:rFonts w:cstheme="majorBidi"/>
        </w:rPr>
        <w:t>which</w:t>
      </w:r>
      <w:r w:rsidR="00614A1D" w:rsidRPr="009858A1">
        <w:rPr>
          <w:rFonts w:cstheme="majorBidi"/>
        </w:rPr>
        <w:t xml:space="preserve"> contri</w:t>
      </w:r>
      <w:r w:rsidR="00614A1D" w:rsidRPr="009858A1">
        <w:rPr>
          <w:rFonts w:cstheme="majorBidi"/>
        </w:rPr>
        <w:t>b</w:t>
      </w:r>
      <w:r w:rsidR="00614A1D" w:rsidRPr="009858A1">
        <w:rPr>
          <w:rFonts w:cstheme="majorBidi"/>
        </w:rPr>
        <w:t xml:space="preserve">uted to the learning.  </w:t>
      </w:r>
    </w:p>
    <w:p w:rsidR="00B127A3" w:rsidRPr="009D6049" w:rsidRDefault="00CD2C18" w:rsidP="00E25109">
      <w:pPr>
        <w:pStyle w:val="Quote"/>
      </w:pPr>
      <w:r>
        <w:t>“</w:t>
      </w:r>
      <w:r w:rsidR="00C142D1" w:rsidRPr="009D6049">
        <w:t>…try out the mobile/Simulation Vax game, you would definitely put in more workload hours and find this course even more enjoyable</w:t>
      </w:r>
      <w:r w:rsidR="00471796" w:rsidRPr="009D6049">
        <w:t>.</w:t>
      </w:r>
      <w:r>
        <w:t>”</w:t>
      </w:r>
    </w:p>
    <w:p w:rsidR="004968D5" w:rsidRDefault="00614A1D" w:rsidP="002F758E">
      <w:pPr>
        <w:rPr>
          <w:rFonts w:cstheme="majorBidi"/>
        </w:rPr>
      </w:pPr>
      <w:r w:rsidRPr="009858A1">
        <w:rPr>
          <w:rFonts w:cstheme="majorBidi"/>
        </w:rPr>
        <w:t xml:space="preserve">The students </w:t>
      </w:r>
      <w:r w:rsidR="004968D5">
        <w:rPr>
          <w:rFonts w:cstheme="majorBidi"/>
        </w:rPr>
        <w:t>from</w:t>
      </w:r>
      <w:r w:rsidR="004968D5" w:rsidRPr="009858A1">
        <w:rPr>
          <w:rFonts w:cstheme="majorBidi"/>
        </w:rPr>
        <w:t xml:space="preserve"> </w:t>
      </w:r>
      <w:r w:rsidRPr="009858A1">
        <w:rPr>
          <w:rFonts w:cstheme="majorBidi"/>
        </w:rPr>
        <w:t xml:space="preserve">the Environment course agreed that the </w:t>
      </w:r>
      <w:r w:rsidR="004968D5">
        <w:rPr>
          <w:rFonts w:cstheme="majorBidi"/>
        </w:rPr>
        <w:t>lack</w:t>
      </w:r>
      <w:r w:rsidR="004968D5" w:rsidRPr="009858A1">
        <w:rPr>
          <w:rFonts w:cstheme="majorBidi"/>
        </w:rPr>
        <w:t xml:space="preserve"> of exercise</w:t>
      </w:r>
      <w:r w:rsidR="004968D5">
        <w:rPr>
          <w:rFonts w:cstheme="majorBidi"/>
        </w:rPr>
        <w:t>s</w:t>
      </w:r>
      <w:r w:rsidR="004968D5" w:rsidRPr="009858A1">
        <w:rPr>
          <w:rFonts w:cstheme="majorBidi"/>
        </w:rPr>
        <w:t xml:space="preserve"> h</w:t>
      </w:r>
      <w:r w:rsidR="00F0385B">
        <w:rPr>
          <w:rFonts w:cstheme="majorBidi"/>
        </w:rPr>
        <w:t>u</w:t>
      </w:r>
      <w:r w:rsidR="004968D5" w:rsidRPr="009858A1">
        <w:rPr>
          <w:rFonts w:cstheme="majorBidi"/>
        </w:rPr>
        <w:t>rt</w:t>
      </w:r>
      <w:r w:rsidR="00E000FF" w:rsidRPr="009858A1">
        <w:rPr>
          <w:rFonts w:cstheme="majorBidi"/>
        </w:rPr>
        <w:t xml:space="preserve"> their learning </w:t>
      </w:r>
      <w:r w:rsidR="009858A1" w:rsidRPr="009858A1">
        <w:rPr>
          <w:rFonts w:cstheme="majorBidi"/>
        </w:rPr>
        <w:t xml:space="preserve">experience. </w:t>
      </w:r>
      <w:r w:rsidR="004968D5">
        <w:rPr>
          <w:rFonts w:cstheme="majorBidi"/>
        </w:rPr>
        <w:t>However,</w:t>
      </w:r>
      <w:r w:rsidR="009858A1" w:rsidRPr="009858A1">
        <w:rPr>
          <w:rFonts w:cstheme="majorBidi"/>
        </w:rPr>
        <w:t xml:space="preserve"> the students in the Solar </w:t>
      </w:r>
      <w:r w:rsidR="00212067">
        <w:rPr>
          <w:rFonts w:cstheme="majorBidi"/>
        </w:rPr>
        <w:t>S</w:t>
      </w:r>
      <w:r w:rsidR="009858A1" w:rsidRPr="009858A1">
        <w:rPr>
          <w:rFonts w:cstheme="majorBidi"/>
        </w:rPr>
        <w:t>ystem course mentioned that the challenging e</w:t>
      </w:r>
      <w:r w:rsidR="009858A1" w:rsidRPr="009858A1">
        <w:rPr>
          <w:rFonts w:cstheme="majorBidi"/>
        </w:rPr>
        <w:t>x</w:t>
      </w:r>
      <w:r w:rsidR="009858A1" w:rsidRPr="009858A1">
        <w:rPr>
          <w:rFonts w:cstheme="majorBidi"/>
        </w:rPr>
        <w:t>ercise was very satisf</w:t>
      </w:r>
      <w:r w:rsidR="00212067">
        <w:rPr>
          <w:rFonts w:cstheme="majorBidi"/>
        </w:rPr>
        <w:t>ying</w:t>
      </w:r>
      <w:r w:rsidR="009858A1" w:rsidRPr="009858A1">
        <w:rPr>
          <w:rFonts w:cstheme="majorBidi"/>
        </w:rPr>
        <w:t xml:space="preserve">, due to the feeling </w:t>
      </w:r>
      <w:r w:rsidR="00212067">
        <w:rPr>
          <w:rFonts w:cstheme="majorBidi"/>
        </w:rPr>
        <w:t>of</w:t>
      </w:r>
      <w:r w:rsidR="00212067" w:rsidRPr="009858A1">
        <w:rPr>
          <w:rFonts w:cstheme="majorBidi"/>
        </w:rPr>
        <w:t xml:space="preserve"> </w:t>
      </w:r>
      <w:r w:rsidR="0039298D">
        <w:rPr>
          <w:rFonts w:cstheme="majorBidi"/>
        </w:rPr>
        <w:t xml:space="preserve">having </w:t>
      </w:r>
      <w:r w:rsidR="0039298D" w:rsidRPr="009858A1">
        <w:rPr>
          <w:rFonts w:cstheme="majorBidi"/>
        </w:rPr>
        <w:t>successful</w:t>
      </w:r>
      <w:r w:rsidR="0039298D">
        <w:rPr>
          <w:rFonts w:cstheme="majorBidi"/>
        </w:rPr>
        <w:t>ly</w:t>
      </w:r>
      <w:r w:rsidR="0039298D" w:rsidRPr="009858A1">
        <w:rPr>
          <w:rFonts w:cstheme="majorBidi"/>
        </w:rPr>
        <w:t xml:space="preserve"> </w:t>
      </w:r>
      <w:r w:rsidR="009858A1" w:rsidRPr="009858A1">
        <w:rPr>
          <w:rFonts w:cstheme="majorBidi"/>
        </w:rPr>
        <w:t>cop</w:t>
      </w:r>
      <w:r w:rsidR="0039298D">
        <w:rPr>
          <w:rFonts w:cstheme="majorBidi"/>
        </w:rPr>
        <w:t>ed</w:t>
      </w:r>
      <w:r w:rsidR="009858A1" w:rsidRPr="009858A1">
        <w:rPr>
          <w:rFonts w:cstheme="majorBidi"/>
        </w:rPr>
        <w:t xml:space="preserve"> with the challenge, and </w:t>
      </w:r>
      <w:r w:rsidR="0039298D">
        <w:rPr>
          <w:rFonts w:cstheme="majorBidi"/>
        </w:rPr>
        <w:t xml:space="preserve">they </w:t>
      </w:r>
      <w:r w:rsidR="009858A1" w:rsidRPr="009858A1">
        <w:rPr>
          <w:rFonts w:cstheme="majorBidi"/>
        </w:rPr>
        <w:t xml:space="preserve">emphasized that </w:t>
      </w:r>
      <w:r w:rsidR="00212067">
        <w:rPr>
          <w:rFonts w:cstheme="majorBidi"/>
        </w:rPr>
        <w:t>it</w:t>
      </w:r>
      <w:r w:rsidR="00212067" w:rsidRPr="009858A1">
        <w:rPr>
          <w:rFonts w:cstheme="majorBidi"/>
        </w:rPr>
        <w:t xml:space="preserve"> </w:t>
      </w:r>
      <w:r w:rsidR="009858A1" w:rsidRPr="009858A1">
        <w:rPr>
          <w:rFonts w:cstheme="majorBidi"/>
        </w:rPr>
        <w:t xml:space="preserve">caused </w:t>
      </w:r>
      <w:r w:rsidR="0039298D">
        <w:rPr>
          <w:rFonts w:cstheme="majorBidi"/>
        </w:rPr>
        <w:t xml:space="preserve">them to experience </w:t>
      </w:r>
      <w:r w:rsidR="009858A1" w:rsidRPr="009858A1">
        <w:rPr>
          <w:rFonts w:cstheme="majorBidi"/>
        </w:rPr>
        <w:t xml:space="preserve">satisfaction from </w:t>
      </w:r>
      <w:r w:rsidR="0039298D">
        <w:rPr>
          <w:rFonts w:cstheme="majorBidi"/>
        </w:rPr>
        <w:t xml:space="preserve">the </w:t>
      </w:r>
      <w:r w:rsidR="009858A1" w:rsidRPr="009858A1">
        <w:rPr>
          <w:rFonts w:cstheme="majorBidi"/>
        </w:rPr>
        <w:t xml:space="preserve">learning. </w:t>
      </w:r>
      <w:r w:rsidR="00E47DB1" w:rsidRPr="002F758E">
        <w:rPr>
          <w:rFonts w:cstheme="majorBidi"/>
        </w:rPr>
        <w:t>They also e</w:t>
      </w:r>
      <w:r w:rsidR="00E47DB1" w:rsidRPr="002F758E">
        <w:rPr>
          <w:rFonts w:cstheme="majorBidi"/>
        </w:rPr>
        <w:t>m</w:t>
      </w:r>
      <w:r w:rsidR="00E47DB1" w:rsidRPr="002F758E">
        <w:rPr>
          <w:rFonts w:cstheme="majorBidi"/>
        </w:rPr>
        <w:t xml:space="preserve">phasized that </w:t>
      </w:r>
      <w:r w:rsidR="0039298D" w:rsidRPr="002F758E">
        <w:rPr>
          <w:rFonts w:cstheme="majorBidi"/>
        </w:rPr>
        <w:t xml:space="preserve">there was a particular </w:t>
      </w:r>
      <w:r w:rsidR="00E47DB1" w:rsidRPr="002F758E">
        <w:rPr>
          <w:rFonts w:cstheme="majorBidi"/>
        </w:rPr>
        <w:t xml:space="preserve">level of complexity that </w:t>
      </w:r>
      <w:r w:rsidR="0039298D" w:rsidRPr="002F758E">
        <w:rPr>
          <w:rFonts w:cstheme="majorBidi"/>
        </w:rPr>
        <w:t xml:space="preserve">enabled the </w:t>
      </w:r>
      <w:r w:rsidR="00E47DB1" w:rsidRPr="002F758E">
        <w:rPr>
          <w:rFonts w:cstheme="majorBidi"/>
        </w:rPr>
        <w:t xml:space="preserve">exercise </w:t>
      </w:r>
      <w:r w:rsidR="0039298D" w:rsidRPr="002F758E">
        <w:rPr>
          <w:rFonts w:cstheme="majorBidi"/>
        </w:rPr>
        <w:t>to</w:t>
      </w:r>
      <w:r w:rsidR="00E47DB1" w:rsidRPr="002F758E">
        <w:rPr>
          <w:rFonts w:cstheme="majorBidi"/>
        </w:rPr>
        <w:t xml:space="preserve"> be </w:t>
      </w:r>
      <w:r w:rsidR="002F758E" w:rsidRPr="00D43C18">
        <w:rPr>
          <w:rFonts w:cstheme="majorBidi"/>
        </w:rPr>
        <w:t>difficult</w:t>
      </w:r>
      <w:r w:rsidR="002F758E" w:rsidRPr="002F758E">
        <w:rPr>
          <w:rFonts w:cstheme="majorBidi"/>
        </w:rPr>
        <w:t xml:space="preserve"> </w:t>
      </w:r>
      <w:r w:rsidR="00E47DB1" w:rsidRPr="002F758E">
        <w:rPr>
          <w:rFonts w:cstheme="majorBidi"/>
        </w:rPr>
        <w:t xml:space="preserve">but not impossible </w:t>
      </w:r>
      <w:r w:rsidR="0039298D" w:rsidRPr="002F758E">
        <w:rPr>
          <w:rFonts w:cstheme="majorBidi"/>
        </w:rPr>
        <w:t xml:space="preserve">and that </w:t>
      </w:r>
      <w:r w:rsidR="00E47DB1" w:rsidRPr="002F758E">
        <w:rPr>
          <w:rFonts w:cstheme="majorBidi"/>
        </w:rPr>
        <w:t>contributed to the</w:t>
      </w:r>
      <w:r w:rsidR="0039298D" w:rsidRPr="002F758E">
        <w:rPr>
          <w:rFonts w:cstheme="majorBidi"/>
        </w:rPr>
        <w:t>ir</w:t>
      </w:r>
      <w:r w:rsidR="00E47DB1" w:rsidRPr="002F758E">
        <w:rPr>
          <w:rFonts w:cstheme="majorBidi"/>
        </w:rPr>
        <w:t xml:space="preserve"> satisfaction from </w:t>
      </w:r>
      <w:r w:rsidR="0039298D" w:rsidRPr="002F758E">
        <w:rPr>
          <w:rFonts w:cstheme="majorBidi"/>
        </w:rPr>
        <w:t xml:space="preserve">the </w:t>
      </w:r>
      <w:r w:rsidR="00E47DB1" w:rsidRPr="002F758E">
        <w:rPr>
          <w:rFonts w:cstheme="majorBidi"/>
        </w:rPr>
        <w:t>learning.</w:t>
      </w:r>
      <w:r w:rsidR="00E47DB1">
        <w:rPr>
          <w:rFonts w:cstheme="majorBidi"/>
        </w:rPr>
        <w:t xml:space="preserve"> </w:t>
      </w:r>
    </w:p>
    <w:p w:rsidR="00B127A3" w:rsidRPr="007C237F" w:rsidRDefault="00CD2C18" w:rsidP="00E25109">
      <w:pPr>
        <w:pStyle w:val="Quote"/>
      </w:pPr>
      <w:r>
        <w:t>“</w:t>
      </w:r>
      <w:r w:rsidR="004968D5" w:rsidRPr="007D62EA">
        <w:t>At first, I had some doubts about the type</w:t>
      </w:r>
      <w:r w:rsidR="004B7C62" w:rsidRPr="007D62EA">
        <w:t>[</w:t>
      </w:r>
      <w:r w:rsidR="002F758E" w:rsidRPr="007D62EA">
        <w:t>s</w:t>
      </w:r>
      <w:r w:rsidR="004B7C62" w:rsidRPr="007D62EA">
        <w:t>]</w:t>
      </w:r>
      <w:r w:rsidR="004968D5" w:rsidRPr="007D62EA">
        <w:t xml:space="preserve"> of questions in the homework. I</w:t>
      </w:r>
      <w:r>
        <w:t>’</w:t>
      </w:r>
      <w:r w:rsidR="004968D5" w:rsidRPr="007D62EA">
        <w:t xml:space="preserve">ve decided they </w:t>
      </w:r>
      <w:r w:rsidR="004B7C62" w:rsidRPr="007D62EA">
        <w:t>[</w:t>
      </w:r>
      <w:r w:rsidR="002F758E" w:rsidRPr="007D62EA">
        <w:t>were</w:t>
      </w:r>
      <w:r w:rsidR="004B7C62" w:rsidRPr="007D62EA">
        <w:t>]</w:t>
      </w:r>
      <w:r w:rsidR="002F758E" w:rsidRPr="007D62EA">
        <w:t xml:space="preserve"> </w:t>
      </w:r>
      <w:r w:rsidR="004968D5" w:rsidRPr="007D62EA">
        <w:t xml:space="preserve">more thoughtfully crafted than I </w:t>
      </w:r>
      <w:r w:rsidR="004B7C62" w:rsidRPr="007D62EA">
        <w:t>[</w:t>
      </w:r>
      <w:r w:rsidR="002F758E" w:rsidRPr="007D62EA">
        <w:t>had</w:t>
      </w:r>
      <w:r w:rsidR="004B7C62" w:rsidRPr="007D62EA">
        <w:t>]</w:t>
      </w:r>
      <w:r w:rsidR="002F758E" w:rsidRPr="007D62EA">
        <w:t xml:space="preserve"> </w:t>
      </w:r>
      <w:r w:rsidR="004968D5" w:rsidRPr="007D62EA">
        <w:t>originally thought. The course requires more time and application than I expected. Also</w:t>
      </w:r>
      <w:r w:rsidR="00CD055E" w:rsidRPr="007D62EA">
        <w:t>[</w:t>
      </w:r>
      <w:r w:rsidR="000F6A67" w:rsidRPr="007D62EA">
        <w:t>, it</w:t>
      </w:r>
      <w:r w:rsidR="004B7C62" w:rsidRPr="007D62EA">
        <w:t>]</w:t>
      </w:r>
      <w:r w:rsidR="004968D5" w:rsidRPr="007D62EA">
        <w:t xml:space="preserve"> leaves me feeling more satisfied than I would have </w:t>
      </w:r>
      <w:r w:rsidR="004B7C62" w:rsidRPr="007D62EA">
        <w:t>[</w:t>
      </w:r>
      <w:r w:rsidR="002F758E" w:rsidRPr="007D62EA">
        <w:t>felt</w:t>
      </w:r>
      <w:r w:rsidR="004B7C62" w:rsidRPr="007D62EA">
        <w:t>]</w:t>
      </w:r>
      <w:r w:rsidR="002F758E" w:rsidRPr="007D62EA">
        <w:t xml:space="preserve"> </w:t>
      </w:r>
      <w:r w:rsidR="004968D5" w:rsidRPr="007D62EA">
        <w:t>otherwise</w:t>
      </w:r>
      <w:r w:rsidR="00471796" w:rsidRPr="007D62EA">
        <w:t>.</w:t>
      </w:r>
      <w:r>
        <w:t>”</w:t>
      </w:r>
    </w:p>
    <w:p w:rsidR="00B127A3" w:rsidRDefault="00CD2C18" w:rsidP="00E25109">
      <w:pPr>
        <w:pStyle w:val="Quote"/>
      </w:pPr>
      <w:r>
        <w:t>“</w:t>
      </w:r>
      <w:r w:rsidR="004968D5" w:rsidRPr="009D6049">
        <w:t xml:space="preserve">Each homework </w:t>
      </w:r>
      <w:r w:rsidR="00D43C18">
        <w:t>[</w:t>
      </w:r>
      <w:r w:rsidR="000F6A67">
        <w:t>assignment</w:t>
      </w:r>
      <w:r w:rsidR="00D43C18">
        <w:t>]</w:t>
      </w:r>
      <w:r w:rsidR="000F6A67">
        <w:t xml:space="preserve"> </w:t>
      </w:r>
      <w:r w:rsidR="004968D5" w:rsidRPr="009D6049">
        <w:t>is pitched (IMHO) at the right difficulty to make me think, but not to discourage me from returning week after week</w:t>
      </w:r>
      <w:r w:rsidR="00471796" w:rsidRPr="007C237F">
        <w:t>.</w:t>
      </w:r>
      <w:r>
        <w:t>”</w:t>
      </w:r>
      <w:r w:rsidR="004968D5" w:rsidRPr="007C237F">
        <w:t xml:space="preserve">  </w:t>
      </w:r>
    </w:p>
    <w:p w:rsidR="000816A8" w:rsidRDefault="009858A1" w:rsidP="0044174A">
      <w:pPr>
        <w:rPr>
          <w:rFonts w:cstheme="majorBidi"/>
        </w:rPr>
      </w:pPr>
      <w:r w:rsidRPr="009858A1">
        <w:rPr>
          <w:rFonts w:cstheme="majorBidi"/>
        </w:rPr>
        <w:t>Moreover</w:t>
      </w:r>
      <w:r w:rsidR="000F6A67">
        <w:rPr>
          <w:rFonts w:cstheme="majorBidi"/>
        </w:rPr>
        <w:t>,</w:t>
      </w:r>
      <w:r w:rsidRPr="009858A1">
        <w:rPr>
          <w:rFonts w:cstheme="majorBidi"/>
        </w:rPr>
        <w:t xml:space="preserve"> th</w:t>
      </w:r>
      <w:r w:rsidR="004968D5">
        <w:rPr>
          <w:rFonts w:cstheme="majorBidi"/>
        </w:rPr>
        <w:t>e</w:t>
      </w:r>
      <w:r w:rsidRPr="009858A1">
        <w:rPr>
          <w:rFonts w:cstheme="majorBidi"/>
        </w:rPr>
        <w:t xml:space="preserve"> students in the </w:t>
      </w:r>
      <w:r w:rsidR="00212067">
        <w:rPr>
          <w:rFonts w:cstheme="majorBidi"/>
        </w:rPr>
        <w:t>M</w:t>
      </w:r>
      <w:r w:rsidRPr="009858A1">
        <w:rPr>
          <w:rFonts w:cstheme="majorBidi"/>
        </w:rPr>
        <w:t>anagement course described two different methods of exercise in the</w:t>
      </w:r>
      <w:r w:rsidR="0044174A">
        <w:rPr>
          <w:rFonts w:cstheme="majorBidi"/>
        </w:rPr>
        <w:t>ir</w:t>
      </w:r>
      <w:r w:rsidRPr="009858A1">
        <w:rPr>
          <w:rFonts w:cstheme="majorBidi"/>
        </w:rPr>
        <w:t xml:space="preserve"> course. The first method included a project with a practical implementation that contributed to students</w:t>
      </w:r>
      <w:r w:rsidR="00CD2C18">
        <w:rPr>
          <w:rFonts w:cstheme="majorBidi"/>
        </w:rPr>
        <w:t>’</w:t>
      </w:r>
      <w:r w:rsidRPr="009858A1">
        <w:rPr>
          <w:rFonts w:cstheme="majorBidi"/>
        </w:rPr>
        <w:t xml:space="preserve"> learning. The second method</w:t>
      </w:r>
      <w:r w:rsidR="00F52FC8">
        <w:rPr>
          <w:rFonts w:cstheme="majorBidi"/>
        </w:rPr>
        <w:t xml:space="preserve"> included a questionnaire for students that preferred </w:t>
      </w:r>
      <w:r w:rsidR="0044174A">
        <w:rPr>
          <w:rFonts w:cstheme="majorBidi"/>
        </w:rPr>
        <w:t>a lighter</w:t>
      </w:r>
      <w:r w:rsidR="00F52FC8">
        <w:rPr>
          <w:rFonts w:cstheme="majorBidi"/>
        </w:rPr>
        <w:t xml:space="preserve"> workload that contributed to learning course terminology.</w:t>
      </w:r>
    </w:p>
    <w:p w:rsidR="009D6049" w:rsidRDefault="00CD2C18" w:rsidP="00E25109">
      <w:pPr>
        <w:rPr>
          <w:rFonts w:cstheme="majorBidi"/>
        </w:rPr>
      </w:pPr>
      <w:r>
        <w:rPr>
          <w:rStyle w:val="QuoteChar"/>
        </w:rPr>
        <w:t>“</w:t>
      </w:r>
      <w:r w:rsidR="005656ED" w:rsidRPr="00E25109">
        <w:rPr>
          <w:rStyle w:val="QuoteChar"/>
        </w:rPr>
        <w:t>I took the easy route and just completed the course by doing the homework and not by perfor</w:t>
      </w:r>
      <w:r w:rsidR="005656ED" w:rsidRPr="00E25109">
        <w:rPr>
          <w:rStyle w:val="QuoteChar"/>
        </w:rPr>
        <w:t>m</w:t>
      </w:r>
      <w:r w:rsidR="005656ED" w:rsidRPr="00E25109">
        <w:rPr>
          <w:rStyle w:val="QuoteChar"/>
        </w:rPr>
        <w:t>ing the case study (which is much more rewarding</w:t>
      </w:r>
      <w:r w:rsidR="005656ED" w:rsidRPr="00E25109">
        <w:rPr>
          <w:rStyle w:val="QuoteChar"/>
          <w:rFonts w:hint="cs"/>
          <w:rtl/>
        </w:rPr>
        <w:t xml:space="preserve"> </w:t>
      </w:r>
      <w:r w:rsidR="005656ED" w:rsidRPr="00E25109">
        <w:rPr>
          <w:rStyle w:val="QuoteChar"/>
        </w:rPr>
        <w:t>but a lot more work!). I found the homework to be very easy and fast because</w:t>
      </w:r>
      <w:r w:rsidR="005656ED" w:rsidRPr="00E25109">
        <w:rPr>
          <w:rStyle w:val="QuoteChar"/>
          <w:rFonts w:hint="cs"/>
          <w:rtl/>
        </w:rPr>
        <w:t xml:space="preserve"> </w:t>
      </w:r>
      <w:r w:rsidR="005656ED" w:rsidRPr="00E25109">
        <w:rPr>
          <w:rStyle w:val="QuoteChar"/>
        </w:rPr>
        <w:t xml:space="preserve">Prof. </w:t>
      </w:r>
      <w:proofErr w:type="spellStart"/>
      <w:r w:rsidR="005656ED" w:rsidRPr="00E25109">
        <w:rPr>
          <w:rStyle w:val="QuoteChar"/>
        </w:rPr>
        <w:t>Terwiesch</w:t>
      </w:r>
      <w:proofErr w:type="spellEnd"/>
      <w:r w:rsidR="005656ED" w:rsidRPr="00E25109">
        <w:rPr>
          <w:rStyle w:val="QuoteChar"/>
        </w:rPr>
        <w:t xml:space="preserve"> ha</w:t>
      </w:r>
      <w:r w:rsidR="0032305C" w:rsidRPr="00E25109">
        <w:rPr>
          <w:rStyle w:val="QuoteChar"/>
        </w:rPr>
        <w:t>d</w:t>
      </w:r>
      <w:r w:rsidR="005656ED" w:rsidRPr="00E25109">
        <w:rPr>
          <w:rStyle w:val="QuoteChar"/>
        </w:rPr>
        <w:t xml:space="preserve"> similar examples in </w:t>
      </w:r>
      <w:r w:rsidR="0032305C" w:rsidRPr="00E25109">
        <w:rPr>
          <w:rStyle w:val="QuoteChar"/>
        </w:rPr>
        <w:t xml:space="preserve">his </w:t>
      </w:r>
      <w:r w:rsidR="005656ED" w:rsidRPr="00E25109">
        <w:rPr>
          <w:rStyle w:val="QuoteChar"/>
        </w:rPr>
        <w:t>lectures. He clearly wanted</w:t>
      </w:r>
      <w:r w:rsidR="005656ED" w:rsidRPr="00E25109">
        <w:rPr>
          <w:rStyle w:val="QuoteChar"/>
          <w:rFonts w:hint="cs"/>
          <w:rtl/>
        </w:rPr>
        <w:t xml:space="preserve"> </w:t>
      </w:r>
      <w:r w:rsidR="005656ED" w:rsidRPr="00E25109">
        <w:rPr>
          <w:rStyle w:val="QuoteChar"/>
        </w:rPr>
        <w:t>the course to be very accessible to all.</w:t>
      </w:r>
      <w:r>
        <w:rPr>
          <w:rStyle w:val="QuoteChar"/>
          <w:rtl/>
        </w:rPr>
        <w:t>”</w:t>
      </w:r>
      <w:r w:rsidR="00591DC7">
        <w:t xml:space="preserve"> </w:t>
      </w:r>
      <w:r w:rsidR="00CD6874" w:rsidRPr="00CD6874">
        <w:t>(This quotation was edited for grammar)</w:t>
      </w:r>
    </w:p>
    <w:p w:rsidR="00F52FC8" w:rsidRDefault="00F52FC8" w:rsidP="002F758E">
      <w:pPr>
        <w:rPr>
          <w:rFonts w:cstheme="majorBidi"/>
        </w:rPr>
      </w:pPr>
      <w:r>
        <w:rPr>
          <w:rFonts w:cstheme="majorBidi"/>
        </w:rPr>
        <w:t xml:space="preserve">It can be concluded that the courses that </w:t>
      </w:r>
      <w:r w:rsidR="0032305C">
        <w:rPr>
          <w:rFonts w:cstheme="majorBidi"/>
        </w:rPr>
        <w:t>had</w:t>
      </w:r>
      <w:r>
        <w:rPr>
          <w:rFonts w:cstheme="majorBidi"/>
        </w:rPr>
        <w:t xml:space="preserve"> exercise</w:t>
      </w:r>
      <w:r w:rsidR="0032305C">
        <w:rPr>
          <w:rFonts w:cstheme="majorBidi"/>
        </w:rPr>
        <w:t>s</w:t>
      </w:r>
      <w:r>
        <w:rPr>
          <w:rFonts w:cstheme="majorBidi"/>
        </w:rPr>
        <w:t xml:space="preserve"> </w:t>
      </w:r>
      <w:r w:rsidR="0032305C">
        <w:rPr>
          <w:rFonts w:cstheme="majorBidi"/>
        </w:rPr>
        <w:t xml:space="preserve">involving </w:t>
      </w:r>
      <w:r>
        <w:rPr>
          <w:rFonts w:cstheme="majorBidi"/>
        </w:rPr>
        <w:t xml:space="preserve">games </w:t>
      </w:r>
      <w:r w:rsidR="0032305C">
        <w:rPr>
          <w:rFonts w:cstheme="majorBidi"/>
        </w:rPr>
        <w:t>resulted in positive st</w:t>
      </w:r>
      <w:r w:rsidR="0032305C">
        <w:rPr>
          <w:rFonts w:cstheme="majorBidi"/>
        </w:rPr>
        <w:t>u</w:t>
      </w:r>
      <w:r w:rsidR="0032305C">
        <w:rPr>
          <w:rFonts w:cstheme="majorBidi"/>
        </w:rPr>
        <w:t xml:space="preserve">dent </w:t>
      </w:r>
      <w:r>
        <w:rPr>
          <w:rFonts w:cstheme="majorBidi"/>
        </w:rPr>
        <w:t>engagement</w:t>
      </w:r>
      <w:r w:rsidR="0032305C">
        <w:rPr>
          <w:rFonts w:cstheme="majorBidi"/>
        </w:rPr>
        <w:t>,</w:t>
      </w:r>
      <w:r>
        <w:rPr>
          <w:rFonts w:cstheme="majorBidi"/>
        </w:rPr>
        <w:t xml:space="preserve"> extensive investment</w:t>
      </w:r>
      <w:r w:rsidR="0032305C">
        <w:rPr>
          <w:rFonts w:cstheme="majorBidi"/>
        </w:rPr>
        <w:t>, and</w:t>
      </w:r>
      <w:r>
        <w:rPr>
          <w:rFonts w:cstheme="majorBidi"/>
        </w:rPr>
        <w:t xml:space="preserve"> deep understanding of the material. In addition</w:t>
      </w:r>
      <w:r w:rsidR="0032305C">
        <w:rPr>
          <w:rFonts w:cstheme="majorBidi"/>
        </w:rPr>
        <w:t>,</w:t>
      </w:r>
      <w:r>
        <w:rPr>
          <w:rFonts w:cstheme="majorBidi"/>
        </w:rPr>
        <w:t xml:space="preserve"> the students mentioned that challenging but </w:t>
      </w:r>
      <w:r w:rsidR="0032305C">
        <w:rPr>
          <w:rFonts w:cstheme="majorBidi"/>
        </w:rPr>
        <w:t xml:space="preserve">level-appropriate </w:t>
      </w:r>
      <w:r>
        <w:rPr>
          <w:rFonts w:cstheme="majorBidi"/>
        </w:rPr>
        <w:t>exercise</w:t>
      </w:r>
      <w:r w:rsidR="0032305C">
        <w:rPr>
          <w:rFonts w:cstheme="majorBidi"/>
        </w:rPr>
        <w:t>s</w:t>
      </w:r>
      <w:r>
        <w:rPr>
          <w:rFonts w:cstheme="majorBidi"/>
        </w:rPr>
        <w:t xml:space="preserve"> caused a feeling of achiev</w:t>
      </w:r>
      <w:r>
        <w:rPr>
          <w:rFonts w:cstheme="majorBidi"/>
        </w:rPr>
        <w:t>e</w:t>
      </w:r>
      <w:r>
        <w:rPr>
          <w:rFonts w:cstheme="majorBidi"/>
        </w:rPr>
        <w:t xml:space="preserve">ment. Moreover, </w:t>
      </w:r>
      <w:r w:rsidR="002D43FD">
        <w:rPr>
          <w:rFonts w:cstheme="majorBidi"/>
        </w:rPr>
        <w:t xml:space="preserve">students that </w:t>
      </w:r>
      <w:r w:rsidR="002F758E">
        <w:rPr>
          <w:rFonts w:cstheme="majorBidi"/>
        </w:rPr>
        <w:t xml:space="preserve">elected to complete the </w:t>
      </w:r>
      <w:r w:rsidR="002D43FD" w:rsidRPr="002F758E">
        <w:rPr>
          <w:rFonts w:cstheme="majorBidi"/>
        </w:rPr>
        <w:t>practical</w:t>
      </w:r>
      <w:r w:rsidR="002D43FD">
        <w:rPr>
          <w:rFonts w:cstheme="majorBidi"/>
        </w:rPr>
        <w:t xml:space="preserve"> project </w:t>
      </w:r>
      <w:r w:rsidR="002F758E">
        <w:rPr>
          <w:rFonts w:cstheme="majorBidi"/>
        </w:rPr>
        <w:t xml:space="preserve">experienced </w:t>
      </w:r>
      <w:r w:rsidR="002D43FD">
        <w:rPr>
          <w:rFonts w:cstheme="majorBidi"/>
        </w:rPr>
        <w:t xml:space="preserve">a significant learning experience, while </w:t>
      </w:r>
      <w:r w:rsidR="0032305C">
        <w:rPr>
          <w:rFonts w:cstheme="majorBidi"/>
        </w:rPr>
        <w:t xml:space="preserve">students in </w:t>
      </w:r>
      <w:r w:rsidR="002D43FD">
        <w:rPr>
          <w:rFonts w:cstheme="majorBidi"/>
        </w:rPr>
        <w:t>courses that lacked challenging exercise</w:t>
      </w:r>
      <w:r w:rsidR="0032305C">
        <w:rPr>
          <w:rFonts w:cstheme="majorBidi"/>
        </w:rPr>
        <w:t>s</w:t>
      </w:r>
      <w:r w:rsidR="002D43FD">
        <w:rPr>
          <w:rFonts w:cstheme="majorBidi"/>
        </w:rPr>
        <w:t xml:space="preserve"> </w:t>
      </w:r>
      <w:r w:rsidR="005656ED">
        <w:rPr>
          <w:rFonts w:cstheme="majorBidi"/>
        </w:rPr>
        <w:t xml:space="preserve">described </w:t>
      </w:r>
      <w:r w:rsidR="0032305C">
        <w:rPr>
          <w:rFonts w:cstheme="majorBidi"/>
        </w:rPr>
        <w:t xml:space="preserve">them as </w:t>
      </w:r>
      <w:r w:rsidR="002D43FD">
        <w:rPr>
          <w:rFonts w:cstheme="majorBidi"/>
        </w:rPr>
        <w:t>need</w:t>
      </w:r>
      <w:r w:rsidR="0032305C">
        <w:rPr>
          <w:rFonts w:cstheme="majorBidi"/>
        </w:rPr>
        <w:t>ing</w:t>
      </w:r>
      <w:r w:rsidR="002D43FD">
        <w:rPr>
          <w:rFonts w:cstheme="majorBidi"/>
        </w:rPr>
        <w:t xml:space="preserve"> improve</w:t>
      </w:r>
      <w:r w:rsidR="0032305C">
        <w:rPr>
          <w:rFonts w:cstheme="majorBidi"/>
        </w:rPr>
        <w:t>ment</w:t>
      </w:r>
      <w:r w:rsidR="002D43FD">
        <w:rPr>
          <w:rFonts w:cstheme="majorBidi"/>
        </w:rPr>
        <w:t>.</w:t>
      </w:r>
    </w:p>
    <w:p w:rsidR="007E12B7" w:rsidRDefault="00D22677" w:rsidP="00477276">
      <w:r>
        <w:lastRenderedPageBreak/>
        <w:t>Many of the students i</w:t>
      </w:r>
      <w:r w:rsidR="007E12B7">
        <w:t>n this</w:t>
      </w:r>
      <w:r w:rsidR="00707C1F">
        <w:t xml:space="preserve"> </w:t>
      </w:r>
      <w:r w:rsidR="007E12B7">
        <w:t>group</w:t>
      </w:r>
      <w:r>
        <w:t>,</w:t>
      </w:r>
      <w:r w:rsidR="007E12B7">
        <w:t xml:space="preserve"> </w:t>
      </w:r>
      <w:r w:rsidR="00CE2473">
        <w:t>which</w:t>
      </w:r>
      <w:r w:rsidR="007E12B7">
        <w:t xml:space="preserve"> mentioned the </w:t>
      </w:r>
      <w:r w:rsidR="007E12B7" w:rsidRPr="00D71D1C">
        <w:t>exercise</w:t>
      </w:r>
      <w:r w:rsidR="007E12B7">
        <w:t xml:space="preserve"> characteristic as </w:t>
      </w:r>
      <w:r w:rsidR="001933CA">
        <w:t xml:space="preserve">an </w:t>
      </w:r>
      <w:r w:rsidR="007E12B7">
        <w:t xml:space="preserve">enabler </w:t>
      </w:r>
      <w:r w:rsidR="00E31F0D">
        <w:t xml:space="preserve">of </w:t>
      </w:r>
      <w:r w:rsidR="007E12B7">
        <w:t>significant learning</w:t>
      </w:r>
      <w:r w:rsidR="00E31F0D">
        <w:t>,</w:t>
      </w:r>
      <w:r w:rsidR="007E12B7">
        <w:t xml:space="preserve"> </w:t>
      </w:r>
      <w:r w:rsidR="00491944">
        <w:t xml:space="preserve">found that </w:t>
      </w:r>
      <w:r w:rsidR="00E31F0D">
        <w:t xml:space="preserve">the game </w:t>
      </w:r>
      <w:r w:rsidR="007E12B7">
        <w:t>exercise</w:t>
      </w:r>
      <w:r w:rsidR="00E31F0D">
        <w:t>s</w:t>
      </w:r>
      <w:r w:rsidR="007E12B7">
        <w:t xml:space="preserve"> </w:t>
      </w:r>
      <w:r w:rsidR="00E31F0D">
        <w:t xml:space="preserve">resulted in </w:t>
      </w:r>
      <w:r w:rsidR="007E12B7">
        <w:t>engagement</w:t>
      </w:r>
      <w:r w:rsidR="00E31F0D">
        <w:t>,</w:t>
      </w:r>
      <w:r w:rsidR="007E12B7">
        <w:t xml:space="preserve"> significant investment</w:t>
      </w:r>
      <w:r w:rsidR="00E31F0D">
        <w:t>, and</w:t>
      </w:r>
      <w:r w:rsidR="007E12B7">
        <w:t xml:space="preserve"> deeper understanding of the learning material. Moreover</w:t>
      </w:r>
      <w:r w:rsidR="001933CA">
        <w:t>,</w:t>
      </w:r>
      <w:r w:rsidR="007E12B7">
        <w:t xml:space="preserve"> the student</w:t>
      </w:r>
      <w:r w:rsidR="001933CA">
        <w:t>s</w:t>
      </w:r>
      <w:r w:rsidR="007E12B7">
        <w:t xml:space="preserve"> mentioned that cha</w:t>
      </w:r>
      <w:r w:rsidR="007E12B7">
        <w:t>l</w:t>
      </w:r>
      <w:r w:rsidR="007E12B7">
        <w:t xml:space="preserve">lenging but </w:t>
      </w:r>
      <w:r w:rsidR="001933CA">
        <w:t xml:space="preserve">reasonable </w:t>
      </w:r>
      <w:r w:rsidR="007E12B7">
        <w:t>exercise</w:t>
      </w:r>
      <w:r w:rsidR="001933CA">
        <w:t>s</w:t>
      </w:r>
      <w:r w:rsidR="007E12B7">
        <w:t xml:space="preserve"> </w:t>
      </w:r>
      <w:r w:rsidR="00E31F0D">
        <w:t xml:space="preserve">generated </w:t>
      </w:r>
      <w:r w:rsidR="007E12B7">
        <w:t>a feeling of achievement. Students that selected pra</w:t>
      </w:r>
      <w:r w:rsidR="007E12B7">
        <w:t>c</w:t>
      </w:r>
      <w:r w:rsidR="007E12B7">
        <w:t>tical projects as exercise</w:t>
      </w:r>
      <w:r w:rsidR="00525531">
        <w:t>s</w:t>
      </w:r>
      <w:r w:rsidR="007E12B7">
        <w:t xml:space="preserve"> experienced significant learning. This finding is in alignment with Cook (2005)</w:t>
      </w:r>
      <w:r w:rsidR="001933CA">
        <w:t>, who</w:t>
      </w:r>
      <w:r w:rsidR="007E12B7">
        <w:t xml:space="preserve"> claims that teaching method</w:t>
      </w:r>
      <w:r w:rsidR="001933CA">
        <w:t>s</w:t>
      </w:r>
      <w:r w:rsidR="007E12B7">
        <w:t xml:space="preserve"> that </w:t>
      </w:r>
      <w:r w:rsidR="001933CA">
        <w:t xml:space="preserve">involve </w:t>
      </w:r>
      <w:r w:rsidR="007E12B7">
        <w:t>interactive games might fit the requir</w:t>
      </w:r>
      <w:r w:rsidR="007E12B7">
        <w:t>e</w:t>
      </w:r>
      <w:r w:rsidR="007E12B7">
        <w:t>ments of active students</w:t>
      </w:r>
      <w:r w:rsidR="00E31F0D">
        <w:t>,</w:t>
      </w:r>
      <w:r w:rsidR="007E12B7">
        <w:t xml:space="preserve"> according to the definition of LSI by </w:t>
      </w:r>
      <w:r w:rsidR="00DF4952">
        <w:t xml:space="preserve">D. </w:t>
      </w:r>
      <w:r w:rsidR="007E12B7">
        <w:t xml:space="preserve">Kolb (1985), </w:t>
      </w:r>
      <w:r w:rsidR="00477276">
        <w:t xml:space="preserve">who </w:t>
      </w:r>
      <w:r w:rsidR="007E12B7">
        <w:t>are expected to be more successful in an online interactive learning environment.</w:t>
      </w:r>
    </w:p>
    <w:p w:rsidR="009D6049" w:rsidRDefault="009D6049" w:rsidP="00544B4E">
      <w:pPr>
        <w:pStyle w:val="Heading3"/>
      </w:pPr>
      <w:r w:rsidRPr="009D6049">
        <w:t xml:space="preserve">The group that perceived the importance of </w:t>
      </w:r>
      <w:r>
        <w:t>teacher</w:t>
      </w:r>
      <w:r w:rsidRPr="009D6049">
        <w:t xml:space="preserve"> for course success</w:t>
      </w:r>
      <w:r w:rsidRPr="009D6049" w:rsidDel="009D6049">
        <w:t xml:space="preserve"> </w:t>
      </w:r>
    </w:p>
    <w:p w:rsidR="005A690D" w:rsidRDefault="00C71A03" w:rsidP="00C963C6">
      <w:r>
        <w:t xml:space="preserve">This group emphasized </w:t>
      </w:r>
      <w:r w:rsidRPr="00C71A03">
        <w:t>the importance of the teacher characteristic</w:t>
      </w:r>
      <w:r>
        <w:t>.</w:t>
      </w:r>
      <w:r w:rsidR="00A70666">
        <w:t xml:space="preserve"> The instructor was found to be a dominant factor for MOOC success in all </w:t>
      </w:r>
      <w:r w:rsidR="00781FCB">
        <w:t xml:space="preserve">the </w:t>
      </w:r>
      <w:r w:rsidR="00A70666">
        <w:t>courses</w:t>
      </w:r>
      <w:r w:rsidR="00781FCB">
        <w:t xml:space="preserve"> used for this study</w:t>
      </w:r>
      <w:r w:rsidR="00A70666">
        <w:t>.</w:t>
      </w:r>
      <w:r>
        <w:t xml:space="preserve"> </w:t>
      </w:r>
      <w:r w:rsidR="005A690D">
        <w:t>S</w:t>
      </w:r>
      <w:r w:rsidR="00DE3810">
        <w:t xml:space="preserve">tudents </w:t>
      </w:r>
      <w:r w:rsidR="005A690D">
        <w:t>from</w:t>
      </w:r>
      <w:r w:rsidR="00DE3810">
        <w:t xml:space="preserve"> </w:t>
      </w:r>
      <w:r w:rsidR="005656ED">
        <w:t xml:space="preserve">the </w:t>
      </w:r>
      <w:r w:rsidR="00DE3810">
        <w:t xml:space="preserve">Python course </w:t>
      </w:r>
      <w:r w:rsidR="00262AFA">
        <w:t>stated</w:t>
      </w:r>
      <w:r w:rsidR="005A690D">
        <w:t xml:space="preserve"> </w:t>
      </w:r>
      <w:r w:rsidR="00DE3810">
        <w:t>the importance of</w:t>
      </w:r>
      <w:r w:rsidR="005A690D">
        <w:t xml:space="preserve"> teacher</w:t>
      </w:r>
      <w:r w:rsidR="00781FCB">
        <w:t>s</w:t>
      </w:r>
      <w:r w:rsidR="005A690D">
        <w:t xml:space="preserve"> who</w:t>
      </w:r>
      <w:r w:rsidR="00DE3810">
        <w:t xml:space="preserve"> us</w:t>
      </w:r>
      <w:r w:rsidR="005A690D">
        <w:t>e</w:t>
      </w:r>
      <w:r w:rsidR="00DE3810">
        <w:t xml:space="preserve"> entertainment and humor in</w:t>
      </w:r>
      <w:r w:rsidR="005A690D">
        <w:t xml:space="preserve"> </w:t>
      </w:r>
      <w:r w:rsidR="00781FCB">
        <w:t>their</w:t>
      </w:r>
      <w:r w:rsidR="00DE3810">
        <w:t xml:space="preserve"> teac</w:t>
      </w:r>
      <w:r w:rsidR="00DE3810">
        <w:t>h</w:t>
      </w:r>
      <w:r w:rsidR="00DE3810">
        <w:t xml:space="preserve">ing for the purpose of </w:t>
      </w:r>
      <w:r w:rsidR="00781FCB">
        <w:t xml:space="preserve">engaging </w:t>
      </w:r>
      <w:r w:rsidR="00DE3810">
        <w:t>students</w:t>
      </w:r>
      <w:r w:rsidR="00A25F65">
        <w:t>;</w:t>
      </w:r>
      <w:r w:rsidR="00207F39">
        <w:t xml:space="preserve"> </w:t>
      </w:r>
      <w:r w:rsidR="00A25F65">
        <w:t>a</w:t>
      </w:r>
      <w:r w:rsidR="00207F39">
        <w:t>dditional</w:t>
      </w:r>
      <w:r w:rsidR="00A25F65">
        <w:t>l</w:t>
      </w:r>
      <w:r w:rsidR="00207F39">
        <w:t xml:space="preserve">y, </w:t>
      </w:r>
      <w:r w:rsidR="00A25F65">
        <w:t xml:space="preserve">the </w:t>
      </w:r>
      <w:r w:rsidR="00DE3810">
        <w:t xml:space="preserve">creation of </w:t>
      </w:r>
      <w:r w:rsidR="00A25F65">
        <w:t xml:space="preserve">a </w:t>
      </w:r>
      <w:r w:rsidR="00DE3810">
        <w:t>challenge, clear explan</w:t>
      </w:r>
      <w:r w:rsidR="00DE3810">
        <w:t>a</w:t>
      </w:r>
      <w:r w:rsidR="00DE3810">
        <w:t>tions, and creation of the feeling that the tas</w:t>
      </w:r>
      <w:r w:rsidR="00E65632">
        <w:t>ks</w:t>
      </w:r>
      <w:r w:rsidR="00DE3810">
        <w:t xml:space="preserve"> are feasible</w:t>
      </w:r>
      <w:r w:rsidR="00477276">
        <w:t xml:space="preserve"> were important</w:t>
      </w:r>
      <w:r w:rsidR="00DE3810">
        <w:t>.</w:t>
      </w:r>
      <w:r w:rsidR="00E65632">
        <w:t xml:space="preserve"> </w:t>
      </w:r>
    </w:p>
    <w:p w:rsidR="00B127A3" w:rsidRPr="005656ED" w:rsidRDefault="00CD2C18" w:rsidP="00E25109">
      <w:pPr>
        <w:pStyle w:val="Quote"/>
      </w:pPr>
      <w:r>
        <w:t>“</w:t>
      </w:r>
      <w:r w:rsidR="00262AFA" w:rsidRPr="005729B8">
        <w:t xml:space="preserve">The teaching staff was fabulous and </w:t>
      </w:r>
      <w:r w:rsidR="004B7C62" w:rsidRPr="005729B8">
        <w:t>[</w:t>
      </w:r>
      <w:r w:rsidR="00EB6071" w:rsidRPr="005729B8">
        <w:t>they</w:t>
      </w:r>
      <w:r w:rsidR="004B7C62" w:rsidRPr="005729B8">
        <w:t>]</w:t>
      </w:r>
      <w:r w:rsidR="00EB6071" w:rsidRPr="005729B8">
        <w:t xml:space="preserve"> </w:t>
      </w:r>
      <w:r w:rsidR="00262AFA" w:rsidRPr="005729B8">
        <w:t xml:space="preserve">designed </w:t>
      </w:r>
      <w:r w:rsidR="004B7C62" w:rsidRPr="005729B8">
        <w:t>[</w:t>
      </w:r>
      <w:r w:rsidR="00EB6071" w:rsidRPr="005729B8">
        <w:t>the</w:t>
      </w:r>
      <w:r w:rsidR="004B7C62" w:rsidRPr="005729B8">
        <w:t>]</w:t>
      </w:r>
      <w:r w:rsidR="00EB6071" w:rsidRPr="005729B8">
        <w:t xml:space="preserve"> </w:t>
      </w:r>
      <w:r w:rsidR="00262AFA" w:rsidRPr="005729B8">
        <w:t xml:space="preserve">course in a way that </w:t>
      </w:r>
      <w:r w:rsidR="00EB6071" w:rsidRPr="005729B8">
        <w:t xml:space="preserve">we </w:t>
      </w:r>
      <w:r w:rsidR="00262AFA" w:rsidRPr="005729B8">
        <w:t>n</w:t>
      </w:r>
      <w:r w:rsidR="00EB6071" w:rsidRPr="005729B8">
        <w:t xml:space="preserve">ever </w:t>
      </w:r>
      <w:r w:rsidR="00262AFA" w:rsidRPr="005729B8">
        <w:t>feel that things are g</w:t>
      </w:r>
      <w:r w:rsidR="00EB6071" w:rsidRPr="005729B8">
        <w:t>etting</w:t>
      </w:r>
      <w:r w:rsidR="00262AFA" w:rsidRPr="005729B8">
        <w:t xml:space="preserve"> out</w:t>
      </w:r>
      <w:r w:rsidR="00262AFA" w:rsidRPr="00C71A35">
        <w:t xml:space="preserve"> of reach</w:t>
      </w:r>
      <w:r w:rsidR="00262AFA" w:rsidRPr="005656ED">
        <w:t>...</w:t>
      </w:r>
      <w:r>
        <w:t>”</w:t>
      </w:r>
    </w:p>
    <w:p w:rsidR="00B127A3" w:rsidRPr="005656ED" w:rsidRDefault="00CD2C18" w:rsidP="00E25109">
      <w:pPr>
        <w:pStyle w:val="Quote"/>
      </w:pPr>
      <w:r>
        <w:t>“</w:t>
      </w:r>
      <w:r w:rsidR="00262AFA" w:rsidRPr="005656ED">
        <w:t>…</w:t>
      </w:r>
      <w:r w:rsidR="00262AFA" w:rsidRPr="00C71A35">
        <w:t xml:space="preserve"> and because of the funny and engaging teaching style</w:t>
      </w:r>
      <w:r w:rsidR="00CD055E">
        <w:t>[</w:t>
      </w:r>
      <w:r w:rsidR="00EB6071">
        <w:t>,</w:t>
      </w:r>
      <w:r w:rsidR="00CD055E">
        <w:t>]</w:t>
      </w:r>
      <w:r w:rsidR="00262AFA" w:rsidRPr="00C71A35">
        <w:t xml:space="preserve"> it</w:t>
      </w:r>
      <w:r>
        <w:t>’</w:t>
      </w:r>
      <w:r w:rsidR="00262AFA" w:rsidRPr="00C71A35">
        <w:t>s never boring</w:t>
      </w:r>
      <w:r w:rsidR="00F748DF" w:rsidRPr="00C71A35">
        <w:t>.</w:t>
      </w:r>
      <w:r>
        <w:t>”</w:t>
      </w:r>
    </w:p>
    <w:p w:rsidR="00262AFA" w:rsidRDefault="00E65632" w:rsidP="00EB6071">
      <w:r>
        <w:t xml:space="preserve">The students in the </w:t>
      </w:r>
      <w:r w:rsidR="00212067">
        <w:t>E</w:t>
      </w:r>
      <w:r>
        <w:t xml:space="preserve">pidemiology course mentioned the added value in the variety of instructors. They also emphasized the importance </w:t>
      </w:r>
      <w:r w:rsidR="00EB6071">
        <w:t xml:space="preserve">of </w:t>
      </w:r>
      <w:r>
        <w:t xml:space="preserve">the </w:t>
      </w:r>
      <w:r w:rsidR="00262AFA">
        <w:t>teachers</w:t>
      </w:r>
      <w:r w:rsidR="00CD2C18">
        <w:t>’</w:t>
      </w:r>
      <w:r>
        <w:t xml:space="preserve"> expertise, their enthusiasm</w:t>
      </w:r>
      <w:r w:rsidR="00EB6071">
        <w:t>,</w:t>
      </w:r>
      <w:r>
        <w:t xml:space="preserve"> and </w:t>
      </w:r>
      <w:r w:rsidR="00EB6071">
        <w:t xml:space="preserve">the </w:t>
      </w:r>
      <w:r>
        <w:t xml:space="preserve">quality of </w:t>
      </w:r>
      <w:r w:rsidR="00EB6071">
        <w:t xml:space="preserve">their </w:t>
      </w:r>
      <w:r>
        <w:t xml:space="preserve">explanations. They mentioned the </w:t>
      </w:r>
      <w:r w:rsidR="00EB6071">
        <w:t xml:space="preserve">thorough </w:t>
      </w:r>
      <w:r>
        <w:t xml:space="preserve">coverage of subjects and the combination between theory and practical examples. </w:t>
      </w:r>
    </w:p>
    <w:p w:rsidR="00B127A3" w:rsidRPr="00B576F2" w:rsidRDefault="00CD2C18" w:rsidP="00091D38">
      <w:pPr>
        <w:pStyle w:val="Quote"/>
      </w:pPr>
      <w:r>
        <w:t>“</w:t>
      </w:r>
      <w:r w:rsidR="00262AFA" w:rsidRPr="00C71A35">
        <w:t>Absolutely loved the way the instructors taught and</w:t>
      </w:r>
      <w:r w:rsidR="00262AFA" w:rsidRPr="00C71A35">
        <w:rPr>
          <w:rtl/>
        </w:rPr>
        <w:t xml:space="preserve"> </w:t>
      </w:r>
      <w:r w:rsidR="00262AFA" w:rsidRPr="00C71A35">
        <w:t>explained. Each had their own style and enthusiasm</w:t>
      </w:r>
      <w:r w:rsidR="00F748DF" w:rsidRPr="00C71A35">
        <w:t>.</w:t>
      </w:r>
      <w:r>
        <w:t>”</w:t>
      </w:r>
    </w:p>
    <w:p w:rsidR="00B127A3" w:rsidRPr="00B576F2" w:rsidRDefault="00CD2C18" w:rsidP="00091D38">
      <w:pPr>
        <w:pStyle w:val="Quote"/>
      </w:pPr>
      <w:r>
        <w:t>“</w:t>
      </w:r>
      <w:r w:rsidR="00262AFA" w:rsidRPr="00C71A35">
        <w:t>Professors covered a</w:t>
      </w:r>
      <w:r w:rsidR="00262AFA" w:rsidRPr="00C71A35">
        <w:rPr>
          <w:rtl/>
        </w:rPr>
        <w:t xml:space="preserve"> </w:t>
      </w:r>
      <w:r w:rsidR="00262AFA" w:rsidRPr="00C71A35">
        <w:t>wide range of topics and strengthened the impact of presented theory with</w:t>
      </w:r>
      <w:r w:rsidR="00262AFA" w:rsidRPr="00C71A35">
        <w:rPr>
          <w:rtl/>
        </w:rPr>
        <w:t xml:space="preserve"> </w:t>
      </w:r>
      <w:r w:rsidR="00262AFA" w:rsidRPr="00C71A35">
        <w:t>well-chosen, real world case studies. Great to have a class taught by so many different experts!</w:t>
      </w:r>
      <w:r>
        <w:t>”</w:t>
      </w:r>
    </w:p>
    <w:p w:rsidR="00262AFA" w:rsidRDefault="00E65632" w:rsidP="00AF15F5">
      <w:r>
        <w:t xml:space="preserve">The students in the </w:t>
      </w:r>
      <w:r w:rsidR="00212067">
        <w:t>E</w:t>
      </w:r>
      <w:r>
        <w:t xml:space="preserve">nvironment course mentioned the fact that the teacher explained complex ideas in a simple manner, created a pleasant atmosphere, and was available </w:t>
      </w:r>
      <w:r w:rsidR="00AF15F5">
        <w:t xml:space="preserve">to </w:t>
      </w:r>
      <w:r>
        <w:t>respond</w:t>
      </w:r>
      <w:r w:rsidR="00AF15F5">
        <w:t xml:space="preserve"> to</w:t>
      </w:r>
      <w:r>
        <w:t xml:space="preserve"> que</w:t>
      </w:r>
      <w:r>
        <w:t>s</w:t>
      </w:r>
      <w:r>
        <w:t xml:space="preserve">tions in the forum. </w:t>
      </w:r>
    </w:p>
    <w:p w:rsidR="00C71A35" w:rsidRDefault="00CD2C18" w:rsidP="00091D38">
      <w:pPr>
        <w:pStyle w:val="Quote"/>
      </w:pPr>
      <w:r>
        <w:t>“</w:t>
      </w:r>
      <w:r w:rsidR="00B01311" w:rsidRPr="005729B8">
        <w:t xml:space="preserve">I enjoyed </w:t>
      </w:r>
      <w:r w:rsidR="00FD023D" w:rsidRPr="005729B8">
        <w:t>the course very much and</w:t>
      </w:r>
      <w:r w:rsidR="00B01311" w:rsidRPr="005729B8">
        <w:t xml:space="preserve"> the instructor explained the complex phenomena in such an easy way that </w:t>
      </w:r>
      <w:r w:rsidR="00FD023D" w:rsidRPr="005729B8">
        <w:t>I was able to clearly understand the</w:t>
      </w:r>
      <w:r w:rsidR="00B01311" w:rsidRPr="005729B8">
        <w:t xml:space="preserve"> concepts</w:t>
      </w:r>
      <w:r w:rsidR="00F748DF" w:rsidRPr="005729B8">
        <w:t>.</w:t>
      </w:r>
      <w:r>
        <w:t>”</w:t>
      </w:r>
      <w:r w:rsidR="00B01311" w:rsidRPr="005729B8">
        <w:t xml:space="preserve"> </w:t>
      </w:r>
      <w:r w:rsidR="005729B8" w:rsidRPr="00D24BB7">
        <w:rPr>
          <w:i w:val="0"/>
        </w:rPr>
        <w:t>(This quotation was edited for grammar)</w:t>
      </w:r>
    </w:p>
    <w:p w:rsidR="00B127A3" w:rsidRDefault="00CD2C18" w:rsidP="00091D38">
      <w:pPr>
        <w:pStyle w:val="Quote"/>
      </w:pPr>
      <w:r>
        <w:t>“</w:t>
      </w:r>
      <w:r w:rsidR="00B01311" w:rsidRPr="0038622F">
        <w:t xml:space="preserve">Professor </w:t>
      </w:r>
      <w:proofErr w:type="spellStart"/>
      <w:r w:rsidR="00B01311" w:rsidRPr="0038622F">
        <w:t>Friedland</w:t>
      </w:r>
      <w:r>
        <w:t>’</w:t>
      </w:r>
      <w:r w:rsidR="00B01311" w:rsidRPr="0038622F">
        <w:t>s</w:t>
      </w:r>
      <w:proofErr w:type="spellEnd"/>
      <w:r w:rsidR="00B01311" w:rsidRPr="0038622F">
        <w:t xml:space="preserve"> easy manner made the learning experience not just </w:t>
      </w:r>
      <w:r w:rsidR="00C11B5B" w:rsidRPr="0038622F">
        <w:t>un</w:t>
      </w:r>
      <w:r w:rsidR="00B01311" w:rsidRPr="0038622F">
        <w:t>intimidating, but pleasant. The professor and staff engaged constructively in the discussion forum</w:t>
      </w:r>
      <w:r w:rsidR="00F748DF" w:rsidRPr="0038622F">
        <w:t>.</w:t>
      </w:r>
      <w:r>
        <w:t>”</w:t>
      </w:r>
      <w:r w:rsidR="00B01311">
        <w:t xml:space="preserve">  </w:t>
      </w:r>
    </w:p>
    <w:p w:rsidR="00B01311" w:rsidRDefault="00E65632" w:rsidP="00FD023D">
      <w:r>
        <w:t>Additionally</w:t>
      </w:r>
      <w:r w:rsidR="00FD023D">
        <w:t>,</w:t>
      </w:r>
      <w:r>
        <w:t xml:space="preserve"> the students in the Solar </w:t>
      </w:r>
      <w:r w:rsidR="00212067">
        <w:t>S</w:t>
      </w:r>
      <w:r>
        <w:t>ystem course emphasized</w:t>
      </w:r>
      <w:r w:rsidR="00BD18C4">
        <w:t xml:space="preserve"> the enthusiasm the teacher </w:t>
      </w:r>
      <w:r w:rsidR="00FD023D">
        <w:t xml:space="preserve">had for </w:t>
      </w:r>
      <w:r w:rsidR="00BD18C4">
        <w:t xml:space="preserve">the subject he was teaching, his ability to create curiosity among students by asking questions, his thorough knowledge, and his ability to engage students </w:t>
      </w:r>
      <w:r w:rsidR="00FD023D">
        <w:t xml:space="preserve">in the </w:t>
      </w:r>
      <w:r w:rsidR="00BD18C4">
        <w:t>learning.</w:t>
      </w:r>
      <w:r>
        <w:t xml:space="preserve"> </w:t>
      </w:r>
    </w:p>
    <w:p w:rsidR="00B127A3" w:rsidRPr="00B576F2" w:rsidRDefault="00CD2C18" w:rsidP="00091D38">
      <w:pPr>
        <w:pStyle w:val="Quote"/>
      </w:pPr>
      <w:r>
        <w:t>“</w:t>
      </w:r>
      <w:r w:rsidR="00B01311" w:rsidRPr="00C71A35">
        <w:t>Prof. Mike brings his passion for astronomy to every lecture</w:t>
      </w:r>
      <w:r w:rsidR="00FC742E">
        <w:t>[</w:t>
      </w:r>
      <w:r w:rsidR="00F748DF">
        <w:t>;</w:t>
      </w:r>
      <w:r w:rsidR="00FC742E">
        <w:t>]</w:t>
      </w:r>
      <w:r w:rsidR="00B01311" w:rsidRPr="00C71A35">
        <w:t xml:space="preserve"> it will leave you with </w:t>
      </w:r>
      <w:r w:rsidR="00B01311" w:rsidRPr="0038622F">
        <w:t>more a</w:t>
      </w:r>
      <w:r w:rsidR="00B01311" w:rsidRPr="0038622F">
        <w:t>n</w:t>
      </w:r>
      <w:r w:rsidR="00B01311" w:rsidRPr="0038622F">
        <w:t xml:space="preserve">swers, and more questions </w:t>
      </w:r>
      <w:r w:rsidR="00FC742E" w:rsidRPr="0038622F">
        <w:t>[</w:t>
      </w:r>
      <w:r w:rsidR="00B01311" w:rsidRPr="0038622F">
        <w:t>tha</w:t>
      </w:r>
      <w:r w:rsidR="00FD023D" w:rsidRPr="0038622F">
        <w:t>n</w:t>
      </w:r>
      <w:r w:rsidR="00FC742E" w:rsidRPr="0038622F">
        <w:t>]</w:t>
      </w:r>
      <w:r w:rsidR="00B01311" w:rsidRPr="0038622F">
        <w:t xml:space="preserve"> you ever dreamed </w:t>
      </w:r>
      <w:r w:rsidR="00FC742E" w:rsidRPr="0038622F">
        <w:t>[</w:t>
      </w:r>
      <w:r w:rsidR="00FD023D" w:rsidRPr="0038622F">
        <w:t>of</w:t>
      </w:r>
      <w:r w:rsidR="00FC742E" w:rsidRPr="0038622F">
        <w:t>]</w:t>
      </w:r>
      <w:r w:rsidR="00F748DF" w:rsidRPr="0038622F">
        <w:t>.</w:t>
      </w:r>
      <w:r>
        <w:t>”</w:t>
      </w:r>
    </w:p>
    <w:p w:rsidR="00B127A3" w:rsidRDefault="00CD2C18" w:rsidP="00091D38">
      <w:pPr>
        <w:pStyle w:val="Quote"/>
      </w:pPr>
      <w:r>
        <w:t>“</w:t>
      </w:r>
      <w:r w:rsidR="00B01311" w:rsidRPr="00586073">
        <w:t>The</w:t>
      </w:r>
      <w:r w:rsidR="00B01311" w:rsidRPr="00586073">
        <w:rPr>
          <w:rtl/>
        </w:rPr>
        <w:t xml:space="preserve"> </w:t>
      </w:r>
      <w:r w:rsidR="00B01311" w:rsidRPr="00586073">
        <w:t>instructor is engaging and knowledgeable</w:t>
      </w:r>
      <w:r w:rsidR="00B576F2" w:rsidRPr="00586073">
        <w:t>...</w:t>
      </w:r>
      <w:r>
        <w:t>”</w:t>
      </w:r>
    </w:p>
    <w:p w:rsidR="00E65632" w:rsidRDefault="00BD18C4" w:rsidP="008064FB">
      <w:r>
        <w:t xml:space="preserve">The students in the </w:t>
      </w:r>
      <w:r w:rsidR="00212067">
        <w:t>M</w:t>
      </w:r>
      <w:r>
        <w:t xml:space="preserve">anagement course also mentioned the importance of </w:t>
      </w:r>
      <w:r w:rsidR="000870D9">
        <w:t xml:space="preserve">enjoyment </w:t>
      </w:r>
      <w:r>
        <w:t>in learning, of humor, of clear explanations, and</w:t>
      </w:r>
      <w:r w:rsidR="00D24BB7">
        <w:t xml:space="preserve"> of</w:t>
      </w:r>
      <w:r>
        <w:t xml:space="preserve"> practical examples.</w:t>
      </w:r>
    </w:p>
    <w:p w:rsidR="00B127A3" w:rsidRPr="003A484B" w:rsidRDefault="00CD2C18" w:rsidP="00091D38">
      <w:pPr>
        <w:pStyle w:val="Quote"/>
      </w:pPr>
      <w:r>
        <w:lastRenderedPageBreak/>
        <w:t>“</w:t>
      </w:r>
      <w:r w:rsidR="00B01311" w:rsidRPr="00586073">
        <w:t xml:space="preserve">I had </w:t>
      </w:r>
      <w:r w:rsidR="00CD055E">
        <w:t>[</w:t>
      </w:r>
      <w:r w:rsidR="008064FB">
        <w:t>a</w:t>
      </w:r>
      <w:r w:rsidR="00CD055E">
        <w:t>]</w:t>
      </w:r>
      <w:r w:rsidR="008064FB">
        <w:t xml:space="preserve"> </w:t>
      </w:r>
      <w:r w:rsidR="00B01311" w:rsidRPr="00586073">
        <w:t xml:space="preserve">fantastic time learning with Prof. </w:t>
      </w:r>
      <w:proofErr w:type="spellStart"/>
      <w:r w:rsidR="00B01311" w:rsidRPr="00586073">
        <w:t>Terwiesch</w:t>
      </w:r>
      <w:proofErr w:type="spellEnd"/>
      <w:r w:rsidR="00B01311" w:rsidRPr="00586073">
        <w:t>! His humor was hilarious</w:t>
      </w:r>
      <w:r w:rsidR="00B01311" w:rsidRPr="00586073">
        <w:rPr>
          <w:rtl/>
        </w:rPr>
        <w:t xml:space="preserve"> </w:t>
      </w:r>
      <w:r w:rsidR="00B01311" w:rsidRPr="00586073">
        <w:t>and he made the course very interesting and pertinent with everyday examples</w:t>
      </w:r>
      <w:r w:rsidR="00F748DF" w:rsidRPr="00586073">
        <w:t>.</w:t>
      </w:r>
      <w:r>
        <w:t>”</w:t>
      </w:r>
    </w:p>
    <w:p w:rsidR="007E12B7" w:rsidRPr="003808EE" w:rsidRDefault="007E12B7" w:rsidP="00C11B5B">
      <w:r w:rsidRPr="003808EE">
        <w:t>The</w:t>
      </w:r>
      <w:r w:rsidR="004433C8">
        <w:t xml:space="preserve"> </w:t>
      </w:r>
      <w:r w:rsidRPr="003808EE">
        <w:t xml:space="preserve">students </w:t>
      </w:r>
      <w:r w:rsidR="001635B2">
        <w:t xml:space="preserve">who </w:t>
      </w:r>
      <w:r w:rsidR="004433C8">
        <w:t>mentioned the</w:t>
      </w:r>
      <w:r w:rsidRPr="003808EE">
        <w:t xml:space="preserve"> </w:t>
      </w:r>
      <w:r w:rsidRPr="00727194">
        <w:t>teacher</w:t>
      </w:r>
      <w:r w:rsidRPr="003808EE">
        <w:t xml:space="preserve"> characteristic </w:t>
      </w:r>
      <w:r w:rsidR="004433C8">
        <w:t xml:space="preserve">as </w:t>
      </w:r>
      <w:r w:rsidRPr="003808EE">
        <w:t xml:space="preserve">central </w:t>
      </w:r>
      <w:r w:rsidR="001635B2">
        <w:t>to</w:t>
      </w:r>
      <w:r w:rsidR="001635B2" w:rsidRPr="003808EE">
        <w:t xml:space="preserve"> </w:t>
      </w:r>
      <w:r w:rsidRPr="003808EE">
        <w:t>the learning process</w:t>
      </w:r>
      <w:r w:rsidR="004433C8">
        <w:t xml:space="preserve"> described the</w:t>
      </w:r>
      <w:r w:rsidRPr="003808EE">
        <w:t xml:space="preserve"> </w:t>
      </w:r>
      <w:r w:rsidR="001635B2" w:rsidRPr="003808EE">
        <w:t>contribut</w:t>
      </w:r>
      <w:r w:rsidR="001635B2">
        <w:t>ing</w:t>
      </w:r>
      <w:r w:rsidR="001635B2" w:rsidRPr="003808EE">
        <w:t xml:space="preserve"> </w:t>
      </w:r>
      <w:r w:rsidRPr="003808EE">
        <w:t xml:space="preserve">elements: engagement of students by using humor, </w:t>
      </w:r>
      <w:r w:rsidR="001635B2">
        <w:t>entertaining, good atmo</w:t>
      </w:r>
      <w:r w:rsidR="001635B2">
        <w:t>s</w:t>
      </w:r>
      <w:r w:rsidR="001635B2">
        <w:t>phere, creating a feasible challenge, explaining complex concepts in a simple manner, and parti</w:t>
      </w:r>
      <w:r w:rsidR="001635B2">
        <w:t>c</w:t>
      </w:r>
      <w:r w:rsidR="001635B2">
        <w:t>ipating</w:t>
      </w:r>
      <w:r w:rsidRPr="003808EE">
        <w:t xml:space="preserve"> in the forum. From the analysis of the reviews one can understand the </w:t>
      </w:r>
      <w:r w:rsidR="00C11B5B">
        <w:t>importance</w:t>
      </w:r>
      <w:r w:rsidR="00C11B5B" w:rsidRPr="003808EE">
        <w:t xml:space="preserve"> </w:t>
      </w:r>
      <w:r w:rsidRPr="003808EE">
        <w:t xml:space="preserve">of the teacher characteristic </w:t>
      </w:r>
      <w:r w:rsidR="00C11B5B">
        <w:t>to</w:t>
      </w:r>
      <w:r w:rsidR="00C11B5B" w:rsidRPr="003808EE">
        <w:t xml:space="preserve"> </w:t>
      </w:r>
      <w:r w:rsidRPr="003808EE">
        <w:t>these students. This finding is aligned with Garrison and Cleveland-Innes (2005)</w:t>
      </w:r>
      <w:r w:rsidR="009D7127">
        <w:t>,</w:t>
      </w:r>
      <w:r w:rsidRPr="003808EE">
        <w:t xml:space="preserve"> </w:t>
      </w:r>
      <w:r w:rsidR="009D7127">
        <w:t>who</w:t>
      </w:r>
      <w:r w:rsidRPr="003808EE">
        <w:t xml:space="preserve"> claim t</w:t>
      </w:r>
      <w:r>
        <w:t xml:space="preserve">hat teaching presence provides </w:t>
      </w:r>
      <w:r w:rsidRPr="003808EE">
        <w:t>the design, facilitation, and direction of cogn</w:t>
      </w:r>
      <w:r w:rsidRPr="003808EE">
        <w:t>i</w:t>
      </w:r>
      <w:r w:rsidRPr="003808EE">
        <w:t>tive and social processes for the purpose of realizing personally meaningful and educational</w:t>
      </w:r>
      <w:r w:rsidR="009D7127">
        <w:t>ly</w:t>
      </w:r>
      <w:r w:rsidRPr="003808EE">
        <w:t xml:space="preserve"> worthwhile learning outcomes. It is also aligned with Cook (2005)</w:t>
      </w:r>
      <w:r w:rsidR="009D7127">
        <w:t>,</w:t>
      </w:r>
      <w:r w:rsidRPr="003808EE">
        <w:t xml:space="preserve"> </w:t>
      </w:r>
      <w:r w:rsidR="009D7127">
        <w:t>who</w:t>
      </w:r>
      <w:r w:rsidRPr="003808EE">
        <w:t xml:space="preserve"> claims that online lear</w:t>
      </w:r>
      <w:r w:rsidRPr="003808EE">
        <w:t>n</w:t>
      </w:r>
      <w:r w:rsidRPr="003808EE">
        <w:t>ing will fit the reflective student</w:t>
      </w:r>
      <w:r w:rsidR="009D7127">
        <w:t>,</w:t>
      </w:r>
      <w:r w:rsidRPr="003808EE">
        <w:t xml:space="preserve"> according to the LSI definition by </w:t>
      </w:r>
      <w:r w:rsidR="00D24BB7">
        <w:t xml:space="preserve">D. </w:t>
      </w:r>
      <w:r w:rsidRPr="003808EE">
        <w:t xml:space="preserve">Kolb (1985), due to the asynchronous and independent nature that allows the student to progress </w:t>
      </w:r>
      <w:r w:rsidR="009D7127">
        <w:t>at</w:t>
      </w:r>
      <w:r w:rsidRPr="003808EE">
        <w:t xml:space="preserve"> </w:t>
      </w:r>
      <w:r w:rsidR="009D7127">
        <w:t>his/</w:t>
      </w:r>
      <w:r w:rsidRPr="003808EE">
        <w:t xml:space="preserve">her own pace.  </w:t>
      </w:r>
    </w:p>
    <w:p w:rsidR="005A2837" w:rsidRPr="005A2837" w:rsidRDefault="00586073" w:rsidP="00544B4E">
      <w:pPr>
        <w:pStyle w:val="Heading3"/>
      </w:pPr>
      <w:r w:rsidRPr="002641AC">
        <w:t xml:space="preserve">The </w:t>
      </w:r>
      <w:r>
        <w:t>group that perceived the importance of exam</w:t>
      </w:r>
      <w:r w:rsidRPr="002641AC">
        <w:t xml:space="preserve"> </w:t>
      </w:r>
      <w:r>
        <w:t>for course success</w:t>
      </w:r>
      <w:r w:rsidRPr="00322385">
        <w:t xml:space="preserve"> </w:t>
      </w:r>
    </w:p>
    <w:p w:rsidR="00E51C00" w:rsidRDefault="005A2837" w:rsidP="00436FE6">
      <w:r>
        <w:t xml:space="preserve">This group of students emphasized the </w:t>
      </w:r>
      <w:r w:rsidR="00D97D92">
        <w:t>importance of the exam</w:t>
      </w:r>
      <w:r w:rsidR="00F748DF">
        <w:t>s</w:t>
      </w:r>
      <w:r w:rsidR="00D97D92">
        <w:t xml:space="preserve"> </w:t>
      </w:r>
      <w:r>
        <w:t>for course success</w:t>
      </w:r>
      <w:r w:rsidR="00D97D92">
        <w:t xml:space="preserve">. </w:t>
      </w:r>
    </w:p>
    <w:p w:rsidR="00E51C00" w:rsidRDefault="00D97D92" w:rsidP="00F748DF">
      <w:r>
        <w:t xml:space="preserve">The students in the Python course mentioned the </w:t>
      </w:r>
      <w:r w:rsidR="00581661">
        <w:t>complexity</w:t>
      </w:r>
      <w:r>
        <w:t xml:space="preserve"> of the </w:t>
      </w:r>
      <w:r w:rsidR="00F748DF">
        <w:t>quizzes</w:t>
      </w:r>
      <w:r w:rsidR="00436FE6">
        <w:t>, which</w:t>
      </w:r>
      <w:r>
        <w:t xml:space="preserve"> </w:t>
      </w:r>
      <w:r w:rsidR="00436FE6">
        <w:t>prepared them for</w:t>
      </w:r>
      <w:r>
        <w:t xml:space="preserve"> </w:t>
      </w:r>
      <w:r w:rsidR="00DE34F3">
        <w:t>higher</w:t>
      </w:r>
      <w:r>
        <w:t xml:space="preserve"> </w:t>
      </w:r>
      <w:r w:rsidRPr="00B56B0A">
        <w:t xml:space="preserve">quality learning. The same is true for the alignment between the </w:t>
      </w:r>
      <w:r w:rsidR="00F748DF">
        <w:t>quizzes</w:t>
      </w:r>
      <w:r w:rsidR="00436FE6" w:rsidRPr="00F748DF" w:rsidDel="00436FE6">
        <w:t xml:space="preserve"> </w:t>
      </w:r>
      <w:r w:rsidRPr="00F748DF">
        <w:t>and the pr</w:t>
      </w:r>
      <w:r w:rsidRPr="00F748DF">
        <w:t>o</w:t>
      </w:r>
      <w:r w:rsidRPr="00F748DF">
        <w:t>jects</w:t>
      </w:r>
      <w:r w:rsidR="00436FE6" w:rsidRPr="00F748DF">
        <w:t>, which</w:t>
      </w:r>
      <w:r w:rsidRPr="00F748DF">
        <w:t xml:space="preserve"> </w:t>
      </w:r>
      <w:r w:rsidR="00436FE6" w:rsidRPr="00F748DF">
        <w:t xml:space="preserve">enabled </w:t>
      </w:r>
      <w:r w:rsidRPr="00F748DF">
        <w:t>the students to learn the subject, build the project, and understand the course material.</w:t>
      </w:r>
      <w:r>
        <w:t xml:space="preserve"> </w:t>
      </w:r>
    </w:p>
    <w:p w:rsidR="00B127A3" w:rsidRPr="0038622F" w:rsidRDefault="00CD2C18" w:rsidP="00091D38">
      <w:pPr>
        <w:pStyle w:val="Quote"/>
        <w:rPr>
          <w:u w:val="single"/>
        </w:rPr>
      </w:pPr>
      <w:r>
        <w:t>“</w:t>
      </w:r>
      <w:r w:rsidR="00E51C00" w:rsidRPr="0038622F">
        <w:t>The amount of material offered, in term</w:t>
      </w:r>
      <w:r w:rsidR="00CD055E" w:rsidRPr="0038622F">
        <w:t>[</w:t>
      </w:r>
      <w:r w:rsidR="00436FE6" w:rsidRPr="0038622F">
        <w:t>s</w:t>
      </w:r>
      <w:r w:rsidR="00CD055E" w:rsidRPr="0038622F">
        <w:t>]</w:t>
      </w:r>
      <w:r w:rsidR="00E51C00" w:rsidRPr="0038622F">
        <w:t xml:space="preserve"> of quizzes, mini-projects</w:t>
      </w:r>
      <w:r w:rsidR="00CD055E" w:rsidRPr="0038622F">
        <w:t>[</w:t>
      </w:r>
      <w:r w:rsidR="00F83564" w:rsidRPr="0038622F">
        <w:t>,</w:t>
      </w:r>
      <w:r w:rsidR="00CD055E" w:rsidRPr="0038622F">
        <w:t>]</w:t>
      </w:r>
      <w:r w:rsidR="00E51C00" w:rsidRPr="0038622F">
        <w:t xml:space="preserve"> and pedagogical tools, is pretty phenomenal for a </w:t>
      </w:r>
      <w:r w:rsidR="00F83564" w:rsidRPr="0038622F">
        <w:t>MOOC</w:t>
      </w:r>
      <w:r w:rsidR="00DE34F3" w:rsidRPr="0038622F">
        <w:t>..</w:t>
      </w:r>
      <w:r w:rsidR="00E51C00" w:rsidRPr="0038622F">
        <w:t>. The quizzes are usually longer, better elaborated</w:t>
      </w:r>
      <w:r w:rsidR="00CD055E" w:rsidRPr="0038622F">
        <w:t>[</w:t>
      </w:r>
      <w:r w:rsidR="00F83564" w:rsidRPr="0038622F">
        <w:t>,</w:t>
      </w:r>
      <w:r w:rsidR="00CD055E" w:rsidRPr="0038622F">
        <w:t>]</w:t>
      </w:r>
      <w:r w:rsidR="00E51C00" w:rsidRPr="0038622F">
        <w:t xml:space="preserve"> and more complex than what I</w:t>
      </w:r>
      <w:r>
        <w:t>’</w:t>
      </w:r>
      <w:r w:rsidR="00E51C00" w:rsidRPr="0038622F">
        <w:t>ve seen elsewhere</w:t>
      </w:r>
      <w:r w:rsidR="00F748DF" w:rsidRPr="0038622F">
        <w:t>.</w:t>
      </w:r>
      <w:r>
        <w:t>”</w:t>
      </w:r>
    </w:p>
    <w:p w:rsidR="00B127A3" w:rsidRPr="0038622F" w:rsidRDefault="00CD2C18" w:rsidP="00091D38">
      <w:pPr>
        <w:pStyle w:val="Quote"/>
      </w:pPr>
      <w:r>
        <w:t>“</w:t>
      </w:r>
      <w:r w:rsidR="00E51C00" w:rsidRPr="0038622F">
        <w:t xml:space="preserve">…every question on the quiz was </w:t>
      </w:r>
      <w:r w:rsidR="00152AC4" w:rsidRPr="0038622F">
        <w:t>aimed to help</w:t>
      </w:r>
      <w:r w:rsidR="00E51C00" w:rsidRPr="0038622F">
        <w:t xml:space="preserve"> with </w:t>
      </w:r>
      <w:r w:rsidR="00CD055E" w:rsidRPr="0038622F">
        <w:t>[</w:t>
      </w:r>
      <w:r w:rsidR="00152AC4" w:rsidRPr="0038622F">
        <w:t>the</w:t>
      </w:r>
      <w:r w:rsidR="00CD055E" w:rsidRPr="0038622F">
        <w:t>]</w:t>
      </w:r>
      <w:r w:rsidR="00152AC4" w:rsidRPr="0038622F">
        <w:t xml:space="preserve"> </w:t>
      </w:r>
      <w:r w:rsidR="00E51C00" w:rsidRPr="0038622F">
        <w:t>mini-projects!</w:t>
      </w:r>
      <w:r>
        <w:t>”</w:t>
      </w:r>
    </w:p>
    <w:p w:rsidR="00E51C00" w:rsidRDefault="00D97D92" w:rsidP="00477276">
      <w:r w:rsidRPr="0038622F">
        <w:t xml:space="preserve">The students in the </w:t>
      </w:r>
      <w:r w:rsidR="00436FE6" w:rsidRPr="0038622F">
        <w:t>E</w:t>
      </w:r>
      <w:r w:rsidRPr="0038622F">
        <w:t xml:space="preserve">pidemiology course </w:t>
      </w:r>
      <w:r w:rsidR="00B67354" w:rsidRPr="0038622F">
        <w:t xml:space="preserve">mentioned the importance of </w:t>
      </w:r>
      <w:r w:rsidR="00F748DF" w:rsidRPr="0038622F">
        <w:t>quiz</w:t>
      </w:r>
      <w:r w:rsidR="003D0FCF" w:rsidRPr="0038622F">
        <w:t xml:space="preserve"> </w:t>
      </w:r>
      <w:r w:rsidR="00B67354" w:rsidRPr="0038622F">
        <w:t>complexity</w:t>
      </w:r>
      <w:r w:rsidR="003D0FCF">
        <w:t>,</w:t>
      </w:r>
      <w:r w:rsidR="00B67354">
        <w:t xml:space="preserve"> </w:t>
      </w:r>
      <w:r w:rsidR="003D0FCF">
        <w:t xml:space="preserve">which enabled </w:t>
      </w:r>
      <w:r w:rsidR="00B67354">
        <w:t>thorough learning</w:t>
      </w:r>
      <w:r w:rsidR="003D0FCF">
        <w:t>. In addition</w:t>
      </w:r>
      <w:r w:rsidR="00B67354">
        <w:t xml:space="preserve">, </w:t>
      </w:r>
      <w:r w:rsidR="009F2503">
        <w:t xml:space="preserve">the flexibility of the schedule </w:t>
      </w:r>
      <w:r w:rsidR="00152AC4">
        <w:t>for</w:t>
      </w:r>
      <w:r w:rsidR="009F2503">
        <w:t xml:space="preserve"> completing the </w:t>
      </w:r>
      <w:r w:rsidR="00F748DF">
        <w:t>tests</w:t>
      </w:r>
      <w:r w:rsidR="003D0FCF">
        <w:t xml:space="preserve"> </w:t>
      </w:r>
      <w:r w:rsidR="009F2503">
        <w:t>a</w:t>
      </w:r>
      <w:r w:rsidR="009F2503">
        <w:t>l</w:t>
      </w:r>
      <w:r w:rsidR="009F2503">
        <w:t xml:space="preserve">lowed the students to close the learning gap. </w:t>
      </w:r>
    </w:p>
    <w:p w:rsidR="00B127A3" w:rsidRPr="00DE34F3" w:rsidRDefault="00CD2C18" w:rsidP="00091D38">
      <w:pPr>
        <w:pStyle w:val="Quote"/>
      </w:pPr>
      <w:r>
        <w:t>“</w:t>
      </w:r>
      <w:r w:rsidR="00AD25AD" w:rsidRPr="00DE34F3">
        <w:t>The quizzes were challenging and made me really think</w:t>
      </w:r>
      <w:r w:rsidR="00E806DE" w:rsidRPr="00DE34F3">
        <w:t>.</w:t>
      </w:r>
      <w:r>
        <w:t>”</w:t>
      </w:r>
    </w:p>
    <w:p w:rsidR="00B127A3" w:rsidRDefault="00CD2C18" w:rsidP="00091D38">
      <w:pPr>
        <w:pStyle w:val="Quote"/>
      </w:pPr>
      <w:r>
        <w:t>“</w:t>
      </w:r>
      <w:r w:rsidR="00AD25AD" w:rsidRPr="00DE34F3">
        <w:t>Furthermore, the flexible quiz</w:t>
      </w:r>
      <w:r w:rsidR="00AD25AD" w:rsidRPr="00DE34F3">
        <w:rPr>
          <w:rtl/>
        </w:rPr>
        <w:t xml:space="preserve"> </w:t>
      </w:r>
      <w:r w:rsidR="00AD25AD" w:rsidRPr="00DE34F3">
        <w:t>deadlines did not exert pressure on me, so I had the opportunity to determine</w:t>
      </w:r>
      <w:r w:rsidR="00AD25AD" w:rsidRPr="00DE34F3">
        <w:rPr>
          <w:rtl/>
        </w:rPr>
        <w:t xml:space="preserve"> </w:t>
      </w:r>
      <w:r w:rsidR="00AD25AD" w:rsidRPr="00DE34F3">
        <w:t>the time I wanted to allocate to each module according to my schedule and</w:t>
      </w:r>
      <w:r w:rsidR="00AD25AD" w:rsidRPr="00DE34F3">
        <w:rPr>
          <w:rtl/>
        </w:rPr>
        <w:t xml:space="preserve"> </w:t>
      </w:r>
      <w:r w:rsidR="00AD25AD" w:rsidRPr="00DE34F3">
        <w:t>complete the quizzes when I wanted</w:t>
      </w:r>
      <w:r w:rsidR="00F748DF">
        <w:t>.</w:t>
      </w:r>
      <w:r>
        <w:t>”</w:t>
      </w:r>
    </w:p>
    <w:p w:rsidR="00E51C00" w:rsidRDefault="009F2503" w:rsidP="00F748DF">
      <w:r>
        <w:t xml:space="preserve">The students in the </w:t>
      </w:r>
      <w:r w:rsidR="00636A8E">
        <w:t>E</w:t>
      </w:r>
      <w:r>
        <w:t xml:space="preserve">nvironment course also said that the </w:t>
      </w:r>
      <w:r w:rsidR="00F748DF">
        <w:t xml:space="preserve">exams </w:t>
      </w:r>
      <w:r>
        <w:t xml:space="preserve">helped in understanding and structuring learning. </w:t>
      </w:r>
    </w:p>
    <w:p w:rsidR="00E51C00" w:rsidRPr="00A21735" w:rsidRDefault="00CD2C18" w:rsidP="00091D38">
      <w:pPr>
        <w:pStyle w:val="Quote"/>
      </w:pPr>
      <w:r>
        <w:t>“</w:t>
      </w:r>
      <w:r w:rsidR="00576A43" w:rsidRPr="00DE34F3">
        <w:t>The</w:t>
      </w:r>
      <w:r w:rsidR="003C0A41">
        <w:t>y</w:t>
      </w:r>
      <w:r w:rsidR="00576A43" w:rsidRPr="00DE34F3">
        <w:t xml:space="preserve"> check your understanding and weekly quizzes help us to reinforce whatever we have learned</w:t>
      </w:r>
      <w:r w:rsidR="00F748DF" w:rsidRPr="00DE34F3">
        <w:t>.</w:t>
      </w:r>
      <w:r>
        <w:t>”</w:t>
      </w:r>
      <w:r w:rsidR="00576A43" w:rsidRPr="00A21735">
        <w:t xml:space="preserve"> </w:t>
      </w:r>
    </w:p>
    <w:p w:rsidR="00E51C00" w:rsidRDefault="009F2503" w:rsidP="004A2D36">
      <w:r>
        <w:t xml:space="preserve">The students in the </w:t>
      </w:r>
      <w:r w:rsidR="00636A8E">
        <w:t>S</w:t>
      </w:r>
      <w:r>
        <w:t xml:space="preserve">olar </w:t>
      </w:r>
      <w:r w:rsidR="00636A8E">
        <w:t>S</w:t>
      </w:r>
      <w:r>
        <w:t xml:space="preserve">ystem course mentioned that the </w:t>
      </w:r>
      <w:r w:rsidR="00F748DF">
        <w:t xml:space="preserve">quizzes </w:t>
      </w:r>
      <w:r>
        <w:t>tested the</w:t>
      </w:r>
      <w:r w:rsidR="00636A8E">
        <w:t>ir</w:t>
      </w:r>
      <w:r>
        <w:t xml:space="preserve"> understanding </w:t>
      </w:r>
      <w:r w:rsidR="00F11718">
        <w:t xml:space="preserve">thoroughly </w:t>
      </w:r>
      <w:r w:rsidR="00F11718" w:rsidRPr="00F748DF">
        <w:t>and did not</w:t>
      </w:r>
      <w:r w:rsidR="00F748DF" w:rsidRPr="004A2D36">
        <w:t xml:space="preserve"> simply </w:t>
      </w:r>
      <w:r w:rsidR="00F11718" w:rsidRPr="00F748DF">
        <w:t>repeat the lecture content</w:t>
      </w:r>
      <w:r w:rsidR="00F11718">
        <w:t>.</w:t>
      </w:r>
    </w:p>
    <w:p w:rsidR="00576A43" w:rsidRDefault="00CD2C18" w:rsidP="00091D38">
      <w:pPr>
        <w:pStyle w:val="Quote"/>
      </w:pPr>
      <w:r>
        <w:t>“</w:t>
      </w:r>
      <w:r w:rsidR="00576A43" w:rsidRPr="00DE34F3">
        <w:t>The quizzes</w:t>
      </w:r>
      <w:r w:rsidR="00576A43" w:rsidRPr="00DE34F3">
        <w:rPr>
          <w:rtl/>
        </w:rPr>
        <w:t xml:space="preserve"> </w:t>
      </w:r>
      <w:r w:rsidR="00576A43" w:rsidRPr="00DE34F3">
        <w:t>weren</w:t>
      </w:r>
      <w:r>
        <w:t>’</w:t>
      </w:r>
      <w:r w:rsidR="00576A43" w:rsidRPr="00DE34F3">
        <w:t xml:space="preserve">t the usual bland checks </w:t>
      </w:r>
      <w:r w:rsidR="004A2D36">
        <w:t>[</w:t>
      </w:r>
      <w:r w:rsidR="00F748DF">
        <w:t>of information</w:t>
      </w:r>
      <w:r w:rsidR="004A2D36">
        <w:t>]</w:t>
      </w:r>
      <w:r w:rsidR="00F748DF">
        <w:t xml:space="preserve"> </w:t>
      </w:r>
      <w:r w:rsidR="00576A43" w:rsidRPr="00DE34F3">
        <w:t>that one had listened to</w:t>
      </w:r>
      <w:r w:rsidR="00DF1CA2">
        <w:t xml:space="preserve"> </w:t>
      </w:r>
      <w:r w:rsidR="00CD055E">
        <w:t>[</w:t>
      </w:r>
      <w:r w:rsidR="00DF1CA2">
        <w:t>during</w:t>
      </w:r>
      <w:r w:rsidR="00CD055E">
        <w:t>]</w:t>
      </w:r>
      <w:r w:rsidR="00576A43" w:rsidRPr="00DE34F3">
        <w:t xml:space="preserve"> </w:t>
      </w:r>
      <w:r w:rsidR="00576A43" w:rsidRPr="0038622F">
        <w:t>the lectures</w:t>
      </w:r>
      <w:r w:rsidR="00CD055E" w:rsidRPr="0038622F">
        <w:t>[</w:t>
      </w:r>
      <w:r w:rsidR="00DF1CA2" w:rsidRPr="0038622F">
        <w:t>,</w:t>
      </w:r>
      <w:r w:rsidR="00CD055E" w:rsidRPr="0038622F">
        <w:t>]</w:t>
      </w:r>
      <w:r w:rsidR="00576A43" w:rsidRPr="0038622F">
        <w:t xml:space="preserve"> but </w:t>
      </w:r>
      <w:r w:rsidR="00F748DF" w:rsidRPr="0038622F">
        <w:t>required</w:t>
      </w:r>
      <w:r w:rsidR="00F748DF" w:rsidRPr="0038622F">
        <w:rPr>
          <w:rtl/>
        </w:rPr>
        <w:t xml:space="preserve"> </w:t>
      </w:r>
      <w:r w:rsidR="00576A43" w:rsidRPr="0038622F">
        <w:t xml:space="preserve">me </w:t>
      </w:r>
      <w:r w:rsidR="00CD055E" w:rsidRPr="0038622F">
        <w:t>[</w:t>
      </w:r>
      <w:r w:rsidR="00F748DF" w:rsidRPr="0038622F">
        <w:t>to</w:t>
      </w:r>
      <w:r w:rsidR="00CD055E" w:rsidRPr="0038622F">
        <w:t>]</w:t>
      </w:r>
      <w:r w:rsidR="00F748DF" w:rsidRPr="0038622F">
        <w:t xml:space="preserve"> </w:t>
      </w:r>
      <w:r w:rsidR="00576A43" w:rsidRPr="0038622F">
        <w:t>really examine what I thought I knew. The inter lecture que</w:t>
      </w:r>
      <w:r w:rsidR="00576A43" w:rsidRPr="0038622F">
        <w:t>s</w:t>
      </w:r>
      <w:r w:rsidR="00576A43" w:rsidRPr="0038622F">
        <w:t>tions really</w:t>
      </w:r>
      <w:r w:rsidR="00576A43" w:rsidRPr="00DE34F3">
        <w:rPr>
          <w:rtl/>
        </w:rPr>
        <w:t xml:space="preserve"> </w:t>
      </w:r>
      <w:r w:rsidR="00576A43" w:rsidRPr="00DE34F3">
        <w:t>helped me stay on track</w:t>
      </w:r>
      <w:r w:rsidR="00F748DF" w:rsidRPr="00DE34F3">
        <w:t>.</w:t>
      </w:r>
      <w:r>
        <w:t>”</w:t>
      </w:r>
    </w:p>
    <w:p w:rsidR="00A20CF1" w:rsidRDefault="00F11718" w:rsidP="0091562A">
      <w:r>
        <w:t>Finally</w:t>
      </w:r>
      <w:r w:rsidR="00DF1CA2">
        <w:t>,</w:t>
      </w:r>
      <w:r>
        <w:t xml:space="preserve"> the students in the </w:t>
      </w:r>
      <w:r w:rsidR="00DF1CA2">
        <w:t>M</w:t>
      </w:r>
      <w:r>
        <w:t xml:space="preserve">anagement course </w:t>
      </w:r>
      <w:r w:rsidR="009647E8">
        <w:t>mentioned the combination between lectures, e</w:t>
      </w:r>
      <w:r w:rsidR="009647E8">
        <w:t>x</w:t>
      </w:r>
      <w:r w:rsidR="009647E8">
        <w:t xml:space="preserve">amples, exercises, and </w:t>
      </w:r>
      <w:r w:rsidR="0091562A">
        <w:t>quizzes</w:t>
      </w:r>
      <w:r w:rsidR="009647E8">
        <w:t xml:space="preserve">. </w:t>
      </w:r>
    </w:p>
    <w:p w:rsidR="00B127A3" w:rsidRDefault="00CD2C18" w:rsidP="00091D38">
      <w:pPr>
        <w:pStyle w:val="Quote"/>
      </w:pPr>
      <w:r>
        <w:t>“</w:t>
      </w:r>
      <w:r w:rsidR="00576A43" w:rsidRPr="00221121">
        <w:t>There</w:t>
      </w:r>
      <w:r w:rsidR="00576A43" w:rsidRPr="00221121">
        <w:rPr>
          <w:rtl/>
        </w:rPr>
        <w:t xml:space="preserve"> </w:t>
      </w:r>
      <w:r w:rsidR="00576A43" w:rsidRPr="00221121">
        <w:t>are plenty of examples in the lectures and more for practice at home. These</w:t>
      </w:r>
      <w:r w:rsidR="00576A43" w:rsidRPr="00221121">
        <w:rPr>
          <w:rtl/>
        </w:rPr>
        <w:t xml:space="preserve"> </w:t>
      </w:r>
      <w:r w:rsidR="00576A43" w:rsidRPr="00221121">
        <w:t>examples helped me solve the assignment questions</w:t>
      </w:r>
      <w:r w:rsidR="00E806DE">
        <w:t>.</w:t>
      </w:r>
      <w:r>
        <w:t>”</w:t>
      </w:r>
    </w:p>
    <w:p w:rsidR="004433C8" w:rsidRDefault="004433C8" w:rsidP="00AF3F7A">
      <w:pPr>
        <w:rPr>
          <w:rtl/>
        </w:rPr>
      </w:pPr>
      <w:r w:rsidRPr="003808EE">
        <w:lastRenderedPageBreak/>
        <w:t xml:space="preserve">The group of students that mentioned the </w:t>
      </w:r>
      <w:r w:rsidRPr="004A2D36">
        <w:t>exam</w:t>
      </w:r>
      <w:r w:rsidRPr="003808EE">
        <w:t xml:space="preserve"> characteristic as significant </w:t>
      </w:r>
      <w:r w:rsidR="00C2641B">
        <w:t>to the</w:t>
      </w:r>
      <w:r w:rsidR="00C2641B" w:rsidRPr="003808EE">
        <w:t xml:space="preserve"> </w:t>
      </w:r>
      <w:r w:rsidRPr="003808EE">
        <w:t>learning</w:t>
      </w:r>
      <w:r w:rsidR="00C2641B">
        <w:t xml:space="preserve"> </w:t>
      </w:r>
      <w:r w:rsidR="004A2D36">
        <w:t>process</w:t>
      </w:r>
      <w:r w:rsidRPr="003808EE">
        <w:t xml:space="preserve"> emphasized the importance of the complexity of the </w:t>
      </w:r>
      <w:r w:rsidR="00C2641B">
        <w:t>quizzes</w:t>
      </w:r>
      <w:r w:rsidRPr="003808EE">
        <w:t xml:space="preserve"> and the importance of the connection between the lectures, the exercise</w:t>
      </w:r>
      <w:r w:rsidR="00DF1CA2">
        <w:t>s</w:t>
      </w:r>
      <w:r w:rsidR="002678E3">
        <w:t>,</w:t>
      </w:r>
      <w:r w:rsidRPr="003808EE">
        <w:t xml:space="preserve"> and the </w:t>
      </w:r>
      <w:r w:rsidR="00C2641B">
        <w:t>tests</w:t>
      </w:r>
      <w:r w:rsidR="00C2641B" w:rsidRPr="003808EE">
        <w:t xml:space="preserve"> </w:t>
      </w:r>
      <w:r w:rsidRPr="003808EE">
        <w:t>for structured learning. Here</w:t>
      </w:r>
      <w:r w:rsidR="00C2641B">
        <w:t>,</w:t>
      </w:r>
      <w:r w:rsidRPr="003808EE">
        <w:t xml:space="preserve"> also</w:t>
      </w:r>
      <w:r w:rsidR="00C2641B">
        <w:t>,</w:t>
      </w:r>
      <w:r w:rsidRPr="003808EE">
        <w:t xml:space="preserve"> the qualitative analysis helps</w:t>
      </w:r>
      <w:r w:rsidR="00C2641B">
        <w:t xml:space="preserve"> to</w:t>
      </w:r>
      <w:r w:rsidRPr="003808EE">
        <w:t xml:space="preserve"> understand the nature of the exam characteristic as a contributor </w:t>
      </w:r>
      <w:r w:rsidR="00DF1CA2">
        <w:t>to</w:t>
      </w:r>
      <w:r w:rsidR="00DF1CA2" w:rsidRPr="003808EE">
        <w:t xml:space="preserve"> </w:t>
      </w:r>
      <w:r w:rsidRPr="003808EE">
        <w:t>learning. This is aligned with Howland and Moore (2002)</w:t>
      </w:r>
      <w:r w:rsidR="00C2641B">
        <w:t>,</w:t>
      </w:r>
      <w:r w:rsidRPr="003808EE">
        <w:t xml:space="preserve"> </w:t>
      </w:r>
      <w:r w:rsidR="00DF1CA2">
        <w:t>who</w:t>
      </w:r>
      <w:r w:rsidR="00DF1CA2" w:rsidRPr="003808EE">
        <w:t xml:space="preserve"> </w:t>
      </w:r>
      <w:r w:rsidR="004A2D36" w:rsidRPr="003808EE">
        <w:t>suggest</w:t>
      </w:r>
      <w:r w:rsidRPr="003808EE">
        <w:t xml:space="preserve"> that online courses enable flexibi</w:t>
      </w:r>
      <w:r w:rsidRPr="003808EE">
        <w:t>l</w:t>
      </w:r>
      <w:r w:rsidRPr="003808EE">
        <w:t>ity for students that need more feedback and scaffolds</w:t>
      </w:r>
      <w:r w:rsidR="002678E3">
        <w:t>,</w:t>
      </w:r>
      <w:r w:rsidR="00C2641B" w:rsidRPr="003808EE">
        <w:t xml:space="preserve"> </w:t>
      </w:r>
      <w:r w:rsidRPr="003808EE">
        <w:t xml:space="preserve">and </w:t>
      </w:r>
      <w:r w:rsidR="00C2641B">
        <w:t>with</w:t>
      </w:r>
      <w:r w:rsidR="00C2641B" w:rsidRPr="003808EE">
        <w:t xml:space="preserve"> </w:t>
      </w:r>
      <w:proofErr w:type="spellStart"/>
      <w:r w:rsidRPr="003808EE">
        <w:t>Mupinga</w:t>
      </w:r>
      <w:proofErr w:type="spellEnd"/>
      <w:r w:rsidRPr="003808EE">
        <w:t>, Nora, and Yaw (2006)</w:t>
      </w:r>
      <w:r w:rsidR="00A003FC">
        <w:t>,</w:t>
      </w:r>
      <w:r w:rsidR="00DF1CA2">
        <w:t xml:space="preserve"> who</w:t>
      </w:r>
      <w:r w:rsidRPr="003808EE">
        <w:t xml:space="preserve"> recommend </w:t>
      </w:r>
      <w:r w:rsidR="00A614CE" w:rsidRPr="003808EE">
        <w:t>performing</w:t>
      </w:r>
      <w:r w:rsidRPr="003808EE">
        <w:t xml:space="preserve"> exams frequently to </w:t>
      </w:r>
      <w:r w:rsidR="00DF1CA2">
        <w:t>enable</w:t>
      </w:r>
      <w:r w:rsidR="00DF1CA2" w:rsidRPr="003808EE">
        <w:t xml:space="preserve"> </w:t>
      </w:r>
      <w:r w:rsidR="00AF3F7A">
        <w:t>consistency. To support this they re</w:t>
      </w:r>
      <w:r w:rsidR="00AF3F7A">
        <w:t>c</w:t>
      </w:r>
      <w:r w:rsidR="00AF3F7A">
        <w:t xml:space="preserve">ommend </w:t>
      </w:r>
      <w:r w:rsidRPr="003808EE">
        <w:t>automatic or peer review</w:t>
      </w:r>
      <w:r w:rsidR="00AF3F7A">
        <w:t>ed exams</w:t>
      </w:r>
      <w:r w:rsidRPr="003808EE">
        <w:t>.</w:t>
      </w:r>
    </w:p>
    <w:p w:rsidR="00DA5901" w:rsidRDefault="005C41AD" w:rsidP="00947E59">
      <w:r>
        <w:t>The qualitative analysis of students</w:t>
      </w:r>
      <w:r w:rsidR="00CD2C18">
        <w:t>’</w:t>
      </w:r>
      <w:r>
        <w:t xml:space="preserve"> reviews strengthens the quantitative findings </w:t>
      </w:r>
      <w:r w:rsidR="00947E59">
        <w:t xml:space="preserve">regarding </w:t>
      </w:r>
      <w:r>
        <w:t>the student groups that were identified. The student groups preferred atmosphere, exercise, teacher</w:t>
      </w:r>
      <w:r w:rsidR="004C5FC1">
        <w:t>,</w:t>
      </w:r>
      <w:r>
        <w:t xml:space="preserve"> and exam. However, in most cases</w:t>
      </w:r>
      <w:r w:rsidR="004C5FC1">
        <w:t>,</w:t>
      </w:r>
      <w:r>
        <w:t xml:space="preserve"> student</w:t>
      </w:r>
      <w:r w:rsidR="004C5FC1">
        <w:t>s</w:t>
      </w:r>
      <w:r>
        <w:t xml:space="preserve"> </w:t>
      </w:r>
      <w:r w:rsidR="00DA5901">
        <w:t xml:space="preserve">from all </w:t>
      </w:r>
      <w:r w:rsidR="004C5FC1">
        <w:t xml:space="preserve">the </w:t>
      </w:r>
      <w:r w:rsidR="00DA5901">
        <w:t xml:space="preserve">groups mentioned </w:t>
      </w:r>
      <w:r w:rsidR="004C5FC1" w:rsidRPr="003808EE">
        <w:t>one or more of the following characteristics</w:t>
      </w:r>
      <w:r w:rsidR="004C5FC1">
        <w:t xml:space="preserve"> </w:t>
      </w:r>
      <w:r w:rsidR="00DA5901">
        <w:t xml:space="preserve">in </w:t>
      </w:r>
      <w:r w:rsidR="004C5FC1">
        <w:t>their</w:t>
      </w:r>
      <w:r w:rsidR="00DA5901">
        <w:t xml:space="preserve"> review</w:t>
      </w:r>
      <w:r w:rsidR="00DA5901" w:rsidRPr="003808EE">
        <w:t xml:space="preserve">: </w:t>
      </w:r>
      <w:r w:rsidR="00DA5901">
        <w:t xml:space="preserve">atmosphere, </w:t>
      </w:r>
      <w:r w:rsidR="00DA5901" w:rsidRPr="003808EE">
        <w:t>teacher, course content and organization, exam, complexity, workload, exercise, illustration tools, and forum.</w:t>
      </w:r>
      <w:r w:rsidR="00DA5901">
        <w:t xml:space="preserve"> </w:t>
      </w:r>
      <w:r w:rsidR="00DA5901">
        <w:rPr>
          <w:rFonts w:cstheme="majorBidi"/>
        </w:rPr>
        <w:t>For example</w:t>
      </w:r>
      <w:r w:rsidR="004C5FC1">
        <w:rPr>
          <w:rFonts w:cstheme="majorBidi"/>
        </w:rPr>
        <w:t>,</w:t>
      </w:r>
      <w:r w:rsidR="00DA5901">
        <w:rPr>
          <w:rFonts w:cstheme="majorBidi"/>
        </w:rPr>
        <w:t xml:space="preserve"> the following review </w:t>
      </w:r>
      <w:r w:rsidR="00947E59">
        <w:rPr>
          <w:rFonts w:cstheme="majorBidi"/>
        </w:rPr>
        <w:t xml:space="preserve">that is </w:t>
      </w:r>
      <w:r w:rsidR="00DA5901">
        <w:rPr>
          <w:rFonts w:cstheme="majorBidi"/>
        </w:rPr>
        <w:t xml:space="preserve">related to the group that mentioned exercise as </w:t>
      </w:r>
      <w:r w:rsidR="00F471F8">
        <w:rPr>
          <w:rFonts w:cstheme="majorBidi"/>
        </w:rPr>
        <w:t xml:space="preserve">an </w:t>
      </w:r>
      <w:r w:rsidR="00DA5901">
        <w:rPr>
          <w:rFonts w:cstheme="majorBidi"/>
        </w:rPr>
        <w:t xml:space="preserve">important characteristic, </w:t>
      </w:r>
      <w:r w:rsidR="00947E59">
        <w:rPr>
          <w:rFonts w:cstheme="majorBidi"/>
        </w:rPr>
        <w:t xml:space="preserve">also </w:t>
      </w:r>
      <w:r w:rsidR="00DA5901">
        <w:rPr>
          <w:rFonts w:cstheme="majorBidi"/>
        </w:rPr>
        <w:t xml:space="preserve">mentioned teacher, course content and organization, forum, workload, and auxiliary material characteristics: </w:t>
      </w:r>
      <w:r w:rsidR="00CD2C18">
        <w:t>“</w:t>
      </w:r>
      <w:r w:rsidR="00DA5901" w:rsidRPr="003B2DB0">
        <w:t>Wonderful presentation, interesting facts, and this course had something for</w:t>
      </w:r>
      <w:r w:rsidR="00DA5901">
        <w:t xml:space="preserve"> </w:t>
      </w:r>
      <w:r w:rsidR="00DA5901" w:rsidRPr="003B2DB0">
        <w:t>ev</w:t>
      </w:r>
      <w:r w:rsidR="00DA5901" w:rsidRPr="003B2DB0">
        <w:t>e</w:t>
      </w:r>
      <w:r w:rsidR="00DA5901" w:rsidRPr="003B2DB0">
        <w:t>ryone. If you decided to read the extra recommended articles, participate</w:t>
      </w:r>
      <w:r w:rsidR="00DA5901">
        <w:t xml:space="preserve"> </w:t>
      </w:r>
      <w:r w:rsidR="00DA5901" w:rsidRPr="003B2DB0">
        <w:t xml:space="preserve">in the various thought provoking discussion boards, </w:t>
      </w:r>
      <w:r w:rsidR="00DA5901" w:rsidRPr="00F31717">
        <w:t>or try out the mobile/Simulation Vax game, you would definitely put in more workload hours and find this course even more enjoyable. Great job to the entire team! I have prior medical education and experience</w:t>
      </w:r>
      <w:r w:rsidR="00947E59">
        <w:t xml:space="preserve"> and t</w:t>
      </w:r>
      <w:r w:rsidR="00DA5901" w:rsidRPr="003B2DB0">
        <w:t>his course was not as technical as a</w:t>
      </w:r>
      <w:r w:rsidR="00DA5901">
        <w:t xml:space="preserve"> </w:t>
      </w:r>
      <w:r w:rsidR="00DA5901" w:rsidRPr="003B2DB0">
        <w:t xml:space="preserve">few other science courses </w:t>
      </w:r>
      <w:r w:rsidR="00947E59">
        <w:t xml:space="preserve">that I </w:t>
      </w:r>
      <w:r w:rsidR="00DA5901" w:rsidRPr="003B2DB0">
        <w:t>previously completed through Coursera.</w:t>
      </w:r>
      <w:r w:rsidR="00CD2C18">
        <w:t>”</w:t>
      </w:r>
      <w:r w:rsidR="00DA5901">
        <w:t xml:space="preserve"> </w:t>
      </w:r>
    </w:p>
    <w:p w:rsidR="00970E1A" w:rsidRPr="007E172D" w:rsidRDefault="00AE414D" w:rsidP="00AC1E9A">
      <w:pPr>
        <w:pStyle w:val="Heading1"/>
      </w:pPr>
      <w:r w:rsidRPr="007E172D">
        <w:t>C</w:t>
      </w:r>
      <w:r w:rsidR="000B1A9B" w:rsidRPr="007E172D">
        <w:t>onclusions</w:t>
      </w:r>
    </w:p>
    <w:p w:rsidR="0025054D" w:rsidRDefault="007E172D">
      <w:pPr>
        <w:rPr>
          <w:rFonts w:cstheme="majorBidi"/>
        </w:rPr>
      </w:pPr>
      <w:r>
        <w:rPr>
          <w:rFonts w:cstheme="majorBidi"/>
        </w:rPr>
        <w:t xml:space="preserve">The </w:t>
      </w:r>
      <w:r w:rsidR="00970E1A" w:rsidRPr="001D1348">
        <w:rPr>
          <w:rFonts w:cstheme="majorBidi"/>
        </w:rPr>
        <w:t xml:space="preserve">findings show that the characteristics that </w:t>
      </w:r>
      <w:r w:rsidR="001D1348">
        <w:rPr>
          <w:rFonts w:cstheme="majorBidi"/>
        </w:rPr>
        <w:t>contribute</w:t>
      </w:r>
      <w:r w:rsidR="00A026F6">
        <w:rPr>
          <w:rFonts w:cstheme="majorBidi"/>
        </w:rPr>
        <w:t xml:space="preserve"> to successful MOOCs are teacher, exe</w:t>
      </w:r>
      <w:r w:rsidR="00A026F6">
        <w:rPr>
          <w:rFonts w:cstheme="majorBidi"/>
        </w:rPr>
        <w:t>r</w:t>
      </w:r>
      <w:r w:rsidR="00A026F6">
        <w:rPr>
          <w:rFonts w:cstheme="majorBidi"/>
        </w:rPr>
        <w:t>cise, a</w:t>
      </w:r>
      <w:r w:rsidR="001D1348">
        <w:rPr>
          <w:rFonts w:cstheme="majorBidi"/>
        </w:rPr>
        <w:t xml:space="preserve">tmosphere, and workload. These characteristics are part of </w:t>
      </w:r>
      <w:r>
        <w:rPr>
          <w:rFonts w:cstheme="majorBidi"/>
        </w:rPr>
        <w:t>the</w:t>
      </w:r>
      <w:r w:rsidR="001D1348">
        <w:rPr>
          <w:rFonts w:cstheme="majorBidi"/>
        </w:rPr>
        <w:t xml:space="preserve"> three </w:t>
      </w:r>
      <w:proofErr w:type="spellStart"/>
      <w:r w:rsidR="00200107">
        <w:rPr>
          <w:rFonts w:cstheme="majorBidi"/>
        </w:rPr>
        <w:t>CoI</w:t>
      </w:r>
      <w:proofErr w:type="spellEnd"/>
      <w:r>
        <w:rPr>
          <w:rFonts w:cstheme="majorBidi"/>
        </w:rPr>
        <w:t xml:space="preserve"> model </w:t>
      </w:r>
      <w:r w:rsidR="001D1348">
        <w:rPr>
          <w:rFonts w:cstheme="majorBidi"/>
        </w:rPr>
        <w:t xml:space="preserve">presence elements: teaching, social, and cognitive. </w:t>
      </w:r>
      <w:r w:rsidR="00925201">
        <w:rPr>
          <w:rFonts w:cstheme="majorBidi"/>
        </w:rPr>
        <w:t>In the analyzed MOOC</w:t>
      </w:r>
      <w:r w:rsidR="004C42A1">
        <w:rPr>
          <w:rFonts w:cstheme="majorBidi"/>
        </w:rPr>
        <w:t>s</w:t>
      </w:r>
      <w:r w:rsidR="00925201">
        <w:rPr>
          <w:rFonts w:cstheme="majorBidi"/>
        </w:rPr>
        <w:t xml:space="preserve"> the three presence elements have significant values (teaching </w:t>
      </w:r>
      <w:r>
        <w:rPr>
          <w:rFonts w:cstheme="majorBidi" w:hint="cs"/>
          <w:rtl/>
        </w:rPr>
        <w:t>36</w:t>
      </w:r>
      <w:r w:rsidR="002678E3">
        <w:rPr>
          <w:rFonts w:cstheme="majorBidi"/>
        </w:rPr>
        <w:t>%, s</w:t>
      </w:r>
      <w:r w:rsidR="00925201">
        <w:rPr>
          <w:rFonts w:cstheme="majorBidi"/>
        </w:rPr>
        <w:t xml:space="preserve">ocial </w:t>
      </w:r>
      <w:r>
        <w:rPr>
          <w:rFonts w:cstheme="majorBidi" w:hint="cs"/>
          <w:rtl/>
        </w:rPr>
        <w:t>23</w:t>
      </w:r>
      <w:r w:rsidR="00925201">
        <w:rPr>
          <w:rFonts w:cstheme="majorBidi"/>
        </w:rPr>
        <w:t>%, and cognitive 3</w:t>
      </w:r>
      <w:r>
        <w:rPr>
          <w:rFonts w:cstheme="majorBidi" w:hint="cs"/>
          <w:rtl/>
        </w:rPr>
        <w:t>6</w:t>
      </w:r>
      <w:r w:rsidR="00925201">
        <w:rPr>
          <w:rFonts w:cstheme="majorBidi"/>
        </w:rPr>
        <w:t>%).</w:t>
      </w:r>
      <w:r w:rsidR="0084663F">
        <w:rPr>
          <w:rFonts w:cstheme="majorBidi"/>
        </w:rPr>
        <w:t xml:space="preserve"> </w:t>
      </w:r>
      <w:r w:rsidR="008C0F68" w:rsidRPr="008C0F68">
        <w:rPr>
          <w:rFonts w:cstheme="majorBidi"/>
        </w:rPr>
        <w:t>Similarly, the students</w:t>
      </w:r>
      <w:r w:rsidR="0084663F">
        <w:rPr>
          <w:rFonts w:cstheme="majorBidi"/>
        </w:rPr>
        <w:t xml:space="preserve"> were clustered into </w:t>
      </w:r>
      <w:r w:rsidR="008C0F68" w:rsidRPr="008C0F68">
        <w:rPr>
          <w:rFonts w:cstheme="majorBidi"/>
        </w:rPr>
        <w:t xml:space="preserve">three groups </w:t>
      </w:r>
      <w:r w:rsidR="002678E3">
        <w:rPr>
          <w:rFonts w:cstheme="majorBidi"/>
        </w:rPr>
        <w:t>(</w:t>
      </w:r>
      <w:r w:rsidR="008C0F68" w:rsidRPr="008C0F68">
        <w:rPr>
          <w:rFonts w:cstheme="majorBidi"/>
        </w:rPr>
        <w:t>teaching, social, and cognitive</w:t>
      </w:r>
      <w:r w:rsidR="002678E3">
        <w:rPr>
          <w:rFonts w:cstheme="majorBidi"/>
        </w:rPr>
        <w:t>)</w:t>
      </w:r>
      <w:r w:rsidR="0084663F">
        <w:rPr>
          <w:rFonts w:cstheme="majorBidi"/>
        </w:rPr>
        <w:t xml:space="preserve">, indicating their main </w:t>
      </w:r>
      <w:r w:rsidR="008C0F68" w:rsidRPr="008C0F68">
        <w:rPr>
          <w:rFonts w:cstheme="majorBidi"/>
        </w:rPr>
        <w:t>prefe</w:t>
      </w:r>
      <w:r w:rsidR="008C0F68" w:rsidRPr="008C0F68">
        <w:rPr>
          <w:rFonts w:cstheme="majorBidi"/>
        </w:rPr>
        <w:t>r</w:t>
      </w:r>
      <w:r w:rsidR="008C0F68" w:rsidRPr="008C0F68">
        <w:rPr>
          <w:rFonts w:cstheme="majorBidi"/>
        </w:rPr>
        <w:t>ences</w:t>
      </w:r>
      <w:r w:rsidR="0084663F">
        <w:rPr>
          <w:rFonts w:cstheme="majorBidi"/>
        </w:rPr>
        <w:t>.</w:t>
      </w:r>
      <w:r w:rsidR="00847B0F">
        <w:rPr>
          <w:rFonts w:cstheme="majorBidi"/>
        </w:rPr>
        <w:t xml:space="preserve"> These findings </w:t>
      </w:r>
      <w:r w:rsidR="00847B0F">
        <w:t xml:space="preserve">negate the perception that </w:t>
      </w:r>
      <w:proofErr w:type="spellStart"/>
      <w:r w:rsidR="00847B0F">
        <w:t>xMOOCs</w:t>
      </w:r>
      <w:proofErr w:type="spellEnd"/>
      <w:r w:rsidR="00847B0F">
        <w:t xml:space="preserve"> mostly contain teaching presence el</w:t>
      </w:r>
      <w:r w:rsidR="00847B0F">
        <w:t>e</w:t>
      </w:r>
      <w:r w:rsidR="00847B0F">
        <w:t>ments.</w:t>
      </w:r>
      <w:r w:rsidR="00847B0F" w:rsidRPr="0084663F">
        <w:rPr>
          <w:rFonts w:cstheme="majorBidi"/>
        </w:rPr>
        <w:t xml:space="preserve"> </w:t>
      </w:r>
    </w:p>
    <w:p w:rsidR="00883891" w:rsidRDefault="00883891" w:rsidP="0084663F">
      <w:pPr>
        <w:rPr>
          <w:rFonts w:cstheme="majorBidi"/>
        </w:rPr>
      </w:pPr>
      <w:r w:rsidRPr="00883891">
        <w:rPr>
          <w:rFonts w:cstheme="majorBidi"/>
        </w:rPr>
        <w:t>The qualitative analysis of students</w:t>
      </w:r>
      <w:r w:rsidR="00CD2C18">
        <w:rPr>
          <w:rFonts w:cstheme="majorBidi"/>
        </w:rPr>
        <w:t>’</w:t>
      </w:r>
      <w:r w:rsidRPr="00883891">
        <w:rPr>
          <w:rFonts w:cstheme="majorBidi"/>
        </w:rPr>
        <w:t xml:space="preserve"> reviews shows that many </w:t>
      </w:r>
      <w:r w:rsidR="00D03B27">
        <w:rPr>
          <w:rFonts w:cstheme="majorBidi"/>
        </w:rPr>
        <w:t>participants,</w:t>
      </w:r>
      <w:r w:rsidR="00D03B27" w:rsidRPr="00883891">
        <w:rPr>
          <w:rFonts w:cstheme="majorBidi"/>
        </w:rPr>
        <w:t xml:space="preserve"> </w:t>
      </w:r>
      <w:r w:rsidRPr="00883891">
        <w:rPr>
          <w:rFonts w:cstheme="majorBidi"/>
        </w:rPr>
        <w:t>tak</w:t>
      </w:r>
      <w:r w:rsidR="00D03B27">
        <w:rPr>
          <w:rFonts w:cstheme="majorBidi"/>
        </w:rPr>
        <w:t>ing</w:t>
      </w:r>
      <w:r w:rsidRPr="00883891">
        <w:rPr>
          <w:rFonts w:cstheme="majorBidi"/>
        </w:rPr>
        <w:t xml:space="preserve"> part in the same course</w:t>
      </w:r>
      <w:r w:rsidR="00D03B27">
        <w:rPr>
          <w:rFonts w:cstheme="majorBidi"/>
        </w:rPr>
        <w:t>,</w:t>
      </w:r>
      <w:r w:rsidRPr="00883891">
        <w:rPr>
          <w:rFonts w:cstheme="majorBidi"/>
        </w:rPr>
        <w:t xml:space="preserve"> mentioned different </w:t>
      </w:r>
      <w:r w:rsidR="00FA40E4">
        <w:rPr>
          <w:rFonts w:cstheme="majorBidi"/>
        </w:rPr>
        <w:t>character</w:t>
      </w:r>
      <w:r w:rsidR="006E16E3">
        <w:rPr>
          <w:rFonts w:cstheme="majorBidi"/>
        </w:rPr>
        <w:t>istic</w:t>
      </w:r>
      <w:r w:rsidR="00DE5D85">
        <w:rPr>
          <w:rFonts w:cstheme="majorBidi"/>
        </w:rPr>
        <w:t>s</w:t>
      </w:r>
      <w:r w:rsidR="008C0F68">
        <w:rPr>
          <w:rFonts w:cstheme="majorBidi"/>
        </w:rPr>
        <w:t xml:space="preserve"> that contributed to their learning</w:t>
      </w:r>
      <w:r w:rsidRPr="00883891">
        <w:rPr>
          <w:rFonts w:cstheme="majorBidi"/>
        </w:rPr>
        <w:t xml:space="preserve">. The </w:t>
      </w:r>
      <w:r w:rsidR="006E16E3">
        <w:rPr>
          <w:rFonts w:cstheme="majorBidi"/>
        </w:rPr>
        <w:t>characte</w:t>
      </w:r>
      <w:r w:rsidR="006E16E3">
        <w:rPr>
          <w:rFonts w:cstheme="majorBidi"/>
        </w:rPr>
        <w:t>r</w:t>
      </w:r>
      <w:r w:rsidR="006E16E3">
        <w:rPr>
          <w:rFonts w:cstheme="majorBidi"/>
        </w:rPr>
        <w:t>istics</w:t>
      </w:r>
      <w:r w:rsidR="006E16E3" w:rsidRPr="00883891">
        <w:rPr>
          <w:rFonts w:cstheme="majorBidi"/>
        </w:rPr>
        <w:t xml:space="preserve"> </w:t>
      </w:r>
      <w:r w:rsidRPr="00883891">
        <w:rPr>
          <w:rFonts w:cstheme="majorBidi"/>
        </w:rPr>
        <w:t>students chose to mention may indicate their learning preference.</w:t>
      </w:r>
      <w:r w:rsidR="006E16E3">
        <w:rPr>
          <w:rFonts w:cstheme="majorBidi"/>
        </w:rPr>
        <w:t xml:space="preserve"> In addition,</w:t>
      </w:r>
      <w:r w:rsidRPr="00883891">
        <w:rPr>
          <w:rFonts w:cstheme="majorBidi"/>
        </w:rPr>
        <w:t xml:space="preserve"> </w:t>
      </w:r>
      <w:r w:rsidR="006E16E3">
        <w:rPr>
          <w:rFonts w:cstheme="majorBidi"/>
        </w:rPr>
        <w:t>t</w:t>
      </w:r>
      <w:r w:rsidRPr="00883891">
        <w:rPr>
          <w:rFonts w:cstheme="majorBidi"/>
        </w:rPr>
        <w:t>here are st</w:t>
      </w:r>
      <w:r w:rsidRPr="00883891">
        <w:rPr>
          <w:rFonts w:cstheme="majorBidi"/>
        </w:rPr>
        <w:t>u</w:t>
      </w:r>
      <w:r w:rsidRPr="00883891">
        <w:rPr>
          <w:rFonts w:cstheme="majorBidi"/>
        </w:rPr>
        <w:t xml:space="preserve">dents that mentioned a few characteristics that contributed to the success of the course, yet only a few students mentioned a single characteristic. This is aligned with </w:t>
      </w:r>
      <w:r w:rsidR="006E16E3">
        <w:t xml:space="preserve">the quantitative analysis that found </w:t>
      </w:r>
      <w:r w:rsidR="00D03B27">
        <w:t xml:space="preserve">an </w:t>
      </w:r>
      <w:r w:rsidR="006E16E3">
        <w:t>overlap between the groups</w:t>
      </w:r>
      <w:r w:rsidR="002678E3">
        <w:t>,</w:t>
      </w:r>
      <w:r w:rsidR="00D03B27">
        <w:t xml:space="preserve"> </w:t>
      </w:r>
      <w:r w:rsidR="006E16E3">
        <w:rPr>
          <w:rFonts w:cstheme="majorBidi"/>
        </w:rPr>
        <w:t xml:space="preserve">with </w:t>
      </w:r>
      <w:r w:rsidRPr="00883891">
        <w:rPr>
          <w:rFonts w:cstheme="majorBidi"/>
        </w:rPr>
        <w:t xml:space="preserve">Lujan and </w:t>
      </w:r>
      <w:proofErr w:type="spellStart"/>
      <w:r w:rsidRPr="00883891">
        <w:rPr>
          <w:rFonts w:cstheme="majorBidi"/>
        </w:rPr>
        <w:t>DiCarlo</w:t>
      </w:r>
      <w:proofErr w:type="spellEnd"/>
      <w:r w:rsidRPr="00883891">
        <w:rPr>
          <w:rFonts w:cstheme="majorBidi"/>
        </w:rPr>
        <w:t xml:space="preserve"> (2006)</w:t>
      </w:r>
      <w:r w:rsidR="00A003FC">
        <w:rPr>
          <w:rFonts w:cstheme="majorBidi"/>
        </w:rPr>
        <w:t>,</w:t>
      </w:r>
      <w:r w:rsidRPr="00883891">
        <w:rPr>
          <w:rFonts w:cstheme="majorBidi"/>
        </w:rPr>
        <w:t xml:space="preserve"> </w:t>
      </w:r>
      <w:r w:rsidR="00D03B27">
        <w:rPr>
          <w:rFonts w:cstheme="majorBidi"/>
        </w:rPr>
        <w:t>who</w:t>
      </w:r>
      <w:r w:rsidR="00D03B27" w:rsidRPr="00883891">
        <w:rPr>
          <w:rFonts w:cstheme="majorBidi"/>
        </w:rPr>
        <w:t xml:space="preserve"> </w:t>
      </w:r>
      <w:r w:rsidRPr="00883891">
        <w:rPr>
          <w:rFonts w:cstheme="majorBidi"/>
        </w:rPr>
        <w:t>found that most st</w:t>
      </w:r>
      <w:r w:rsidRPr="00883891">
        <w:rPr>
          <w:rFonts w:cstheme="majorBidi"/>
        </w:rPr>
        <w:t>u</w:t>
      </w:r>
      <w:r w:rsidRPr="00883891">
        <w:rPr>
          <w:rFonts w:cstheme="majorBidi"/>
        </w:rPr>
        <w:t xml:space="preserve">dents prefer to use </w:t>
      </w:r>
      <w:r w:rsidRPr="00F55509">
        <w:rPr>
          <w:rFonts w:cstheme="majorBidi"/>
        </w:rPr>
        <w:t xml:space="preserve">more than one </w:t>
      </w:r>
      <w:r w:rsidR="00F55509" w:rsidRPr="004A2D36">
        <w:rPr>
          <w:rFonts w:cstheme="majorBidi"/>
        </w:rPr>
        <w:t>form</w:t>
      </w:r>
      <w:r w:rsidR="00F55509" w:rsidRPr="00F55509">
        <w:rPr>
          <w:rFonts w:cstheme="majorBidi"/>
        </w:rPr>
        <w:t xml:space="preserve"> </w:t>
      </w:r>
      <w:r w:rsidRPr="00F55509">
        <w:rPr>
          <w:rFonts w:cstheme="majorBidi"/>
        </w:rPr>
        <w:t>of data presentation</w:t>
      </w:r>
      <w:r w:rsidR="002678E3">
        <w:rPr>
          <w:rFonts w:cstheme="majorBidi"/>
        </w:rPr>
        <w:t>,</w:t>
      </w:r>
      <w:r w:rsidR="008B71C7" w:rsidRPr="00883891">
        <w:rPr>
          <w:rFonts w:cstheme="majorBidi"/>
        </w:rPr>
        <w:t xml:space="preserve"> </w:t>
      </w:r>
      <w:r w:rsidRPr="00883891">
        <w:rPr>
          <w:rFonts w:cstheme="majorBidi"/>
        </w:rPr>
        <w:t xml:space="preserve">and </w:t>
      </w:r>
      <w:r w:rsidR="006E16E3">
        <w:rPr>
          <w:rFonts w:cstheme="majorBidi"/>
        </w:rPr>
        <w:t>with</w:t>
      </w:r>
      <w:r w:rsidRPr="00883891">
        <w:rPr>
          <w:rFonts w:cstheme="majorBidi"/>
        </w:rPr>
        <w:t xml:space="preserve"> </w:t>
      </w:r>
      <w:proofErr w:type="spellStart"/>
      <w:r w:rsidRPr="00883891">
        <w:rPr>
          <w:rFonts w:cstheme="majorBidi"/>
        </w:rPr>
        <w:t>Grünewald</w:t>
      </w:r>
      <w:proofErr w:type="spellEnd"/>
      <w:r w:rsidR="002678E3">
        <w:rPr>
          <w:rFonts w:cstheme="majorBidi"/>
        </w:rPr>
        <w:t xml:space="preserve"> et al.</w:t>
      </w:r>
      <w:r w:rsidRPr="00883891">
        <w:rPr>
          <w:rFonts w:cstheme="majorBidi"/>
        </w:rPr>
        <w:t xml:space="preserve"> (2013)</w:t>
      </w:r>
      <w:r w:rsidR="00A003FC">
        <w:rPr>
          <w:rFonts w:cstheme="majorBidi"/>
        </w:rPr>
        <w:t>,</w:t>
      </w:r>
      <w:r w:rsidR="006E16E3">
        <w:rPr>
          <w:rFonts w:cstheme="majorBidi"/>
        </w:rPr>
        <w:t xml:space="preserve"> </w:t>
      </w:r>
      <w:r w:rsidR="00D03B27">
        <w:rPr>
          <w:rFonts w:cstheme="majorBidi"/>
        </w:rPr>
        <w:t>who</w:t>
      </w:r>
      <w:r w:rsidR="00D03B27" w:rsidRPr="00883891">
        <w:rPr>
          <w:rFonts w:cstheme="majorBidi"/>
        </w:rPr>
        <w:t xml:space="preserve"> </w:t>
      </w:r>
      <w:r w:rsidRPr="00883891">
        <w:rPr>
          <w:rFonts w:cstheme="majorBidi"/>
        </w:rPr>
        <w:t xml:space="preserve">claim that MOOCs contain video presentation, text, and opportunities to take </w:t>
      </w:r>
      <w:r w:rsidR="00D03B27">
        <w:rPr>
          <w:rFonts w:cstheme="majorBidi"/>
        </w:rPr>
        <w:t xml:space="preserve">an </w:t>
      </w:r>
      <w:r w:rsidRPr="00883891">
        <w:rPr>
          <w:rFonts w:cstheme="majorBidi"/>
        </w:rPr>
        <w:t>active part in learning and social interaction, enabl</w:t>
      </w:r>
      <w:r w:rsidR="00F55509">
        <w:rPr>
          <w:rFonts w:cstheme="majorBidi"/>
        </w:rPr>
        <w:t>ing</w:t>
      </w:r>
      <w:r w:rsidRPr="00883891">
        <w:rPr>
          <w:rFonts w:cstheme="majorBidi"/>
        </w:rPr>
        <w:t xml:space="preserve"> </w:t>
      </w:r>
      <w:r w:rsidR="008B71C7">
        <w:rPr>
          <w:rFonts w:cstheme="majorBidi"/>
        </w:rPr>
        <w:t>the</w:t>
      </w:r>
      <w:r w:rsidR="008B71C7" w:rsidRPr="00883891">
        <w:rPr>
          <w:rFonts w:cstheme="majorBidi"/>
        </w:rPr>
        <w:t xml:space="preserve"> </w:t>
      </w:r>
      <w:r w:rsidRPr="00883891">
        <w:rPr>
          <w:rFonts w:cstheme="majorBidi"/>
        </w:rPr>
        <w:t>support</w:t>
      </w:r>
      <w:r w:rsidR="008B71C7">
        <w:rPr>
          <w:rFonts w:cstheme="majorBidi"/>
        </w:rPr>
        <w:t xml:space="preserve"> of</w:t>
      </w:r>
      <w:r w:rsidRPr="00883891">
        <w:rPr>
          <w:rFonts w:cstheme="majorBidi"/>
        </w:rPr>
        <w:t xml:space="preserve"> different learning styles. </w:t>
      </w:r>
      <w:r>
        <w:rPr>
          <w:rFonts w:cstheme="majorBidi"/>
        </w:rPr>
        <w:t>Furthermore</w:t>
      </w:r>
      <w:r w:rsidR="008B71C7">
        <w:rPr>
          <w:rFonts w:cstheme="majorBidi"/>
        </w:rPr>
        <w:t>,</w:t>
      </w:r>
      <w:r>
        <w:rPr>
          <w:rFonts w:cstheme="majorBidi"/>
        </w:rPr>
        <w:t xml:space="preserve"> i</w:t>
      </w:r>
      <w:r w:rsidRPr="00883891">
        <w:rPr>
          <w:rFonts w:cstheme="majorBidi"/>
        </w:rPr>
        <w:t xml:space="preserve">t can also be seen that the students </w:t>
      </w:r>
      <w:r w:rsidR="008B71C7">
        <w:rPr>
          <w:rFonts w:cstheme="majorBidi"/>
        </w:rPr>
        <w:t xml:space="preserve">were more </w:t>
      </w:r>
      <w:r w:rsidRPr="00883891">
        <w:rPr>
          <w:rFonts w:cstheme="majorBidi"/>
        </w:rPr>
        <w:t>appreciat</w:t>
      </w:r>
      <w:r w:rsidR="008B71C7">
        <w:rPr>
          <w:rFonts w:cstheme="majorBidi"/>
        </w:rPr>
        <w:t>ive of</w:t>
      </w:r>
      <w:r w:rsidRPr="00883891">
        <w:rPr>
          <w:rFonts w:cstheme="majorBidi"/>
        </w:rPr>
        <w:t xml:space="preserve"> the learning when the course was more challenging and </w:t>
      </w:r>
      <w:r w:rsidR="008B71C7">
        <w:rPr>
          <w:rFonts w:cstheme="majorBidi"/>
        </w:rPr>
        <w:t xml:space="preserve">it </w:t>
      </w:r>
      <w:r w:rsidRPr="00883891">
        <w:rPr>
          <w:rFonts w:cstheme="majorBidi"/>
        </w:rPr>
        <w:t xml:space="preserve">strengthened their self-efficacy. </w:t>
      </w:r>
    </w:p>
    <w:p w:rsidR="0084663F" w:rsidRPr="00883891" w:rsidRDefault="0084663F" w:rsidP="00847B0F">
      <w:pPr>
        <w:rPr>
          <w:rFonts w:cstheme="majorBidi"/>
        </w:rPr>
      </w:pPr>
      <w:r>
        <w:rPr>
          <w:rFonts w:cstheme="majorBidi"/>
        </w:rPr>
        <w:t>The current research identified, sorted</w:t>
      </w:r>
      <w:r w:rsidR="006F57A9">
        <w:rPr>
          <w:rFonts w:cstheme="majorBidi"/>
        </w:rPr>
        <w:t>,</w:t>
      </w:r>
      <w:r>
        <w:rPr>
          <w:rFonts w:cstheme="majorBidi"/>
        </w:rPr>
        <w:t xml:space="preserve"> and mapped the characteristics </w:t>
      </w:r>
      <w:r w:rsidR="00AC1DFA">
        <w:rPr>
          <w:rFonts w:cstheme="majorBidi"/>
        </w:rPr>
        <w:t xml:space="preserve">of good MOOCs </w:t>
      </w:r>
      <w:r w:rsidRPr="0084663F">
        <w:rPr>
          <w:rFonts w:cstheme="majorBidi"/>
        </w:rPr>
        <w:t xml:space="preserve">according to the </w:t>
      </w:r>
      <w:proofErr w:type="spellStart"/>
      <w:r w:rsidRPr="0084663F">
        <w:rPr>
          <w:rFonts w:cstheme="majorBidi"/>
        </w:rPr>
        <w:t>CoI</w:t>
      </w:r>
      <w:proofErr w:type="spellEnd"/>
      <w:r w:rsidRPr="0084663F">
        <w:rPr>
          <w:rFonts w:cstheme="majorBidi"/>
        </w:rPr>
        <w:t xml:space="preserve"> model</w:t>
      </w:r>
      <w:r>
        <w:rPr>
          <w:rFonts w:cstheme="majorBidi"/>
        </w:rPr>
        <w:t xml:space="preserve"> </w:t>
      </w:r>
      <w:r w:rsidR="00AC1DFA">
        <w:rPr>
          <w:rFonts w:cstheme="majorBidi"/>
        </w:rPr>
        <w:t xml:space="preserve">in order to </w:t>
      </w:r>
      <w:r w:rsidR="00AC1DFA" w:rsidRPr="00AC1DFA">
        <w:rPr>
          <w:rFonts w:cstheme="majorBidi"/>
        </w:rPr>
        <w:t>assist in improving MOOCs development</w:t>
      </w:r>
      <w:r w:rsidR="005E05ED">
        <w:rPr>
          <w:rFonts w:cstheme="majorBidi"/>
        </w:rPr>
        <w:t xml:space="preserve"> and teaching</w:t>
      </w:r>
      <w:r w:rsidR="00AC1DFA" w:rsidRPr="00AC1DFA">
        <w:rPr>
          <w:rFonts w:cstheme="majorBidi"/>
        </w:rPr>
        <w:t xml:space="preserve"> and</w:t>
      </w:r>
      <w:r w:rsidR="005E05ED">
        <w:rPr>
          <w:rFonts w:cstheme="majorBidi"/>
        </w:rPr>
        <w:t>,</w:t>
      </w:r>
      <w:r w:rsidR="00AC1DFA" w:rsidRPr="00AC1DFA">
        <w:rPr>
          <w:rFonts w:cstheme="majorBidi"/>
        </w:rPr>
        <w:t xml:space="preserve"> cons</w:t>
      </w:r>
      <w:r w:rsidR="00AC1DFA" w:rsidRPr="00AC1DFA">
        <w:rPr>
          <w:rFonts w:cstheme="majorBidi"/>
        </w:rPr>
        <w:t>e</w:t>
      </w:r>
      <w:r w:rsidR="00AC1DFA" w:rsidRPr="00AC1DFA">
        <w:rPr>
          <w:rFonts w:cstheme="majorBidi"/>
        </w:rPr>
        <w:t>quently, will contribute to implementation and research of better MOOCs.</w:t>
      </w:r>
      <w:r w:rsidR="00AC1DFA">
        <w:rPr>
          <w:rFonts w:cstheme="majorBidi"/>
        </w:rPr>
        <w:t xml:space="preserve"> Furthermore, </w:t>
      </w:r>
      <w:r w:rsidR="00AC1DFA" w:rsidRPr="0084663F">
        <w:rPr>
          <w:rFonts w:cstheme="majorBidi"/>
        </w:rPr>
        <w:t>the ide</w:t>
      </w:r>
      <w:r w:rsidR="00AC1DFA" w:rsidRPr="0084663F">
        <w:rPr>
          <w:rFonts w:cstheme="majorBidi"/>
        </w:rPr>
        <w:t>n</w:t>
      </w:r>
      <w:r w:rsidR="00AC1DFA" w:rsidRPr="0084663F">
        <w:rPr>
          <w:rFonts w:cstheme="majorBidi"/>
        </w:rPr>
        <w:t>tification of students</w:t>
      </w:r>
      <w:r w:rsidR="00CD2C18">
        <w:rPr>
          <w:rFonts w:cstheme="majorBidi"/>
        </w:rPr>
        <w:t>’</w:t>
      </w:r>
      <w:r w:rsidR="00AC1DFA" w:rsidRPr="0084663F">
        <w:rPr>
          <w:rFonts w:cstheme="majorBidi"/>
        </w:rPr>
        <w:t xml:space="preserve"> characteristics</w:t>
      </w:r>
      <w:r w:rsidR="00AC1DFA">
        <w:rPr>
          <w:rFonts w:cstheme="majorBidi"/>
        </w:rPr>
        <w:t xml:space="preserve"> sh</w:t>
      </w:r>
      <w:r w:rsidR="000E626C">
        <w:rPr>
          <w:rFonts w:cstheme="majorBidi"/>
        </w:rPr>
        <w:t>e</w:t>
      </w:r>
      <w:r w:rsidR="00AC1DFA">
        <w:rPr>
          <w:rFonts w:cstheme="majorBidi"/>
        </w:rPr>
        <w:t>d</w:t>
      </w:r>
      <w:r w:rsidR="006F57A9">
        <w:rPr>
          <w:rFonts w:cstheme="majorBidi"/>
        </w:rPr>
        <w:t>s</w:t>
      </w:r>
      <w:r w:rsidR="00AC1DFA">
        <w:rPr>
          <w:rFonts w:cstheme="majorBidi"/>
        </w:rPr>
        <w:t xml:space="preserve"> light on </w:t>
      </w:r>
      <w:r w:rsidR="00AC1DFA" w:rsidRPr="0084663F">
        <w:rPr>
          <w:rFonts w:cstheme="majorBidi"/>
        </w:rPr>
        <w:t>students</w:t>
      </w:r>
      <w:r w:rsidR="00CD2C18">
        <w:rPr>
          <w:rFonts w:cstheme="majorBidi"/>
        </w:rPr>
        <w:t>’</w:t>
      </w:r>
      <w:r w:rsidR="00AC1DFA" w:rsidRPr="0084663F">
        <w:rPr>
          <w:rFonts w:cstheme="majorBidi"/>
        </w:rPr>
        <w:t xml:space="preserve"> learning styles</w:t>
      </w:r>
      <w:r w:rsidR="005C26AD">
        <w:rPr>
          <w:rFonts w:cstheme="majorBidi"/>
        </w:rPr>
        <w:t xml:space="preserve"> and preferences</w:t>
      </w:r>
      <w:r w:rsidR="005E05ED">
        <w:rPr>
          <w:rFonts w:cstheme="majorBidi"/>
        </w:rPr>
        <w:t>,</w:t>
      </w:r>
      <w:r w:rsidR="00AC1DFA">
        <w:rPr>
          <w:rFonts w:cstheme="majorBidi"/>
        </w:rPr>
        <w:t xml:space="preserve"> which may assist in better matching of MOOC</w:t>
      </w:r>
      <w:r w:rsidR="006F57A9">
        <w:rPr>
          <w:rFonts w:cstheme="majorBidi"/>
        </w:rPr>
        <w:t>s</w:t>
      </w:r>
      <w:r w:rsidR="00AC1DFA">
        <w:rPr>
          <w:rFonts w:cstheme="majorBidi"/>
        </w:rPr>
        <w:t xml:space="preserve"> </w:t>
      </w:r>
      <w:r w:rsidR="00AC1DFA" w:rsidRPr="0084663F">
        <w:rPr>
          <w:rFonts w:cstheme="majorBidi"/>
        </w:rPr>
        <w:t>to students</w:t>
      </w:r>
      <w:r w:rsidR="00CD2C18">
        <w:rPr>
          <w:rFonts w:cstheme="majorBidi"/>
        </w:rPr>
        <w:t>’</w:t>
      </w:r>
      <w:r w:rsidR="00AC1DFA" w:rsidRPr="0084663F">
        <w:rPr>
          <w:rFonts w:cstheme="majorBidi"/>
        </w:rPr>
        <w:t xml:space="preserve"> </w:t>
      </w:r>
      <w:r w:rsidR="00AC1DFA">
        <w:rPr>
          <w:rFonts w:cstheme="majorBidi"/>
        </w:rPr>
        <w:t>needs.</w:t>
      </w:r>
      <w:r w:rsidRPr="0084663F">
        <w:rPr>
          <w:rFonts w:cstheme="majorBidi"/>
        </w:rPr>
        <w:t xml:space="preserve"> </w:t>
      </w:r>
    </w:p>
    <w:p w:rsidR="009960DE" w:rsidRDefault="00925201">
      <w:pPr>
        <w:rPr>
          <w:rFonts w:cstheme="majorBidi"/>
        </w:rPr>
      </w:pPr>
      <w:r>
        <w:rPr>
          <w:rFonts w:cstheme="majorBidi"/>
        </w:rPr>
        <w:t xml:space="preserve">Future research </w:t>
      </w:r>
      <w:r w:rsidR="00C329EE">
        <w:rPr>
          <w:rFonts w:cstheme="majorBidi"/>
        </w:rPr>
        <w:t xml:space="preserve">could </w:t>
      </w:r>
      <w:r>
        <w:rPr>
          <w:rFonts w:cstheme="majorBidi"/>
        </w:rPr>
        <w:t xml:space="preserve">analyze how </w:t>
      </w:r>
      <w:r w:rsidR="00F55509" w:rsidRPr="00D82254">
        <w:rPr>
          <w:rFonts w:cstheme="majorBidi"/>
        </w:rPr>
        <w:t xml:space="preserve">MOOCs </w:t>
      </w:r>
      <w:r w:rsidRPr="00D82254">
        <w:rPr>
          <w:rFonts w:cstheme="majorBidi"/>
        </w:rPr>
        <w:t xml:space="preserve">allow students to consume content according to their </w:t>
      </w:r>
      <w:r w:rsidR="00C6796D" w:rsidRPr="004A2D36">
        <w:rPr>
          <w:rFonts w:cstheme="majorBidi"/>
        </w:rPr>
        <w:t xml:space="preserve">different </w:t>
      </w:r>
      <w:r w:rsidRPr="00C6796D">
        <w:rPr>
          <w:rFonts w:cstheme="majorBidi"/>
        </w:rPr>
        <w:t>preference</w:t>
      </w:r>
      <w:r w:rsidR="00C6796D">
        <w:rPr>
          <w:rFonts w:cstheme="majorBidi"/>
        </w:rPr>
        <w:t>s,</w:t>
      </w:r>
      <w:r>
        <w:rPr>
          <w:rFonts w:cstheme="majorBidi"/>
        </w:rPr>
        <w:t xml:space="preserve"> </w:t>
      </w:r>
      <w:r w:rsidR="00C6796D">
        <w:rPr>
          <w:rFonts w:cstheme="majorBidi"/>
        </w:rPr>
        <w:t xml:space="preserve">as </w:t>
      </w:r>
      <w:r w:rsidR="004C0185">
        <w:rPr>
          <w:rFonts w:cstheme="majorBidi"/>
        </w:rPr>
        <w:t>well as using st</w:t>
      </w:r>
      <w:r w:rsidR="005F4C4D">
        <w:rPr>
          <w:rFonts w:cstheme="majorBidi"/>
        </w:rPr>
        <w:t>u</w:t>
      </w:r>
      <w:r w:rsidR="004C0185">
        <w:rPr>
          <w:rFonts w:cstheme="majorBidi"/>
        </w:rPr>
        <w:t>dents</w:t>
      </w:r>
      <w:r w:rsidR="00CD2C18">
        <w:rPr>
          <w:rFonts w:cstheme="majorBidi"/>
          <w:szCs w:val="22"/>
        </w:rPr>
        <w:t>’</w:t>
      </w:r>
      <w:r w:rsidR="004C0185">
        <w:rPr>
          <w:rFonts w:cstheme="majorBidi"/>
        </w:rPr>
        <w:t xml:space="preserve"> online reviews </w:t>
      </w:r>
      <w:r w:rsidR="00082EB3">
        <w:rPr>
          <w:rFonts w:cstheme="majorBidi"/>
        </w:rPr>
        <w:t xml:space="preserve">to </w:t>
      </w:r>
      <w:r w:rsidR="004C0185">
        <w:rPr>
          <w:rFonts w:cstheme="majorBidi"/>
        </w:rPr>
        <w:t>improv</w:t>
      </w:r>
      <w:r w:rsidR="00082EB3">
        <w:rPr>
          <w:rFonts w:cstheme="majorBidi"/>
        </w:rPr>
        <w:t>e</w:t>
      </w:r>
      <w:r w:rsidR="004C0185">
        <w:rPr>
          <w:rFonts w:cstheme="majorBidi"/>
        </w:rPr>
        <w:t xml:space="preserve"> MOOC pedagogy. </w:t>
      </w:r>
      <w:r w:rsidR="009960DE" w:rsidRPr="00252EE1">
        <w:rPr>
          <w:rFonts w:cstheme="majorBidi"/>
        </w:rPr>
        <w:lastRenderedPageBreak/>
        <w:t>Additionally</w:t>
      </w:r>
      <w:r w:rsidR="00AC1DFA" w:rsidRPr="00252EE1">
        <w:rPr>
          <w:rFonts w:cstheme="majorBidi"/>
        </w:rPr>
        <w:t>,</w:t>
      </w:r>
      <w:r w:rsidR="009960DE" w:rsidRPr="00252EE1">
        <w:rPr>
          <w:rFonts w:cstheme="majorBidi"/>
        </w:rPr>
        <w:t xml:space="preserve"> since the </w:t>
      </w:r>
      <w:proofErr w:type="spellStart"/>
      <w:r w:rsidR="009960DE" w:rsidRPr="00252EE1">
        <w:rPr>
          <w:rFonts w:cstheme="majorBidi"/>
        </w:rPr>
        <w:t>CoI</w:t>
      </w:r>
      <w:proofErr w:type="spellEnd"/>
      <w:r w:rsidR="009960DE" w:rsidRPr="00252EE1">
        <w:rPr>
          <w:rFonts w:cstheme="majorBidi"/>
        </w:rPr>
        <w:t xml:space="preserve"> model is based on </w:t>
      </w:r>
      <w:r w:rsidR="006F57A9" w:rsidRPr="00252EE1">
        <w:rPr>
          <w:rFonts w:cstheme="majorBidi"/>
        </w:rPr>
        <w:t>c</w:t>
      </w:r>
      <w:r w:rsidR="00617AFC" w:rsidRPr="00252EE1">
        <w:rPr>
          <w:rFonts w:cstheme="majorBidi"/>
        </w:rPr>
        <w:t>ollaborative</w:t>
      </w:r>
      <w:r w:rsidR="009960DE" w:rsidRPr="00252EE1">
        <w:rPr>
          <w:rFonts w:cstheme="majorBidi"/>
        </w:rPr>
        <w:t>-</w:t>
      </w:r>
      <w:r w:rsidR="006F57A9" w:rsidRPr="00252EE1">
        <w:rPr>
          <w:rFonts w:cstheme="majorBidi"/>
        </w:rPr>
        <w:t>c</w:t>
      </w:r>
      <w:r w:rsidR="009960DE" w:rsidRPr="00252EE1">
        <w:rPr>
          <w:rFonts w:cstheme="majorBidi"/>
        </w:rPr>
        <w:t xml:space="preserve">onstructivist theory </w:t>
      </w:r>
      <w:r w:rsidR="000D1BE7" w:rsidRPr="00252EE1">
        <w:rPr>
          <w:rFonts w:cstheme="majorBidi"/>
        </w:rPr>
        <w:t>and since forum characteristics might represent collaboration between learners</w:t>
      </w:r>
      <w:r w:rsidR="006D5E15" w:rsidRPr="00252EE1">
        <w:rPr>
          <w:rFonts w:cstheme="majorBidi"/>
        </w:rPr>
        <w:t xml:space="preserve">, it </w:t>
      </w:r>
      <w:r w:rsidR="000D1BE7" w:rsidRPr="00252EE1">
        <w:rPr>
          <w:rFonts w:cstheme="majorBidi"/>
        </w:rPr>
        <w:t>was identified as a contributor to MOOC success</w:t>
      </w:r>
      <w:r w:rsidR="006D5E15" w:rsidRPr="00252EE1">
        <w:rPr>
          <w:rFonts w:cstheme="majorBidi"/>
        </w:rPr>
        <w:t>.</w:t>
      </w:r>
      <w:r w:rsidR="000D1BE7" w:rsidRPr="00252EE1">
        <w:rPr>
          <w:rFonts w:cstheme="majorBidi"/>
        </w:rPr>
        <w:t xml:space="preserve"> </w:t>
      </w:r>
      <w:r w:rsidR="006D5E15" w:rsidRPr="00252EE1">
        <w:rPr>
          <w:rFonts w:cstheme="majorBidi"/>
        </w:rPr>
        <w:t>H</w:t>
      </w:r>
      <w:r w:rsidR="000D1BE7" w:rsidRPr="00252EE1">
        <w:rPr>
          <w:rFonts w:cstheme="majorBidi"/>
        </w:rPr>
        <w:t>owever</w:t>
      </w:r>
      <w:r w:rsidR="006D5E15" w:rsidRPr="00252EE1">
        <w:rPr>
          <w:rFonts w:cstheme="majorBidi"/>
        </w:rPr>
        <w:t>,</w:t>
      </w:r>
      <w:r w:rsidR="00E70ECB" w:rsidRPr="00252EE1">
        <w:rPr>
          <w:rFonts w:cstheme="majorBidi"/>
        </w:rPr>
        <w:t xml:space="preserve"> the findings clustered</w:t>
      </w:r>
      <w:r w:rsidR="009960DE" w:rsidRPr="00252EE1">
        <w:rPr>
          <w:rFonts w:cstheme="majorBidi"/>
        </w:rPr>
        <w:t xml:space="preserve"> the learners </w:t>
      </w:r>
      <w:r w:rsidR="005E05ED">
        <w:rPr>
          <w:rFonts w:cstheme="majorBidi"/>
        </w:rPr>
        <w:t xml:space="preserve">into groups based on </w:t>
      </w:r>
      <w:r w:rsidR="00617AFC" w:rsidRPr="00252EE1">
        <w:rPr>
          <w:rFonts w:cstheme="majorBidi"/>
        </w:rPr>
        <w:t>atmosphere, exercise, teacher, and exam characteristics</w:t>
      </w:r>
      <w:r w:rsidR="006D5E15" w:rsidRPr="00252EE1">
        <w:rPr>
          <w:rFonts w:cstheme="majorBidi"/>
        </w:rPr>
        <w:t>, which</w:t>
      </w:r>
      <w:r w:rsidR="00617AFC" w:rsidRPr="00252EE1">
        <w:rPr>
          <w:rFonts w:cstheme="majorBidi"/>
        </w:rPr>
        <w:t xml:space="preserve"> do not represent collaborative learning</w:t>
      </w:r>
      <w:r w:rsidR="005E05ED">
        <w:rPr>
          <w:rFonts w:cstheme="majorBidi"/>
        </w:rPr>
        <w:t>;</w:t>
      </w:r>
      <w:r w:rsidR="00617AFC" w:rsidRPr="00252EE1">
        <w:rPr>
          <w:rFonts w:cstheme="majorBidi"/>
        </w:rPr>
        <w:t xml:space="preserve"> </w:t>
      </w:r>
      <w:r w:rsidR="006D5E15" w:rsidRPr="00252EE1">
        <w:rPr>
          <w:rFonts w:cstheme="majorBidi"/>
        </w:rPr>
        <w:t>ther</w:t>
      </w:r>
      <w:r w:rsidR="006D5E15" w:rsidRPr="00252EE1">
        <w:rPr>
          <w:rFonts w:cstheme="majorBidi"/>
        </w:rPr>
        <w:t>e</w:t>
      </w:r>
      <w:r w:rsidR="006D5E15" w:rsidRPr="00252EE1">
        <w:rPr>
          <w:rFonts w:cstheme="majorBidi"/>
        </w:rPr>
        <w:t xml:space="preserve">fore, </w:t>
      </w:r>
      <w:r w:rsidR="00617AFC" w:rsidRPr="00252EE1">
        <w:rPr>
          <w:rFonts w:cstheme="majorBidi"/>
        </w:rPr>
        <w:t xml:space="preserve">further </w:t>
      </w:r>
      <w:r w:rsidR="005E0FD8" w:rsidRPr="00252EE1">
        <w:rPr>
          <w:rFonts w:cstheme="majorBidi"/>
        </w:rPr>
        <w:t xml:space="preserve">research is needed </w:t>
      </w:r>
      <w:r w:rsidR="00613AE0" w:rsidRPr="009B3200">
        <w:rPr>
          <w:rFonts w:cstheme="majorBidi"/>
        </w:rPr>
        <w:t>to focus</w:t>
      </w:r>
      <w:r w:rsidR="005E0FD8" w:rsidRPr="00252EE1">
        <w:rPr>
          <w:rFonts w:cstheme="majorBidi"/>
        </w:rPr>
        <w:t xml:space="preserve"> on </w:t>
      </w:r>
      <w:r w:rsidR="00617AFC" w:rsidRPr="00252EE1">
        <w:rPr>
          <w:rFonts w:cstheme="majorBidi"/>
        </w:rPr>
        <w:t>analyz</w:t>
      </w:r>
      <w:r w:rsidR="005E0FD8" w:rsidRPr="00252EE1">
        <w:rPr>
          <w:rFonts w:cstheme="majorBidi"/>
        </w:rPr>
        <w:t xml:space="preserve">ing the </w:t>
      </w:r>
      <w:r w:rsidR="00617AFC" w:rsidRPr="00252EE1">
        <w:rPr>
          <w:rFonts w:cstheme="majorBidi"/>
        </w:rPr>
        <w:t xml:space="preserve">reviews that </w:t>
      </w:r>
      <w:r w:rsidR="005E0FD8" w:rsidRPr="00252EE1">
        <w:rPr>
          <w:rFonts w:cstheme="majorBidi"/>
        </w:rPr>
        <w:t xml:space="preserve">may be associated </w:t>
      </w:r>
      <w:r w:rsidR="006F57A9" w:rsidRPr="00252EE1">
        <w:rPr>
          <w:rFonts w:cstheme="majorBidi"/>
        </w:rPr>
        <w:t>with</w:t>
      </w:r>
      <w:r w:rsidR="005E0FD8" w:rsidRPr="00252EE1">
        <w:rPr>
          <w:rFonts w:cstheme="majorBidi"/>
        </w:rPr>
        <w:t xml:space="preserve"> co</w:t>
      </w:r>
      <w:r w:rsidR="005E0FD8" w:rsidRPr="00252EE1">
        <w:rPr>
          <w:rFonts w:cstheme="majorBidi"/>
        </w:rPr>
        <w:t>l</w:t>
      </w:r>
      <w:r w:rsidR="005E0FD8" w:rsidRPr="00252EE1">
        <w:rPr>
          <w:rFonts w:cstheme="majorBidi"/>
        </w:rPr>
        <w:t>laborative learning</w:t>
      </w:r>
      <w:r w:rsidR="00617AFC" w:rsidRPr="006D5E15">
        <w:rPr>
          <w:rFonts w:cstheme="majorBidi"/>
        </w:rPr>
        <w:t>.</w:t>
      </w:r>
    </w:p>
    <w:p w:rsidR="007E172D" w:rsidRDefault="00925201" w:rsidP="009960DE">
      <w:pPr>
        <w:rPr>
          <w:rFonts w:cstheme="majorBidi"/>
        </w:rPr>
      </w:pPr>
      <w:r>
        <w:rPr>
          <w:rFonts w:cstheme="majorBidi"/>
        </w:rPr>
        <w:t>These finding are different from the common perception that MOOCs contain mostly teaching presence elements (Guo</w:t>
      </w:r>
      <w:r w:rsidR="00887290">
        <w:rPr>
          <w:rFonts w:cstheme="majorBidi"/>
        </w:rPr>
        <w:t>, Kim, &amp; Rubin,</w:t>
      </w:r>
      <w:r w:rsidR="004C42A1">
        <w:rPr>
          <w:rFonts w:cstheme="majorBidi"/>
        </w:rPr>
        <w:t xml:space="preserve"> 2014)</w:t>
      </w:r>
      <w:r w:rsidR="00082EB3">
        <w:rPr>
          <w:rFonts w:cstheme="majorBidi"/>
        </w:rPr>
        <w:t>, and they</w:t>
      </w:r>
      <w:r>
        <w:rPr>
          <w:rFonts w:cstheme="majorBidi"/>
        </w:rPr>
        <w:t xml:space="preserve"> comply with Ally (2004)</w:t>
      </w:r>
      <w:r w:rsidR="00082EB3">
        <w:rPr>
          <w:rFonts w:cstheme="majorBidi"/>
        </w:rPr>
        <w:t>,</w:t>
      </w:r>
      <w:r>
        <w:rPr>
          <w:rFonts w:cstheme="majorBidi"/>
        </w:rPr>
        <w:t xml:space="preserve"> </w:t>
      </w:r>
      <w:r w:rsidR="00082EB3">
        <w:rPr>
          <w:rFonts w:cstheme="majorBidi"/>
        </w:rPr>
        <w:t xml:space="preserve">who </w:t>
      </w:r>
      <w:r>
        <w:rPr>
          <w:rFonts w:cstheme="majorBidi"/>
        </w:rPr>
        <w:t>foresees that online learning material will be designed in small</w:t>
      </w:r>
      <w:r w:rsidR="00082EB3">
        <w:rPr>
          <w:rFonts w:cstheme="majorBidi"/>
        </w:rPr>
        <w:t>,</w:t>
      </w:r>
      <w:r>
        <w:rPr>
          <w:rFonts w:cstheme="majorBidi"/>
        </w:rPr>
        <w:t xml:space="preserve"> coherent slices to allow </w:t>
      </w:r>
      <w:r w:rsidR="00082EB3">
        <w:rPr>
          <w:rFonts w:cstheme="majorBidi"/>
        </w:rPr>
        <w:t xml:space="preserve">for </w:t>
      </w:r>
      <w:r>
        <w:rPr>
          <w:rFonts w:cstheme="majorBidi"/>
        </w:rPr>
        <w:t xml:space="preserve">redesign </w:t>
      </w:r>
      <w:r w:rsidR="00082EB3">
        <w:rPr>
          <w:rFonts w:cstheme="majorBidi"/>
        </w:rPr>
        <w:t>a</w:t>
      </w:r>
      <w:r w:rsidR="00082EB3">
        <w:rPr>
          <w:rFonts w:cstheme="majorBidi"/>
        </w:rPr>
        <w:t>c</w:t>
      </w:r>
      <w:r w:rsidR="00082EB3">
        <w:rPr>
          <w:rFonts w:cstheme="majorBidi"/>
        </w:rPr>
        <w:t>cording to</w:t>
      </w:r>
      <w:r>
        <w:rPr>
          <w:rFonts w:cstheme="majorBidi"/>
        </w:rPr>
        <w:t xml:space="preserve"> different students and different context</w:t>
      </w:r>
      <w:r w:rsidR="00082EB3">
        <w:rPr>
          <w:rFonts w:cstheme="majorBidi"/>
        </w:rPr>
        <w:t>s</w:t>
      </w:r>
      <w:r>
        <w:rPr>
          <w:rFonts w:cstheme="majorBidi"/>
        </w:rPr>
        <w:t xml:space="preserve">. The findings also comply with </w:t>
      </w:r>
      <w:proofErr w:type="spellStart"/>
      <w:r w:rsidRPr="0025477C">
        <w:rPr>
          <w:rFonts w:cstheme="majorBidi"/>
        </w:rPr>
        <w:t>Ocepe</w:t>
      </w:r>
      <w:r w:rsidR="0025477C" w:rsidRPr="0025477C">
        <w:rPr>
          <w:rFonts w:cstheme="majorBidi"/>
        </w:rPr>
        <w:t>k</w:t>
      </w:r>
      <w:proofErr w:type="spellEnd"/>
      <w:r w:rsidR="00D21D31">
        <w:rPr>
          <w:rFonts w:cstheme="majorBidi"/>
        </w:rPr>
        <w:t>,</w:t>
      </w:r>
      <w:r w:rsidR="0025477C">
        <w:rPr>
          <w:rFonts w:cstheme="majorBidi"/>
        </w:rPr>
        <w:t xml:space="preserve"> </w:t>
      </w:r>
      <w:proofErr w:type="spellStart"/>
      <w:r w:rsidR="00D21D31">
        <w:t>Bo</w:t>
      </w:r>
      <w:r w:rsidR="00D21D31">
        <w:t>s</w:t>
      </w:r>
      <w:r w:rsidR="00D21D31">
        <w:t>nić</w:t>
      </w:r>
      <w:proofErr w:type="spellEnd"/>
      <w:r w:rsidR="00D21D31">
        <w:t xml:space="preserve">, </w:t>
      </w:r>
      <w:proofErr w:type="spellStart"/>
      <w:r w:rsidR="00D21D31">
        <w:t>Šerbec</w:t>
      </w:r>
      <w:proofErr w:type="spellEnd"/>
      <w:r w:rsidR="00D21D31">
        <w:t xml:space="preserve">, and </w:t>
      </w:r>
      <w:proofErr w:type="spellStart"/>
      <w:r w:rsidR="00D21D31">
        <w:t>Rugelj</w:t>
      </w:r>
      <w:proofErr w:type="spellEnd"/>
      <w:r w:rsidR="00D21D31">
        <w:rPr>
          <w:rFonts w:cstheme="majorBidi"/>
        </w:rPr>
        <w:t xml:space="preserve"> </w:t>
      </w:r>
      <w:r w:rsidR="0025477C">
        <w:rPr>
          <w:rFonts w:cstheme="majorBidi"/>
        </w:rPr>
        <w:t>(2013)</w:t>
      </w:r>
      <w:r w:rsidR="00C329EE">
        <w:rPr>
          <w:rFonts w:cstheme="majorBidi"/>
        </w:rPr>
        <w:t>,</w:t>
      </w:r>
      <w:r w:rsidR="0025477C">
        <w:rPr>
          <w:rFonts w:cstheme="majorBidi"/>
        </w:rPr>
        <w:t xml:space="preserve"> </w:t>
      </w:r>
      <w:r w:rsidR="00082EB3">
        <w:rPr>
          <w:rFonts w:cstheme="majorBidi"/>
        </w:rPr>
        <w:t xml:space="preserve">who </w:t>
      </w:r>
      <w:r w:rsidR="0025477C">
        <w:rPr>
          <w:rFonts w:cstheme="majorBidi"/>
        </w:rPr>
        <w:t>claim that learning style is the most important parameter in the students</w:t>
      </w:r>
      <w:r w:rsidR="00CD2C18">
        <w:rPr>
          <w:rFonts w:cstheme="majorBidi"/>
        </w:rPr>
        <w:t>’</w:t>
      </w:r>
      <w:r w:rsidR="0025477C">
        <w:rPr>
          <w:rFonts w:cstheme="majorBidi"/>
        </w:rPr>
        <w:t xml:space="preserve"> selection of online materials.</w:t>
      </w:r>
    </w:p>
    <w:p w:rsidR="00970E1A" w:rsidRDefault="0025477C" w:rsidP="00D82254">
      <w:pPr>
        <w:rPr>
          <w:rFonts w:cstheme="majorBidi"/>
        </w:rPr>
      </w:pPr>
      <w:r>
        <w:rPr>
          <w:rFonts w:cstheme="majorBidi"/>
        </w:rPr>
        <w:t>Due to these findings</w:t>
      </w:r>
      <w:r w:rsidR="00082EB3">
        <w:rPr>
          <w:rFonts w:cstheme="majorBidi"/>
        </w:rPr>
        <w:t>,</w:t>
      </w:r>
      <w:r>
        <w:rPr>
          <w:rFonts w:cstheme="majorBidi"/>
        </w:rPr>
        <w:t xml:space="preserve"> we recommend </w:t>
      </w:r>
      <w:r w:rsidR="00D82254">
        <w:rPr>
          <w:rFonts w:cstheme="majorBidi"/>
        </w:rPr>
        <w:t xml:space="preserve">that </w:t>
      </w:r>
      <w:r>
        <w:rPr>
          <w:rFonts w:cstheme="majorBidi"/>
        </w:rPr>
        <w:t xml:space="preserve">MOOC scholars and </w:t>
      </w:r>
      <w:r w:rsidRPr="00D82254">
        <w:rPr>
          <w:rFonts w:cstheme="majorBidi"/>
        </w:rPr>
        <w:t>implementers</w:t>
      </w:r>
      <w:r>
        <w:rPr>
          <w:rFonts w:cstheme="majorBidi"/>
        </w:rPr>
        <w:t xml:space="preserve"> take into account the different learning styles of students when designing and researching MOOCs, so that the learning material will allow students to choose between teaching, social, and cognitive presence elements. Such a design will </w:t>
      </w:r>
      <w:r w:rsidR="00D82254">
        <w:rPr>
          <w:rFonts w:cstheme="majorBidi"/>
        </w:rPr>
        <w:t xml:space="preserve">enable </w:t>
      </w:r>
      <w:r>
        <w:rPr>
          <w:rFonts w:cstheme="majorBidi"/>
        </w:rPr>
        <w:t>the students to maximize the benefit</w:t>
      </w:r>
      <w:r w:rsidR="00082EB3">
        <w:rPr>
          <w:rFonts w:cstheme="majorBidi"/>
        </w:rPr>
        <w:t>s</w:t>
      </w:r>
      <w:r>
        <w:rPr>
          <w:rFonts w:cstheme="majorBidi"/>
        </w:rPr>
        <w:t xml:space="preserve"> </w:t>
      </w:r>
      <w:r w:rsidR="00082EB3">
        <w:rPr>
          <w:rFonts w:cstheme="majorBidi"/>
        </w:rPr>
        <w:t xml:space="preserve">of </w:t>
      </w:r>
      <w:r>
        <w:rPr>
          <w:rFonts w:cstheme="majorBidi"/>
        </w:rPr>
        <w:t>MOOCs.</w:t>
      </w:r>
    </w:p>
    <w:p w:rsidR="00140779" w:rsidRPr="00217B85" w:rsidRDefault="00140779" w:rsidP="00140779">
      <w:pPr>
        <w:pStyle w:val="Heading1"/>
        <w:rPr>
          <w:rtl/>
        </w:rPr>
      </w:pPr>
      <w:r w:rsidRPr="00217B85">
        <w:t>References</w:t>
      </w:r>
    </w:p>
    <w:p w:rsidR="00140779" w:rsidRPr="005F74C9" w:rsidRDefault="00140779" w:rsidP="005E3CD6">
      <w:pPr>
        <w:pStyle w:val="RefJournal0"/>
        <w:rPr>
          <w:rtl/>
        </w:rPr>
      </w:pPr>
      <w:r w:rsidRPr="005F74C9">
        <w:t>Ally, M. (2004). Foundations of educational theory for online learning. </w:t>
      </w:r>
      <w:r w:rsidRPr="005F74C9">
        <w:rPr>
          <w:i/>
          <w:iCs/>
        </w:rPr>
        <w:t>Theory and practice of online learning</w:t>
      </w:r>
      <w:r w:rsidRPr="005F74C9">
        <w:t>,</w:t>
      </w:r>
      <w:r w:rsidR="00F9591E">
        <w:t xml:space="preserve"> </w:t>
      </w:r>
      <w:r w:rsidRPr="00F9591E">
        <w:rPr>
          <w:i/>
          <w:iCs/>
        </w:rPr>
        <w:t>2</w:t>
      </w:r>
      <w:r w:rsidRPr="005F74C9">
        <w:t>, 15-44.</w:t>
      </w:r>
      <w:r w:rsidRPr="005F74C9">
        <w:rPr>
          <w:rtl/>
        </w:rPr>
        <w:t>‏</w:t>
      </w:r>
    </w:p>
    <w:p w:rsidR="00140779" w:rsidRPr="005F74C9" w:rsidRDefault="00140779" w:rsidP="005E3CD6">
      <w:pPr>
        <w:pStyle w:val="RefJournal0"/>
      </w:pPr>
      <w:r w:rsidRPr="005F74C9">
        <w:t xml:space="preserve">Anderson, T., &amp; </w:t>
      </w:r>
      <w:proofErr w:type="spellStart"/>
      <w:r w:rsidRPr="005F74C9">
        <w:t>Dron</w:t>
      </w:r>
      <w:proofErr w:type="spellEnd"/>
      <w:r w:rsidRPr="005F74C9">
        <w:t>, J. (2010). Three generations of distance education pedagogy</w:t>
      </w:r>
      <w:r w:rsidRPr="005F74C9">
        <w:rPr>
          <w:i/>
          <w:iCs/>
        </w:rPr>
        <w:t>. The International R</w:t>
      </w:r>
      <w:r w:rsidRPr="005F74C9">
        <w:rPr>
          <w:i/>
          <w:iCs/>
        </w:rPr>
        <w:t>e</w:t>
      </w:r>
      <w:r w:rsidRPr="005F74C9">
        <w:rPr>
          <w:i/>
          <w:iCs/>
        </w:rPr>
        <w:t>view of Research in Open and Distributed Learning</w:t>
      </w:r>
      <w:r w:rsidRPr="00381E14">
        <w:rPr>
          <w:i/>
          <w:iCs/>
        </w:rPr>
        <w:t>, 12</w:t>
      </w:r>
      <w:r w:rsidRPr="005F74C9">
        <w:t>(3), 80-97.</w:t>
      </w:r>
    </w:p>
    <w:p w:rsidR="00140779" w:rsidRPr="005F74C9" w:rsidRDefault="00140779" w:rsidP="005E3CD6">
      <w:pPr>
        <w:pStyle w:val="RefJournal0"/>
      </w:pPr>
      <w:proofErr w:type="spellStart"/>
      <w:r w:rsidRPr="005F74C9">
        <w:t>Arbaugh</w:t>
      </w:r>
      <w:proofErr w:type="spellEnd"/>
      <w:r w:rsidRPr="005F74C9">
        <w:t>, J. B., Cleveland-Innes, M., Diaz, S. R., Garrison, D. R., Ice, P., Richardson, J. C., &amp; Swan, K. P. (2008). Developing a community of inquiry instrument: Testing a measure of the community of i</w:t>
      </w:r>
      <w:r w:rsidRPr="005F74C9">
        <w:t>n</w:t>
      </w:r>
      <w:r w:rsidRPr="005F74C9">
        <w:t>quiry framework using a multi-institutional sample. </w:t>
      </w:r>
      <w:r w:rsidRPr="005F74C9">
        <w:rPr>
          <w:i/>
          <w:iCs/>
        </w:rPr>
        <w:t xml:space="preserve">The </w:t>
      </w:r>
      <w:r w:rsidR="00F9591E" w:rsidRPr="005F74C9">
        <w:rPr>
          <w:i/>
          <w:iCs/>
        </w:rPr>
        <w:t xml:space="preserve">Internet </w:t>
      </w:r>
      <w:r w:rsidRPr="005F74C9">
        <w:rPr>
          <w:i/>
          <w:iCs/>
        </w:rPr>
        <w:t xml:space="preserve">and </w:t>
      </w:r>
      <w:r w:rsidR="00F9591E" w:rsidRPr="005F74C9">
        <w:rPr>
          <w:i/>
          <w:iCs/>
        </w:rPr>
        <w:t>Higher Education</w:t>
      </w:r>
      <w:r w:rsidRPr="005F74C9">
        <w:t>, </w:t>
      </w:r>
      <w:r w:rsidRPr="005F74C9">
        <w:rPr>
          <w:i/>
          <w:iCs/>
        </w:rPr>
        <w:t>11</w:t>
      </w:r>
      <w:r w:rsidRPr="005F74C9">
        <w:t>(3), 133-136.</w:t>
      </w:r>
      <w:r w:rsidRPr="005F74C9">
        <w:rPr>
          <w:rtl/>
        </w:rPr>
        <w:t>‏</w:t>
      </w:r>
    </w:p>
    <w:p w:rsidR="00140779" w:rsidRPr="005F74C9" w:rsidRDefault="00140779" w:rsidP="00F9591E">
      <w:pPr>
        <w:pStyle w:val="RefJournal0"/>
        <w:ind w:left="720" w:hanging="720"/>
      </w:pPr>
      <w:r w:rsidRPr="00F9591E">
        <w:t>Barber</w:t>
      </w:r>
      <w:r w:rsidRPr="005F74C9">
        <w:t xml:space="preserve">, M. (2013). Comment posted on the Introduction to Operations Management page. Coursetalk.org: </w:t>
      </w:r>
      <w:hyperlink r:id="rId24" w:history="1">
        <w:r w:rsidR="00F9591E" w:rsidRPr="003C353C">
          <w:rPr>
            <w:rStyle w:val="Hyperlink"/>
          </w:rPr>
          <w:t>http://coursetalk.org/coursera/an-introduction-to-operations-management</w:t>
        </w:r>
      </w:hyperlink>
      <w:r w:rsidR="00F9591E">
        <w:t xml:space="preserve"> </w:t>
      </w:r>
    </w:p>
    <w:p w:rsidR="00140779" w:rsidRPr="00F9591E" w:rsidRDefault="00140779" w:rsidP="005E3CD6">
      <w:pPr>
        <w:pStyle w:val="RefJournal0"/>
      </w:pPr>
      <w:r w:rsidRPr="005F74C9">
        <w:t>Christensen, G., Steinmetz, A., Alcorn, B., Bennett, A., Woods, D., &amp; Emanuel, E. J</w:t>
      </w:r>
      <w:r w:rsidR="00F9591E">
        <w:t xml:space="preserve">. (2013). </w:t>
      </w:r>
      <w:r w:rsidR="00F9591E" w:rsidRPr="00F9591E">
        <w:rPr>
          <w:i/>
        </w:rPr>
        <w:t>The MOOC phenomenon: W</w:t>
      </w:r>
      <w:r w:rsidRPr="00F9591E">
        <w:rPr>
          <w:i/>
        </w:rPr>
        <w:t>ho takes massiv</w:t>
      </w:r>
      <w:r w:rsidR="00F9591E" w:rsidRPr="00F9591E">
        <w:rPr>
          <w:i/>
        </w:rPr>
        <w:t>e open online courses and why?</w:t>
      </w:r>
      <w:r w:rsidR="00F9591E">
        <w:t xml:space="preserve"> </w:t>
      </w:r>
      <w:r w:rsidRPr="00F9591E">
        <w:t>Available at SSRN 2350964.</w:t>
      </w:r>
      <w:r w:rsidRPr="00F9591E">
        <w:rPr>
          <w:rtl/>
        </w:rPr>
        <w:t>‏</w:t>
      </w:r>
    </w:p>
    <w:p w:rsidR="00140779" w:rsidRPr="005F74C9" w:rsidRDefault="00140779" w:rsidP="005E3CD6">
      <w:pPr>
        <w:pStyle w:val="RefJournal0"/>
        <w:rPr>
          <w:szCs w:val="22"/>
        </w:rPr>
      </w:pPr>
      <w:r w:rsidRPr="005F74C9">
        <w:rPr>
          <w:szCs w:val="22"/>
        </w:rPr>
        <w:t>Claxton, C. S., &amp; Murrell, P. H. (1987). </w:t>
      </w:r>
      <w:r w:rsidRPr="005F74C9">
        <w:rPr>
          <w:i/>
          <w:iCs/>
          <w:szCs w:val="22"/>
        </w:rPr>
        <w:t xml:space="preserve">Learning </w:t>
      </w:r>
      <w:r w:rsidR="00F9591E" w:rsidRPr="005F74C9">
        <w:rPr>
          <w:i/>
          <w:iCs/>
          <w:szCs w:val="22"/>
        </w:rPr>
        <w:t>styles</w:t>
      </w:r>
      <w:r w:rsidRPr="005F74C9">
        <w:rPr>
          <w:i/>
          <w:iCs/>
          <w:szCs w:val="22"/>
        </w:rPr>
        <w:t xml:space="preserve">: Implications for </w:t>
      </w:r>
      <w:r w:rsidR="00F9591E" w:rsidRPr="005F74C9">
        <w:rPr>
          <w:i/>
          <w:iCs/>
          <w:szCs w:val="22"/>
        </w:rPr>
        <w:t>improving educational practices</w:t>
      </w:r>
      <w:r w:rsidRPr="005F74C9">
        <w:rPr>
          <w:i/>
          <w:iCs/>
          <w:szCs w:val="22"/>
        </w:rPr>
        <w:t xml:space="preserve">. ASHE-ERIC </w:t>
      </w:r>
      <w:r w:rsidR="00F9591E" w:rsidRPr="005F74C9">
        <w:rPr>
          <w:i/>
          <w:iCs/>
          <w:szCs w:val="22"/>
        </w:rPr>
        <w:t xml:space="preserve">higher education report </w:t>
      </w:r>
      <w:r w:rsidRPr="005F74C9">
        <w:rPr>
          <w:i/>
          <w:iCs/>
          <w:szCs w:val="22"/>
        </w:rPr>
        <w:t>No. 4, 1987</w:t>
      </w:r>
      <w:r w:rsidRPr="005F74C9">
        <w:rPr>
          <w:szCs w:val="22"/>
        </w:rPr>
        <w:t>. Association for the Study of Higher Education</w:t>
      </w:r>
      <w:r w:rsidR="00F9591E">
        <w:rPr>
          <w:szCs w:val="22"/>
        </w:rPr>
        <w:t>.</w:t>
      </w:r>
      <w:r w:rsidR="00F9591E" w:rsidRPr="005F74C9">
        <w:rPr>
          <w:szCs w:val="22"/>
          <w:rtl/>
        </w:rPr>
        <w:t xml:space="preserve"> </w:t>
      </w:r>
      <w:r w:rsidRPr="005F74C9">
        <w:rPr>
          <w:szCs w:val="22"/>
          <w:rtl/>
        </w:rPr>
        <w:t>‏</w:t>
      </w:r>
    </w:p>
    <w:p w:rsidR="00140779" w:rsidRPr="005F74C9" w:rsidRDefault="00140779" w:rsidP="005E3CD6">
      <w:pPr>
        <w:pStyle w:val="RefJournal0"/>
        <w:rPr>
          <w:szCs w:val="22"/>
        </w:rPr>
      </w:pPr>
      <w:proofErr w:type="spellStart"/>
      <w:r w:rsidRPr="005F74C9">
        <w:rPr>
          <w:szCs w:val="22"/>
        </w:rPr>
        <w:t>Coffield</w:t>
      </w:r>
      <w:proofErr w:type="spellEnd"/>
      <w:r w:rsidRPr="005F74C9">
        <w:rPr>
          <w:szCs w:val="22"/>
        </w:rPr>
        <w:t>, F., Moseley, D., Hall, E., &amp; Ecclestone, K. (2004). </w:t>
      </w:r>
      <w:r w:rsidRPr="005F74C9">
        <w:rPr>
          <w:i/>
          <w:iCs/>
          <w:szCs w:val="22"/>
        </w:rPr>
        <w:t xml:space="preserve">Learning styles and pedagogy in post 16 learning: </w:t>
      </w:r>
      <w:r w:rsidR="00F9591E">
        <w:rPr>
          <w:i/>
          <w:iCs/>
          <w:szCs w:val="22"/>
        </w:rPr>
        <w:t>A</w:t>
      </w:r>
      <w:r w:rsidRPr="005F74C9">
        <w:rPr>
          <w:i/>
          <w:iCs/>
          <w:szCs w:val="22"/>
        </w:rPr>
        <w:t xml:space="preserve"> systematic and critical review</w:t>
      </w:r>
      <w:r w:rsidRPr="005F74C9">
        <w:rPr>
          <w:szCs w:val="22"/>
        </w:rPr>
        <w:t>. The Learning and Skills Research Centre.</w:t>
      </w:r>
      <w:r w:rsidRPr="005F74C9">
        <w:rPr>
          <w:szCs w:val="22"/>
          <w:rtl/>
        </w:rPr>
        <w:t>‏</w:t>
      </w:r>
    </w:p>
    <w:p w:rsidR="00140779" w:rsidRPr="005F74C9" w:rsidRDefault="00140779" w:rsidP="005E3CD6">
      <w:pPr>
        <w:pStyle w:val="RefJournal0"/>
        <w:rPr>
          <w:rtl/>
        </w:rPr>
      </w:pPr>
      <w:r w:rsidRPr="005F74C9">
        <w:t xml:space="preserve">Cohn E. (2014). </w:t>
      </w:r>
      <w:r w:rsidRPr="00F9591E">
        <w:rPr>
          <w:i/>
        </w:rPr>
        <w:t xml:space="preserve">Epidemics MOOC: Expanding </w:t>
      </w:r>
      <w:r w:rsidR="00F9591E" w:rsidRPr="00F9591E">
        <w:rPr>
          <w:i/>
        </w:rPr>
        <w:t>free access to education</w:t>
      </w:r>
      <w:r w:rsidRPr="005F74C9">
        <w:t xml:space="preserve">. Retrieved from </w:t>
      </w:r>
      <w:hyperlink r:id="rId25" w:history="1">
        <w:r w:rsidRPr="00E00F60">
          <w:rPr>
            <w:rStyle w:val="Hyperlink"/>
          </w:rPr>
          <w:t>http://www.healthmap.org/site/diseasedaily/article/epidemics-mooc-expanding-free-access-education-92414</w:t>
        </w:r>
      </w:hyperlink>
    </w:p>
    <w:p w:rsidR="00140779" w:rsidRPr="005F74C9" w:rsidRDefault="00140779" w:rsidP="005E3CD6">
      <w:pPr>
        <w:pStyle w:val="RefJournal0"/>
      </w:pPr>
      <w:proofErr w:type="spellStart"/>
      <w:r w:rsidRPr="005F74C9">
        <w:t>Conole</w:t>
      </w:r>
      <w:proofErr w:type="spellEnd"/>
      <w:r w:rsidRPr="005F74C9">
        <w:t>, G. (2013). MOO</w:t>
      </w:r>
      <w:r w:rsidR="00F9591E">
        <w:t>Cs as disruptive technologies: S</w:t>
      </w:r>
      <w:r w:rsidRPr="005F74C9">
        <w:t>trategies for enhancing the learner experience and quality of MOOCs. </w:t>
      </w:r>
      <w:proofErr w:type="spellStart"/>
      <w:r w:rsidRPr="005F74C9">
        <w:rPr>
          <w:i/>
          <w:iCs/>
        </w:rPr>
        <w:t>Revista</w:t>
      </w:r>
      <w:proofErr w:type="spellEnd"/>
      <w:r w:rsidRPr="005F74C9">
        <w:rPr>
          <w:i/>
          <w:iCs/>
        </w:rPr>
        <w:t xml:space="preserve"> de </w:t>
      </w:r>
      <w:proofErr w:type="spellStart"/>
      <w:r w:rsidRPr="005F74C9">
        <w:rPr>
          <w:i/>
          <w:iCs/>
        </w:rPr>
        <w:t>Educación</w:t>
      </w:r>
      <w:proofErr w:type="spellEnd"/>
      <w:r w:rsidRPr="005F74C9">
        <w:rPr>
          <w:i/>
          <w:iCs/>
        </w:rPr>
        <w:t xml:space="preserve"> a </w:t>
      </w:r>
      <w:proofErr w:type="spellStart"/>
      <w:r w:rsidRPr="005F74C9">
        <w:rPr>
          <w:i/>
          <w:iCs/>
        </w:rPr>
        <w:t>Distancia</w:t>
      </w:r>
      <w:proofErr w:type="spellEnd"/>
      <w:r w:rsidRPr="005F74C9">
        <w:t>, </w:t>
      </w:r>
      <w:r w:rsidRPr="005F74C9">
        <w:rPr>
          <w:i/>
          <w:iCs/>
        </w:rPr>
        <w:t>39</w:t>
      </w:r>
      <w:r w:rsidRPr="005F74C9">
        <w:t>, 1-17.</w:t>
      </w:r>
      <w:r w:rsidRPr="005F74C9">
        <w:rPr>
          <w:rtl/>
        </w:rPr>
        <w:t>‏</w:t>
      </w:r>
    </w:p>
    <w:p w:rsidR="00140779" w:rsidRPr="005F74C9" w:rsidRDefault="00140779" w:rsidP="005E3CD6">
      <w:pPr>
        <w:pStyle w:val="RefJournal0"/>
        <w:rPr>
          <w:rFonts w:eastAsia="Arial"/>
          <w:color w:val="000000"/>
          <w:szCs w:val="22"/>
        </w:rPr>
      </w:pPr>
      <w:r w:rsidRPr="005F74C9">
        <w:rPr>
          <w:rFonts w:eastAsia="Arial"/>
          <w:color w:val="000000"/>
          <w:szCs w:val="22"/>
        </w:rPr>
        <w:t>Cook, D. A. (2005). Learning and cognitive</w:t>
      </w:r>
      <w:r w:rsidR="00F9591E">
        <w:rPr>
          <w:rFonts w:eastAsia="Arial"/>
          <w:color w:val="000000"/>
          <w:szCs w:val="22"/>
        </w:rPr>
        <w:t xml:space="preserve"> styles in web-based learning: T</w:t>
      </w:r>
      <w:r w:rsidRPr="005F74C9">
        <w:rPr>
          <w:rFonts w:eastAsia="Arial"/>
          <w:color w:val="000000"/>
          <w:szCs w:val="22"/>
        </w:rPr>
        <w:t>heory, evidence, and applic</w:t>
      </w:r>
      <w:r w:rsidRPr="005F74C9">
        <w:rPr>
          <w:rFonts w:eastAsia="Arial"/>
          <w:color w:val="000000"/>
          <w:szCs w:val="22"/>
        </w:rPr>
        <w:t>a</w:t>
      </w:r>
      <w:r w:rsidRPr="005F74C9">
        <w:rPr>
          <w:rFonts w:eastAsia="Arial"/>
          <w:color w:val="000000"/>
          <w:szCs w:val="22"/>
        </w:rPr>
        <w:t>tion. </w:t>
      </w:r>
      <w:r w:rsidR="00F9591E">
        <w:rPr>
          <w:rFonts w:eastAsia="Arial"/>
          <w:i/>
          <w:iCs/>
          <w:color w:val="000000"/>
          <w:szCs w:val="22"/>
        </w:rPr>
        <w:t>Academic M</w:t>
      </w:r>
      <w:r w:rsidRPr="005F74C9">
        <w:rPr>
          <w:rFonts w:eastAsia="Arial"/>
          <w:i/>
          <w:iCs/>
          <w:color w:val="000000"/>
          <w:szCs w:val="22"/>
        </w:rPr>
        <w:t>edicine</w:t>
      </w:r>
      <w:r w:rsidRPr="005F74C9">
        <w:rPr>
          <w:rFonts w:eastAsia="Arial"/>
          <w:color w:val="000000"/>
          <w:szCs w:val="22"/>
        </w:rPr>
        <w:t>, </w:t>
      </w:r>
      <w:r w:rsidRPr="005F74C9">
        <w:rPr>
          <w:rFonts w:eastAsia="Arial"/>
          <w:i/>
          <w:iCs/>
          <w:color w:val="000000"/>
          <w:szCs w:val="22"/>
        </w:rPr>
        <w:t>80</w:t>
      </w:r>
      <w:r w:rsidRPr="005F74C9">
        <w:rPr>
          <w:rFonts w:eastAsia="Arial"/>
          <w:color w:val="000000"/>
          <w:szCs w:val="22"/>
        </w:rPr>
        <w:t>(3), 266-278.</w:t>
      </w:r>
    </w:p>
    <w:p w:rsidR="00140779" w:rsidRPr="005F74C9" w:rsidRDefault="00140779" w:rsidP="005E3CD6">
      <w:pPr>
        <w:pStyle w:val="RefJournal0"/>
      </w:pPr>
      <w:r w:rsidRPr="005F74C9">
        <w:t xml:space="preserve">Curry, L. (1983). A critique of the research on learning styles. </w:t>
      </w:r>
      <w:r w:rsidRPr="005F74C9">
        <w:rPr>
          <w:i/>
          <w:iCs/>
        </w:rPr>
        <w:t>Educational Leadership, 48</w:t>
      </w:r>
      <w:r w:rsidRPr="005F74C9">
        <w:t>(2), 50–56.</w:t>
      </w:r>
    </w:p>
    <w:p w:rsidR="00140779" w:rsidRPr="005F74C9" w:rsidRDefault="00140779" w:rsidP="005E3CD6">
      <w:pPr>
        <w:pStyle w:val="RefJournal0"/>
      </w:pPr>
      <w:proofErr w:type="spellStart"/>
      <w:r w:rsidRPr="005F74C9">
        <w:t>Dabbagh</w:t>
      </w:r>
      <w:proofErr w:type="spellEnd"/>
      <w:r w:rsidRPr="005F74C9">
        <w:t>, N., Benson, A. D., Denham, A., Joseph, R., Al-</w:t>
      </w:r>
      <w:proofErr w:type="spellStart"/>
      <w:r w:rsidRPr="005F74C9">
        <w:t>Freih</w:t>
      </w:r>
      <w:proofErr w:type="spellEnd"/>
      <w:r w:rsidRPr="005F74C9">
        <w:t xml:space="preserve">, M., </w:t>
      </w:r>
      <w:proofErr w:type="spellStart"/>
      <w:r w:rsidRPr="005F74C9">
        <w:t>Zgheib</w:t>
      </w:r>
      <w:proofErr w:type="spellEnd"/>
      <w:r w:rsidRPr="005F74C9">
        <w:t>, G., ... &amp; Guo, Z. (2016). Ma</w:t>
      </w:r>
      <w:r w:rsidRPr="005F74C9">
        <w:t>s</w:t>
      </w:r>
      <w:r w:rsidRPr="005F74C9">
        <w:t>sive Open Online Courses. In </w:t>
      </w:r>
      <w:r w:rsidRPr="005F74C9">
        <w:rPr>
          <w:i/>
          <w:iCs/>
        </w:rPr>
        <w:t xml:space="preserve">Learning </w:t>
      </w:r>
      <w:r w:rsidR="00F9591E" w:rsidRPr="005F74C9">
        <w:rPr>
          <w:i/>
          <w:iCs/>
        </w:rPr>
        <w:t>technologies and globalization</w:t>
      </w:r>
      <w:r w:rsidR="00F9591E" w:rsidRPr="005F74C9">
        <w:t> </w:t>
      </w:r>
      <w:r w:rsidRPr="005F74C9">
        <w:t>(pp. 9-13). Springer Intern</w:t>
      </w:r>
      <w:r w:rsidRPr="005F74C9">
        <w:t>a</w:t>
      </w:r>
      <w:r w:rsidRPr="005F74C9">
        <w:t>tional Publishing.</w:t>
      </w:r>
      <w:r w:rsidRPr="005F74C9">
        <w:rPr>
          <w:rtl/>
        </w:rPr>
        <w:t>‏</w:t>
      </w:r>
    </w:p>
    <w:p w:rsidR="00140779" w:rsidRPr="00E00F60" w:rsidRDefault="00140779" w:rsidP="005E3CD6">
      <w:pPr>
        <w:pStyle w:val="RefJournal0"/>
        <w:rPr>
          <w:szCs w:val="20"/>
          <w:rtl/>
        </w:rPr>
      </w:pPr>
      <w:r w:rsidRPr="005F74C9">
        <w:lastRenderedPageBreak/>
        <w:t xml:space="preserve">Daniel, J. (2012). </w:t>
      </w:r>
      <w:r w:rsidRPr="00F9591E">
        <w:rPr>
          <w:i/>
        </w:rPr>
        <w:t>Making sense of MOOCs: Musings in a maze of myth, paradox and possibility</w:t>
      </w:r>
      <w:r w:rsidRPr="005F74C9">
        <w:t xml:space="preserve">. Seoul: Korean National Open University. Retrieved from </w:t>
      </w:r>
      <w:hyperlink r:id="rId26" w:history="1">
        <w:r w:rsidRPr="00E00F60">
          <w:rPr>
            <w:rStyle w:val="Hyperlink"/>
            <w:rFonts w:cstheme="majorBidi"/>
            <w:szCs w:val="20"/>
          </w:rPr>
          <w:t>http://jime.open.ac.uk/articles/10.5334/2012-18/</w:t>
        </w:r>
      </w:hyperlink>
      <w:r w:rsidRPr="00E00F60">
        <w:rPr>
          <w:szCs w:val="20"/>
        </w:rPr>
        <w:t xml:space="preserve"> </w:t>
      </w:r>
    </w:p>
    <w:p w:rsidR="00140779" w:rsidRPr="005F74C9" w:rsidRDefault="00140779" w:rsidP="005E3CD6">
      <w:pPr>
        <w:pStyle w:val="RefJournal0"/>
      </w:pPr>
      <w:r w:rsidRPr="005F74C9">
        <w:t xml:space="preserve">Dillahunt, T. R., Wang, B. Z., &amp; </w:t>
      </w:r>
      <w:proofErr w:type="spellStart"/>
      <w:r w:rsidRPr="005F74C9">
        <w:t>Teasley</w:t>
      </w:r>
      <w:proofErr w:type="spellEnd"/>
      <w:r w:rsidRPr="005F74C9">
        <w:t>, S. (2014). Democratizing higher education: Exploring MOOC use among those who cannot afford a formal education. </w:t>
      </w:r>
      <w:r w:rsidRPr="005F74C9">
        <w:rPr>
          <w:i/>
          <w:iCs/>
        </w:rPr>
        <w:t>The International Review of Research in Open and Distributed Learning</w:t>
      </w:r>
      <w:r w:rsidRPr="005F74C9">
        <w:t>, </w:t>
      </w:r>
      <w:r w:rsidRPr="005F74C9">
        <w:rPr>
          <w:i/>
          <w:iCs/>
        </w:rPr>
        <w:t>15</w:t>
      </w:r>
      <w:r w:rsidRPr="005F74C9">
        <w:t>(5).</w:t>
      </w:r>
      <w:r w:rsidRPr="005F74C9">
        <w:rPr>
          <w:rtl/>
        </w:rPr>
        <w:t>‏</w:t>
      </w:r>
    </w:p>
    <w:p w:rsidR="00140779" w:rsidRPr="005F74C9" w:rsidRDefault="00140779" w:rsidP="005E3CD6">
      <w:pPr>
        <w:pStyle w:val="RefJournal0"/>
      </w:pPr>
      <w:r w:rsidRPr="005F74C9">
        <w:t xml:space="preserve">Drago, W. A., &amp; Wagner, R. J. (2004). </w:t>
      </w:r>
      <w:proofErr w:type="spellStart"/>
      <w:r w:rsidRPr="005F74C9">
        <w:t>Vark</w:t>
      </w:r>
      <w:proofErr w:type="spellEnd"/>
      <w:r w:rsidRPr="005F74C9">
        <w:t xml:space="preserve"> preferred learning styles and online education. </w:t>
      </w:r>
      <w:r w:rsidRPr="005F74C9">
        <w:rPr>
          <w:i/>
          <w:iCs/>
        </w:rPr>
        <w:t>Management Research News</w:t>
      </w:r>
      <w:r w:rsidRPr="005F74C9">
        <w:t>, </w:t>
      </w:r>
      <w:r w:rsidRPr="005F74C9">
        <w:rPr>
          <w:i/>
          <w:iCs/>
        </w:rPr>
        <w:t>27</w:t>
      </w:r>
      <w:r w:rsidRPr="005F74C9">
        <w:t>(7), 1-13.</w:t>
      </w:r>
      <w:r w:rsidRPr="005F74C9">
        <w:rPr>
          <w:rtl/>
        </w:rPr>
        <w:t>‏</w:t>
      </w:r>
    </w:p>
    <w:p w:rsidR="00140779" w:rsidRPr="005F74C9" w:rsidRDefault="00140779" w:rsidP="005E3CD6">
      <w:pPr>
        <w:pStyle w:val="RefJournal0"/>
        <w:rPr>
          <w:szCs w:val="22"/>
        </w:rPr>
      </w:pPr>
      <w:r w:rsidRPr="005F74C9">
        <w:rPr>
          <w:szCs w:val="22"/>
        </w:rPr>
        <w:t>Duff, A. (2004). Understanding academic performance and progression of first-year accounting and bus</w:t>
      </w:r>
      <w:r w:rsidRPr="005F74C9">
        <w:rPr>
          <w:szCs w:val="22"/>
        </w:rPr>
        <w:t>i</w:t>
      </w:r>
      <w:r w:rsidR="00F9591E">
        <w:rPr>
          <w:szCs w:val="22"/>
        </w:rPr>
        <w:t>ness economics undergraduates: T</w:t>
      </w:r>
      <w:r w:rsidRPr="005F74C9">
        <w:rPr>
          <w:szCs w:val="22"/>
        </w:rPr>
        <w:t>he role of approaches to learning and prior academic achievement.</w:t>
      </w:r>
      <w:r w:rsidR="00F9591E">
        <w:rPr>
          <w:szCs w:val="22"/>
        </w:rPr>
        <w:t xml:space="preserve"> </w:t>
      </w:r>
      <w:r w:rsidRPr="005F74C9">
        <w:rPr>
          <w:i/>
          <w:iCs/>
          <w:szCs w:val="22"/>
        </w:rPr>
        <w:t>Accounting Education</w:t>
      </w:r>
      <w:r w:rsidRPr="005F74C9">
        <w:rPr>
          <w:szCs w:val="22"/>
        </w:rPr>
        <w:t>,</w:t>
      </w:r>
      <w:r w:rsidRPr="005F74C9">
        <w:rPr>
          <w:rFonts w:eastAsiaTheme="majorEastAsia"/>
          <w:szCs w:val="22"/>
        </w:rPr>
        <w:t> </w:t>
      </w:r>
      <w:r w:rsidRPr="005F74C9">
        <w:rPr>
          <w:i/>
          <w:iCs/>
          <w:szCs w:val="22"/>
        </w:rPr>
        <w:t>13</w:t>
      </w:r>
      <w:r w:rsidRPr="005F74C9">
        <w:rPr>
          <w:szCs w:val="22"/>
        </w:rPr>
        <w:t>(4), 409-430.</w:t>
      </w:r>
      <w:r w:rsidRPr="005F74C9">
        <w:rPr>
          <w:szCs w:val="22"/>
          <w:rtl/>
        </w:rPr>
        <w:t>‏</w:t>
      </w:r>
    </w:p>
    <w:p w:rsidR="00140779" w:rsidRPr="005F74C9" w:rsidRDefault="00140779" w:rsidP="005E3CD6">
      <w:pPr>
        <w:pStyle w:val="RefJournal0"/>
        <w:rPr>
          <w:szCs w:val="22"/>
        </w:rPr>
      </w:pPr>
      <w:proofErr w:type="spellStart"/>
      <w:r w:rsidRPr="005F74C9">
        <w:rPr>
          <w:szCs w:val="22"/>
        </w:rPr>
        <w:t>Entwistle</w:t>
      </w:r>
      <w:proofErr w:type="spellEnd"/>
      <w:r w:rsidRPr="005F74C9">
        <w:rPr>
          <w:szCs w:val="22"/>
        </w:rPr>
        <w:t xml:space="preserve">, N. J., &amp; Peterson, E. R. (2004). Conceptions of learning and knowledge in higher education: Relationships with study </w:t>
      </w:r>
      <w:proofErr w:type="spellStart"/>
      <w:r w:rsidRPr="005F74C9">
        <w:rPr>
          <w:szCs w:val="22"/>
        </w:rPr>
        <w:t>behaviour</w:t>
      </w:r>
      <w:proofErr w:type="spellEnd"/>
      <w:r w:rsidRPr="005F74C9">
        <w:rPr>
          <w:szCs w:val="22"/>
        </w:rPr>
        <w:t xml:space="preserve"> and influences of learning environments. </w:t>
      </w:r>
      <w:r w:rsidRPr="005F74C9">
        <w:rPr>
          <w:i/>
          <w:iCs/>
          <w:szCs w:val="22"/>
        </w:rPr>
        <w:t>International Journal of Educational Research</w:t>
      </w:r>
      <w:r w:rsidRPr="005F74C9">
        <w:rPr>
          <w:szCs w:val="22"/>
        </w:rPr>
        <w:t>, </w:t>
      </w:r>
      <w:r w:rsidRPr="005F74C9">
        <w:rPr>
          <w:i/>
          <w:iCs/>
          <w:szCs w:val="22"/>
        </w:rPr>
        <w:t>41</w:t>
      </w:r>
      <w:r w:rsidRPr="005F74C9">
        <w:rPr>
          <w:szCs w:val="22"/>
        </w:rPr>
        <w:t>(6), 407-428.</w:t>
      </w:r>
      <w:r w:rsidRPr="005F74C9">
        <w:rPr>
          <w:szCs w:val="22"/>
          <w:rtl/>
        </w:rPr>
        <w:t>‏</w:t>
      </w:r>
    </w:p>
    <w:p w:rsidR="00140779" w:rsidRPr="005F74C9" w:rsidRDefault="00140779" w:rsidP="005E3CD6">
      <w:pPr>
        <w:pStyle w:val="RefJournal0"/>
        <w:rPr>
          <w:szCs w:val="22"/>
        </w:rPr>
      </w:pPr>
      <w:r w:rsidRPr="005F74C9">
        <w:rPr>
          <w:szCs w:val="22"/>
        </w:rPr>
        <w:t>Felder, R. M., &amp; Silverman, L. K. (1988). Learning and teaching styles in engineering educa</w:t>
      </w:r>
      <w:r w:rsidR="00C93178">
        <w:rPr>
          <w:szCs w:val="22"/>
        </w:rPr>
        <w:t xml:space="preserve">tion. </w:t>
      </w:r>
      <w:r w:rsidRPr="005F74C9">
        <w:rPr>
          <w:i/>
          <w:iCs/>
          <w:szCs w:val="22"/>
        </w:rPr>
        <w:t>Enginee</w:t>
      </w:r>
      <w:r w:rsidRPr="005F74C9">
        <w:rPr>
          <w:i/>
          <w:iCs/>
          <w:szCs w:val="22"/>
        </w:rPr>
        <w:t>r</w:t>
      </w:r>
      <w:r w:rsidRPr="005F74C9">
        <w:rPr>
          <w:i/>
          <w:iCs/>
          <w:szCs w:val="22"/>
        </w:rPr>
        <w:t>ing education</w:t>
      </w:r>
      <w:r w:rsidRPr="005F74C9">
        <w:rPr>
          <w:szCs w:val="22"/>
        </w:rPr>
        <w:t>, </w:t>
      </w:r>
      <w:r w:rsidRPr="005F74C9">
        <w:rPr>
          <w:i/>
          <w:iCs/>
          <w:szCs w:val="22"/>
        </w:rPr>
        <w:t>78</w:t>
      </w:r>
      <w:r w:rsidRPr="005F74C9">
        <w:rPr>
          <w:szCs w:val="22"/>
        </w:rPr>
        <w:t>(7), 674-681.</w:t>
      </w:r>
      <w:r w:rsidRPr="005F74C9">
        <w:rPr>
          <w:szCs w:val="22"/>
          <w:rtl/>
        </w:rPr>
        <w:t>‏</w:t>
      </w:r>
    </w:p>
    <w:p w:rsidR="00140779" w:rsidRPr="005F74C9" w:rsidRDefault="00140779" w:rsidP="005E3CD6">
      <w:pPr>
        <w:pStyle w:val="RefJournal0"/>
      </w:pPr>
      <w:r w:rsidRPr="005F74C9">
        <w:t>Freitas, S. I., Morgan, J., &amp; Gibson, D. (2015). Will MOOCs transform learning and teaching in higher education? Engagement and course retention in online learning provision. </w:t>
      </w:r>
      <w:r w:rsidRPr="005F74C9">
        <w:rPr>
          <w:i/>
          <w:iCs/>
        </w:rPr>
        <w:t>British Journal of Educ</w:t>
      </w:r>
      <w:r w:rsidRPr="005F74C9">
        <w:rPr>
          <w:i/>
          <w:iCs/>
        </w:rPr>
        <w:t>a</w:t>
      </w:r>
      <w:r w:rsidRPr="005F74C9">
        <w:rPr>
          <w:i/>
          <w:iCs/>
        </w:rPr>
        <w:t>tional Technology</w:t>
      </w:r>
      <w:r w:rsidRPr="005F74C9">
        <w:t>, </w:t>
      </w:r>
      <w:r w:rsidRPr="005F74C9">
        <w:rPr>
          <w:i/>
          <w:iCs/>
        </w:rPr>
        <w:t>46</w:t>
      </w:r>
      <w:r w:rsidRPr="005F74C9">
        <w:t>(3), 455-471.</w:t>
      </w:r>
      <w:r w:rsidRPr="005F74C9">
        <w:rPr>
          <w:rtl/>
        </w:rPr>
        <w:t>‏</w:t>
      </w:r>
    </w:p>
    <w:p w:rsidR="00F9591E" w:rsidRPr="005F74C9" w:rsidRDefault="00F9591E" w:rsidP="00F9591E">
      <w:pPr>
        <w:pStyle w:val="RefJournal0"/>
      </w:pPr>
      <w:r w:rsidRPr="005F74C9">
        <w:t>Garrison, D. R. (2009). Communities of inquiry in online learning: Social, teaching and cognitive presence. In P. Rogers et al. (Eds.), </w:t>
      </w:r>
      <w:r w:rsidRPr="005F74C9">
        <w:rPr>
          <w:i/>
          <w:iCs/>
        </w:rPr>
        <w:t>Encyclopedia of distance and online learning</w:t>
      </w:r>
      <w:r w:rsidRPr="005F74C9">
        <w:t> (2nd ed., pp. 352-355). Hershey, PA: IGI Global.</w:t>
      </w:r>
    </w:p>
    <w:p w:rsidR="00140779" w:rsidRPr="005F74C9" w:rsidRDefault="00140779" w:rsidP="005E3CD6">
      <w:pPr>
        <w:pStyle w:val="RefJournal0"/>
        <w:rPr>
          <w:rtl/>
        </w:rPr>
      </w:pPr>
      <w:r w:rsidRPr="005F74C9">
        <w:t xml:space="preserve">Garrison, D. R., Anderson, T., &amp; Archer, W. (2000). Critical thinking in text-based environment: Computer conferencing in higher education. </w:t>
      </w:r>
      <w:r w:rsidRPr="005F74C9">
        <w:rPr>
          <w:i/>
          <w:iCs/>
        </w:rPr>
        <w:t>The Internet and Higher Education, 2</w:t>
      </w:r>
      <w:r w:rsidR="00FC5395">
        <w:t>(2), 87-</w:t>
      </w:r>
      <w:r w:rsidRPr="005F74C9">
        <w:t>105.</w:t>
      </w:r>
    </w:p>
    <w:p w:rsidR="00F9591E" w:rsidRDefault="00F9591E" w:rsidP="00F9591E">
      <w:pPr>
        <w:pStyle w:val="RefJournal0"/>
      </w:pPr>
      <w:r w:rsidRPr="005F74C9">
        <w:t>Garrison, D. R., Anderson, T., &amp; Archer, W. (2010). The first decade of the community of inquiry fram</w:t>
      </w:r>
      <w:r w:rsidRPr="005F74C9">
        <w:t>e</w:t>
      </w:r>
      <w:r w:rsidRPr="005F74C9">
        <w:t>work: A retrospective. </w:t>
      </w:r>
      <w:r w:rsidRPr="005F74C9">
        <w:rPr>
          <w:i/>
          <w:iCs/>
        </w:rPr>
        <w:t>The Internet and Higher Education</w:t>
      </w:r>
      <w:r w:rsidRPr="005F74C9">
        <w:t>, </w:t>
      </w:r>
      <w:r w:rsidRPr="005F74C9">
        <w:rPr>
          <w:i/>
          <w:iCs/>
        </w:rPr>
        <w:t>13</w:t>
      </w:r>
      <w:r w:rsidRPr="005F74C9">
        <w:t>(1), 5-9.</w:t>
      </w:r>
      <w:r w:rsidRPr="005F74C9">
        <w:rPr>
          <w:rtl/>
        </w:rPr>
        <w:t>‏</w:t>
      </w:r>
    </w:p>
    <w:p w:rsidR="00F9591E" w:rsidRPr="005F74C9" w:rsidRDefault="00F9591E" w:rsidP="00F9591E">
      <w:pPr>
        <w:pStyle w:val="RefJournal0"/>
      </w:pPr>
      <w:r w:rsidRPr="005F74C9">
        <w:t xml:space="preserve">Garrison, D. R., &amp; </w:t>
      </w:r>
      <w:proofErr w:type="spellStart"/>
      <w:r w:rsidRPr="005F74C9">
        <w:t>Arbaugh</w:t>
      </w:r>
      <w:proofErr w:type="spellEnd"/>
      <w:r w:rsidRPr="005F74C9">
        <w:t>, J. B. (2007). Researching the community of inquiry framework: Review, i</w:t>
      </w:r>
      <w:r w:rsidRPr="005F74C9">
        <w:t>s</w:t>
      </w:r>
      <w:r w:rsidRPr="005F74C9">
        <w:t>sues, and future directions. </w:t>
      </w:r>
      <w:r w:rsidRPr="005F74C9">
        <w:rPr>
          <w:i/>
          <w:iCs/>
        </w:rPr>
        <w:t xml:space="preserve">The </w:t>
      </w:r>
      <w:r w:rsidRPr="00F9591E">
        <w:t>Internet</w:t>
      </w:r>
      <w:r w:rsidRPr="005F74C9">
        <w:rPr>
          <w:i/>
          <w:iCs/>
        </w:rPr>
        <w:t xml:space="preserve"> and Higher Education</w:t>
      </w:r>
      <w:r w:rsidRPr="005F74C9">
        <w:t>, </w:t>
      </w:r>
      <w:r w:rsidRPr="005F74C9">
        <w:rPr>
          <w:i/>
          <w:iCs/>
        </w:rPr>
        <w:t>10</w:t>
      </w:r>
      <w:r w:rsidRPr="005F74C9">
        <w:t>(3), 157-172.</w:t>
      </w:r>
      <w:r w:rsidRPr="005F74C9">
        <w:rPr>
          <w:rtl/>
        </w:rPr>
        <w:t>‏</w:t>
      </w:r>
    </w:p>
    <w:p w:rsidR="007244FD" w:rsidRDefault="007244FD" w:rsidP="005E3CD6">
      <w:pPr>
        <w:pStyle w:val="RefJournal0"/>
        <w:rPr>
          <w:szCs w:val="22"/>
        </w:rPr>
      </w:pPr>
      <w:r w:rsidRPr="005F74C9">
        <w:rPr>
          <w:szCs w:val="22"/>
        </w:rPr>
        <w:t>Garrison, D. R., &amp; Cleveland-Innes, M. (2005). Facilitating cognitive presence in online learning: Intera</w:t>
      </w:r>
      <w:r w:rsidRPr="005F74C9">
        <w:rPr>
          <w:szCs w:val="22"/>
        </w:rPr>
        <w:t>c</w:t>
      </w:r>
      <w:r w:rsidRPr="005F74C9">
        <w:rPr>
          <w:szCs w:val="22"/>
        </w:rPr>
        <w:t>tion is not enough. </w:t>
      </w:r>
      <w:r w:rsidRPr="005F74C9">
        <w:rPr>
          <w:i/>
          <w:iCs/>
          <w:szCs w:val="22"/>
        </w:rPr>
        <w:t>The American Journal of Distance Education</w:t>
      </w:r>
      <w:r w:rsidRPr="005F74C9">
        <w:rPr>
          <w:szCs w:val="22"/>
        </w:rPr>
        <w:t>, </w:t>
      </w:r>
      <w:r w:rsidRPr="005F74C9">
        <w:rPr>
          <w:i/>
          <w:iCs/>
          <w:szCs w:val="22"/>
        </w:rPr>
        <w:t>19</w:t>
      </w:r>
      <w:r w:rsidRPr="005F74C9">
        <w:rPr>
          <w:szCs w:val="22"/>
        </w:rPr>
        <w:t>(3), 133-148.</w:t>
      </w:r>
      <w:r w:rsidRPr="005F74C9">
        <w:rPr>
          <w:szCs w:val="22"/>
          <w:rtl/>
        </w:rPr>
        <w:t>‏</w:t>
      </w:r>
      <w:r>
        <w:rPr>
          <w:szCs w:val="22"/>
        </w:rPr>
        <w:t xml:space="preserve"> </w:t>
      </w:r>
    </w:p>
    <w:p w:rsidR="006B4EA8" w:rsidRPr="005F74C9" w:rsidRDefault="006B4EA8" w:rsidP="00CC0672">
      <w:pPr>
        <w:pStyle w:val="RefJournal0"/>
        <w:rPr>
          <w:szCs w:val="22"/>
        </w:rPr>
      </w:pPr>
      <w:r w:rsidRPr="006B4EA8">
        <w:rPr>
          <w:szCs w:val="22"/>
        </w:rPr>
        <w:t xml:space="preserve">Greene, J. A., Oswald, C. A., &amp; </w:t>
      </w:r>
      <w:proofErr w:type="spellStart"/>
      <w:r w:rsidRPr="006B4EA8">
        <w:rPr>
          <w:szCs w:val="22"/>
        </w:rPr>
        <w:t>Pomerantz</w:t>
      </w:r>
      <w:proofErr w:type="spellEnd"/>
      <w:r w:rsidRPr="006B4EA8">
        <w:rPr>
          <w:szCs w:val="22"/>
        </w:rPr>
        <w:t>, J. (2015). Predictors of retention and achievement in a massive open online course. </w:t>
      </w:r>
      <w:r w:rsidRPr="006B4EA8">
        <w:rPr>
          <w:i/>
          <w:iCs/>
          <w:szCs w:val="22"/>
        </w:rPr>
        <w:t>American Educational Research Journal</w:t>
      </w:r>
      <w:r w:rsidRPr="006B4EA8">
        <w:rPr>
          <w:szCs w:val="22"/>
        </w:rPr>
        <w:t xml:space="preserve"> </w:t>
      </w:r>
      <w:r w:rsidR="00217489">
        <w:rPr>
          <w:szCs w:val="22"/>
        </w:rPr>
        <w:t>(</w:t>
      </w:r>
      <w:r w:rsidR="00CC0672" w:rsidRPr="00CC0672">
        <w:rPr>
          <w:szCs w:val="22"/>
        </w:rPr>
        <w:t>Advance online publication</w:t>
      </w:r>
      <w:r w:rsidR="00217489">
        <w:rPr>
          <w:szCs w:val="22"/>
        </w:rPr>
        <w:t>)</w:t>
      </w:r>
      <w:r w:rsidR="00CC0672" w:rsidRPr="00CC0672">
        <w:rPr>
          <w:szCs w:val="22"/>
        </w:rPr>
        <w:t xml:space="preserve">. </w:t>
      </w:r>
      <w:proofErr w:type="spellStart"/>
      <w:r w:rsidR="00CC0672" w:rsidRPr="00CC0672">
        <w:rPr>
          <w:szCs w:val="22"/>
        </w:rPr>
        <w:t>doi</w:t>
      </w:r>
      <w:proofErr w:type="spellEnd"/>
      <w:r w:rsidR="00CC0672" w:rsidRPr="00CC0672">
        <w:rPr>
          <w:szCs w:val="22"/>
        </w:rPr>
        <w:t>:</w:t>
      </w:r>
      <w:r w:rsidR="00CC0672" w:rsidRPr="00CC0672">
        <w:t xml:space="preserve"> </w:t>
      </w:r>
      <w:r w:rsidR="00CC0672" w:rsidRPr="00CC0672">
        <w:rPr>
          <w:szCs w:val="22"/>
        </w:rPr>
        <w:t>10.3102/0002831215584621</w:t>
      </w:r>
    </w:p>
    <w:p w:rsidR="00140779" w:rsidRPr="005F74C9" w:rsidRDefault="00140779" w:rsidP="005E3CD6">
      <w:pPr>
        <w:pStyle w:val="RefJournal0"/>
        <w:rPr>
          <w:szCs w:val="22"/>
        </w:rPr>
      </w:pPr>
      <w:proofErr w:type="spellStart"/>
      <w:r w:rsidRPr="005F74C9">
        <w:rPr>
          <w:szCs w:val="22"/>
        </w:rPr>
        <w:t>Gregorc</w:t>
      </w:r>
      <w:proofErr w:type="spellEnd"/>
      <w:r w:rsidRPr="005F74C9">
        <w:rPr>
          <w:szCs w:val="22"/>
        </w:rPr>
        <w:t>, A. F., &amp; Ward, H. B. (1977). A new definition for individual. </w:t>
      </w:r>
      <w:proofErr w:type="spellStart"/>
      <w:r w:rsidRPr="005F74C9">
        <w:rPr>
          <w:i/>
          <w:iCs/>
          <w:szCs w:val="22"/>
        </w:rPr>
        <w:t>Nassp</w:t>
      </w:r>
      <w:proofErr w:type="spellEnd"/>
      <w:r w:rsidRPr="005F74C9">
        <w:rPr>
          <w:i/>
          <w:iCs/>
          <w:szCs w:val="22"/>
        </w:rPr>
        <w:t xml:space="preserve"> Bulletin</w:t>
      </w:r>
      <w:r w:rsidRPr="005F74C9">
        <w:rPr>
          <w:szCs w:val="22"/>
        </w:rPr>
        <w:t>, </w:t>
      </w:r>
      <w:r w:rsidRPr="005F74C9">
        <w:rPr>
          <w:i/>
          <w:iCs/>
          <w:szCs w:val="22"/>
        </w:rPr>
        <w:t>61</w:t>
      </w:r>
      <w:r w:rsidRPr="005F74C9">
        <w:rPr>
          <w:szCs w:val="22"/>
        </w:rPr>
        <w:t>(406), 20-26.</w:t>
      </w:r>
      <w:r w:rsidRPr="005F74C9">
        <w:rPr>
          <w:szCs w:val="22"/>
          <w:rtl/>
        </w:rPr>
        <w:t>‏</w:t>
      </w:r>
    </w:p>
    <w:p w:rsidR="00140779" w:rsidRPr="005F74C9" w:rsidRDefault="00140779" w:rsidP="005E3CD6">
      <w:pPr>
        <w:pStyle w:val="RefJournal0"/>
        <w:rPr>
          <w:szCs w:val="22"/>
        </w:rPr>
      </w:pPr>
      <w:proofErr w:type="spellStart"/>
      <w:r w:rsidRPr="005F74C9">
        <w:rPr>
          <w:szCs w:val="22"/>
        </w:rPr>
        <w:t>Grünewald</w:t>
      </w:r>
      <w:proofErr w:type="spellEnd"/>
      <w:r w:rsidRPr="005F74C9">
        <w:rPr>
          <w:szCs w:val="22"/>
        </w:rPr>
        <w:t xml:space="preserve">, F., </w:t>
      </w:r>
      <w:proofErr w:type="spellStart"/>
      <w:r w:rsidRPr="005F74C9">
        <w:rPr>
          <w:szCs w:val="22"/>
        </w:rPr>
        <w:t>Meinel</w:t>
      </w:r>
      <w:proofErr w:type="spellEnd"/>
      <w:r w:rsidRPr="005F74C9">
        <w:rPr>
          <w:szCs w:val="22"/>
        </w:rPr>
        <w:t xml:space="preserve">, C., </w:t>
      </w:r>
      <w:proofErr w:type="spellStart"/>
      <w:r w:rsidRPr="005F74C9">
        <w:rPr>
          <w:szCs w:val="22"/>
        </w:rPr>
        <w:t>Totschnig</w:t>
      </w:r>
      <w:proofErr w:type="spellEnd"/>
      <w:r w:rsidRPr="005F74C9">
        <w:rPr>
          <w:szCs w:val="22"/>
        </w:rPr>
        <w:t>, M., &amp; Willems, C. (2013). Designing MOOCs for the support of multiple learning styles. In </w:t>
      </w:r>
      <w:r w:rsidRPr="005F74C9">
        <w:rPr>
          <w:i/>
          <w:iCs/>
          <w:szCs w:val="22"/>
        </w:rPr>
        <w:t>Scaling up learning for sustained impact</w:t>
      </w:r>
      <w:r w:rsidRPr="005F74C9">
        <w:rPr>
          <w:szCs w:val="22"/>
        </w:rPr>
        <w:t> (pp. 371-382). Springer Berlin Heidelberg.</w:t>
      </w:r>
      <w:r w:rsidRPr="005F74C9">
        <w:rPr>
          <w:szCs w:val="22"/>
          <w:rtl/>
        </w:rPr>
        <w:t>‏</w:t>
      </w:r>
    </w:p>
    <w:p w:rsidR="00140779" w:rsidRPr="005F74C9" w:rsidRDefault="00140779" w:rsidP="005E3CD6">
      <w:pPr>
        <w:pStyle w:val="RefJournal0"/>
      </w:pPr>
      <w:r w:rsidRPr="005F74C9">
        <w:t>Guo, P. J., Kim, J., &amp; Rubin, R. (2014, March). How video production affects student engagement: An e</w:t>
      </w:r>
      <w:r w:rsidRPr="005F74C9">
        <w:t>m</w:t>
      </w:r>
      <w:r w:rsidRPr="005F74C9">
        <w:t xml:space="preserve">pirical study of </w:t>
      </w:r>
      <w:proofErr w:type="spellStart"/>
      <w:r w:rsidRPr="005F74C9">
        <w:t>mooc</w:t>
      </w:r>
      <w:proofErr w:type="spellEnd"/>
      <w:r w:rsidRPr="005F74C9">
        <w:t xml:space="preserve"> videos. In </w:t>
      </w:r>
      <w:r w:rsidRPr="005F74C9">
        <w:rPr>
          <w:i/>
          <w:iCs/>
        </w:rPr>
        <w:t>Proceedings of the first ACM conference on Learning@ scale confe</w:t>
      </w:r>
      <w:r w:rsidRPr="005F74C9">
        <w:rPr>
          <w:i/>
          <w:iCs/>
        </w:rPr>
        <w:t>r</w:t>
      </w:r>
      <w:r w:rsidR="00FC5395">
        <w:rPr>
          <w:i/>
          <w:iCs/>
        </w:rPr>
        <w:t xml:space="preserve">ence </w:t>
      </w:r>
      <w:r w:rsidRPr="005F74C9">
        <w:t>(pp. 41-50). ACM.</w:t>
      </w:r>
      <w:r w:rsidRPr="005F74C9">
        <w:rPr>
          <w:rtl/>
        </w:rPr>
        <w:t>‏</w:t>
      </w:r>
    </w:p>
    <w:p w:rsidR="00140779" w:rsidRPr="005F74C9" w:rsidRDefault="00140779" w:rsidP="005E3CD6">
      <w:pPr>
        <w:pStyle w:val="RefJournal0"/>
        <w:rPr>
          <w:szCs w:val="22"/>
        </w:rPr>
      </w:pPr>
      <w:r w:rsidRPr="005F74C9">
        <w:rPr>
          <w:szCs w:val="22"/>
        </w:rPr>
        <w:t xml:space="preserve">Han, H., &amp; Johnson, S. D. (2012). Relationship between </w:t>
      </w:r>
      <w:r w:rsidR="00FC5395" w:rsidRPr="005F74C9">
        <w:rPr>
          <w:szCs w:val="22"/>
        </w:rPr>
        <w:t>students</w:t>
      </w:r>
      <w:r w:rsidR="00FC5395">
        <w:rPr>
          <w:szCs w:val="22"/>
        </w:rPr>
        <w:t>’</w:t>
      </w:r>
      <w:r w:rsidR="00FC5395" w:rsidRPr="005F74C9">
        <w:rPr>
          <w:szCs w:val="22"/>
        </w:rPr>
        <w:t xml:space="preserve"> emotional intelligence, social bond, and interactions in online learning</w:t>
      </w:r>
      <w:r w:rsidRPr="005F74C9">
        <w:rPr>
          <w:szCs w:val="22"/>
        </w:rPr>
        <w:t>. </w:t>
      </w:r>
      <w:r w:rsidRPr="005F74C9">
        <w:rPr>
          <w:i/>
          <w:iCs/>
          <w:szCs w:val="22"/>
        </w:rPr>
        <w:t>Educational Technology &amp; Society</w:t>
      </w:r>
      <w:r w:rsidRPr="005F74C9">
        <w:rPr>
          <w:szCs w:val="22"/>
        </w:rPr>
        <w:t>, </w:t>
      </w:r>
      <w:r w:rsidRPr="005F74C9">
        <w:rPr>
          <w:i/>
          <w:iCs/>
          <w:szCs w:val="22"/>
        </w:rPr>
        <w:t>15</w:t>
      </w:r>
      <w:r w:rsidRPr="005F74C9">
        <w:rPr>
          <w:szCs w:val="22"/>
        </w:rPr>
        <w:t>(1), 78-89.</w:t>
      </w:r>
      <w:r w:rsidRPr="005F74C9">
        <w:rPr>
          <w:szCs w:val="22"/>
          <w:rtl/>
        </w:rPr>
        <w:t>‏</w:t>
      </w:r>
    </w:p>
    <w:p w:rsidR="00140779" w:rsidRPr="005F74C9" w:rsidRDefault="00140779" w:rsidP="005E3CD6">
      <w:pPr>
        <w:pStyle w:val="RefJournal0"/>
      </w:pPr>
      <w:proofErr w:type="spellStart"/>
      <w:r w:rsidRPr="005F74C9">
        <w:t>Harasim</w:t>
      </w:r>
      <w:proofErr w:type="spellEnd"/>
      <w:r w:rsidRPr="005F74C9">
        <w:t>, L. (2000). Shift happens: Online education as a new paradigm in learning. </w:t>
      </w:r>
      <w:r w:rsidRPr="005F74C9">
        <w:rPr>
          <w:i/>
          <w:iCs/>
        </w:rPr>
        <w:t xml:space="preserve">The Internet and </w:t>
      </w:r>
      <w:r w:rsidR="00FC5395" w:rsidRPr="005F74C9">
        <w:rPr>
          <w:i/>
          <w:iCs/>
        </w:rPr>
        <w:t>Hig</w:t>
      </w:r>
      <w:r w:rsidR="00FC5395" w:rsidRPr="005F74C9">
        <w:rPr>
          <w:i/>
          <w:iCs/>
        </w:rPr>
        <w:t>h</w:t>
      </w:r>
      <w:r w:rsidR="00FC5395" w:rsidRPr="005F74C9">
        <w:rPr>
          <w:i/>
          <w:iCs/>
        </w:rPr>
        <w:t>er Education</w:t>
      </w:r>
      <w:r w:rsidRPr="005F74C9">
        <w:t>, </w:t>
      </w:r>
      <w:r w:rsidRPr="005F74C9">
        <w:rPr>
          <w:i/>
          <w:iCs/>
        </w:rPr>
        <w:t>3</w:t>
      </w:r>
      <w:r w:rsidRPr="005F74C9">
        <w:t>(1), 41-61.</w:t>
      </w:r>
      <w:r w:rsidRPr="005F74C9">
        <w:rPr>
          <w:rtl/>
        </w:rPr>
        <w:t>‏</w:t>
      </w:r>
    </w:p>
    <w:p w:rsidR="00140779" w:rsidRPr="005F74C9" w:rsidRDefault="00140779" w:rsidP="005E3CD6">
      <w:pPr>
        <w:pStyle w:val="RefJournal0"/>
      </w:pPr>
      <w:r w:rsidRPr="005F74C9">
        <w:lastRenderedPageBreak/>
        <w:t>Howland, J. L., &amp; Moore, J. L. (2002). Student perceptions as distance learners in Internet-based courses.</w:t>
      </w:r>
      <w:r w:rsidR="00CC6360">
        <w:t xml:space="preserve"> </w:t>
      </w:r>
      <w:r w:rsidR="00CC6360">
        <w:rPr>
          <w:i/>
          <w:iCs/>
        </w:rPr>
        <w:t>Distance E</w:t>
      </w:r>
      <w:r w:rsidRPr="005F74C9">
        <w:rPr>
          <w:i/>
          <w:iCs/>
        </w:rPr>
        <w:t>ducation</w:t>
      </w:r>
      <w:r w:rsidRPr="005F74C9">
        <w:t>, </w:t>
      </w:r>
      <w:r w:rsidRPr="005F74C9">
        <w:rPr>
          <w:i/>
          <w:iCs/>
        </w:rPr>
        <w:t>23</w:t>
      </w:r>
      <w:r w:rsidRPr="005F74C9">
        <w:t>(2), 183-195.</w:t>
      </w:r>
      <w:r w:rsidRPr="005F74C9">
        <w:rPr>
          <w:rtl/>
        </w:rPr>
        <w:t>‏</w:t>
      </w:r>
    </w:p>
    <w:p w:rsidR="00140779" w:rsidRPr="005F74C9" w:rsidRDefault="00140779" w:rsidP="005E3CD6">
      <w:pPr>
        <w:pStyle w:val="RefJournal0"/>
        <w:rPr>
          <w:rtl/>
        </w:rPr>
      </w:pPr>
      <w:r w:rsidRPr="005F74C9">
        <w:rPr>
          <w:rtl/>
        </w:rPr>
        <w:t>‏</w:t>
      </w:r>
      <w:r w:rsidRPr="005F74C9">
        <w:t xml:space="preserve">Johnson, R. B., &amp; </w:t>
      </w:r>
      <w:proofErr w:type="spellStart"/>
      <w:r w:rsidRPr="005F74C9">
        <w:t>Onwuegbuzie</w:t>
      </w:r>
      <w:proofErr w:type="spellEnd"/>
      <w:r w:rsidRPr="005F74C9">
        <w:t>, A. J. (2004). Mixed methods research: A researc</w:t>
      </w:r>
      <w:r w:rsidR="00CC6360">
        <w:t xml:space="preserve">h paradigm whose time has come. </w:t>
      </w:r>
      <w:r w:rsidR="00CC6360">
        <w:rPr>
          <w:i/>
          <w:iCs/>
        </w:rPr>
        <w:t>Educational Researcher</w:t>
      </w:r>
      <w:r w:rsidR="00CC6360">
        <w:t xml:space="preserve">, </w:t>
      </w:r>
      <w:r w:rsidR="00CC6360">
        <w:rPr>
          <w:i/>
          <w:iCs/>
        </w:rPr>
        <w:t>33</w:t>
      </w:r>
      <w:r w:rsidR="00CC6360">
        <w:t>(7), 14-26.</w:t>
      </w:r>
    </w:p>
    <w:p w:rsidR="007244FD" w:rsidRPr="005F74C9" w:rsidRDefault="007244FD" w:rsidP="005E3CD6">
      <w:pPr>
        <w:pStyle w:val="RefJournal0"/>
      </w:pPr>
      <w:r w:rsidRPr="005F74C9">
        <w:t xml:space="preserve">Kaufman, L., &amp; </w:t>
      </w:r>
      <w:proofErr w:type="spellStart"/>
      <w:r w:rsidRPr="005F74C9">
        <w:t>Rousseeuw</w:t>
      </w:r>
      <w:proofErr w:type="spellEnd"/>
      <w:r w:rsidRPr="005F74C9">
        <w:t>, P. J. (2009). </w:t>
      </w:r>
      <w:r w:rsidR="00CC6360">
        <w:rPr>
          <w:i/>
          <w:iCs/>
        </w:rPr>
        <w:t>Finding groups in data: A</w:t>
      </w:r>
      <w:r w:rsidRPr="005F74C9">
        <w:rPr>
          <w:i/>
          <w:iCs/>
        </w:rPr>
        <w:t>n introduction to cluster analysis</w:t>
      </w:r>
      <w:r w:rsidRPr="005F74C9">
        <w:t> (Vol. 344). John Wiley &amp; Sons.</w:t>
      </w:r>
      <w:r w:rsidRPr="005F74C9">
        <w:rPr>
          <w:rtl/>
        </w:rPr>
        <w:t>‏</w:t>
      </w:r>
    </w:p>
    <w:p w:rsidR="00140779" w:rsidRPr="005F74C9" w:rsidRDefault="00140779" w:rsidP="005E3CD6">
      <w:pPr>
        <w:pStyle w:val="RefJournal0"/>
      </w:pPr>
      <w:proofErr w:type="spellStart"/>
      <w:r w:rsidRPr="005F74C9">
        <w:t>Klecka</w:t>
      </w:r>
      <w:proofErr w:type="spellEnd"/>
      <w:r w:rsidRPr="005F74C9">
        <w:t>, W. R. (1980). </w:t>
      </w:r>
      <w:r w:rsidRPr="005F74C9">
        <w:rPr>
          <w:i/>
          <w:iCs/>
        </w:rPr>
        <w:t>Discriminant analysis</w:t>
      </w:r>
      <w:r w:rsidRPr="005F74C9">
        <w:t> (No. 19). Sage.</w:t>
      </w:r>
      <w:r w:rsidRPr="005F74C9">
        <w:rPr>
          <w:rtl/>
        </w:rPr>
        <w:t>‏</w:t>
      </w:r>
    </w:p>
    <w:p w:rsidR="00E37507" w:rsidRPr="005F74C9" w:rsidRDefault="00E37507" w:rsidP="00B66D38">
      <w:pPr>
        <w:pStyle w:val="RefJournal0"/>
        <w:rPr>
          <w:rtl/>
        </w:rPr>
      </w:pPr>
      <w:r w:rsidRPr="005F74C9">
        <w:t xml:space="preserve">Kolb, A. Y. (2005). </w:t>
      </w:r>
      <w:r w:rsidRPr="00E37507">
        <w:rPr>
          <w:i/>
        </w:rPr>
        <w:t>The Kolb learning style inventory—version 3.1 2005 technical specifications</w:t>
      </w:r>
      <w:r w:rsidRPr="005F74C9">
        <w:t>. </w:t>
      </w:r>
      <w:r w:rsidRPr="00E37507">
        <w:t>Boston</w:t>
      </w:r>
      <w:r w:rsidR="00BE42F1">
        <w:t>:</w:t>
      </w:r>
      <w:r w:rsidRPr="00E37507">
        <w:t xml:space="preserve"> MA.</w:t>
      </w:r>
      <w:r w:rsidRPr="00E37507">
        <w:rPr>
          <w:rtl/>
        </w:rPr>
        <w:t>‏</w:t>
      </w:r>
    </w:p>
    <w:p w:rsidR="00140779" w:rsidRPr="005F74C9" w:rsidRDefault="00642C77" w:rsidP="00BE42F1">
      <w:pPr>
        <w:pStyle w:val="RefJournal0"/>
      </w:pPr>
      <w:r w:rsidRPr="00BE42F1">
        <w:t>Kolb, D. A. (1985). Learning styles inventory. Boston</w:t>
      </w:r>
      <w:r w:rsidR="00BE42F1">
        <w:t xml:space="preserve">: </w:t>
      </w:r>
      <w:proofErr w:type="spellStart"/>
      <w:r w:rsidR="00BE42F1" w:rsidRPr="00BE42F1">
        <w:t>McBer</w:t>
      </w:r>
      <w:proofErr w:type="spellEnd"/>
      <w:r w:rsidR="00BE42F1">
        <w:t>.</w:t>
      </w:r>
      <w:r w:rsidR="00CC6360">
        <w:t xml:space="preserve">  </w:t>
      </w:r>
    </w:p>
    <w:p w:rsidR="00140779" w:rsidRPr="005F74C9" w:rsidRDefault="00140779" w:rsidP="005E3CD6">
      <w:pPr>
        <w:pStyle w:val="RefJournal0"/>
      </w:pPr>
      <w:r w:rsidRPr="005F74C9">
        <w:t>Konra</w:t>
      </w:r>
      <w:r w:rsidR="00E37507">
        <w:t>d,</w:t>
      </w:r>
      <w:r w:rsidRPr="005F74C9">
        <w:t xml:space="preserve"> W. (2015</w:t>
      </w:r>
      <w:r w:rsidR="00E37507">
        <w:t>, March 19</w:t>
      </w:r>
      <w:r w:rsidRPr="005F74C9">
        <w:t>).</w:t>
      </w:r>
      <w:r w:rsidRPr="005F74C9">
        <w:rPr>
          <w:b/>
          <w:bCs/>
        </w:rPr>
        <w:t xml:space="preserve"> </w:t>
      </w:r>
      <w:r w:rsidRPr="005F74C9">
        <w:t xml:space="preserve">Free Online Courses Keep Retirees in the Know. </w:t>
      </w:r>
      <w:r w:rsidRPr="005F74C9">
        <w:rPr>
          <w:i/>
          <w:iCs/>
        </w:rPr>
        <w:t>The New York Times</w:t>
      </w:r>
      <w:r w:rsidRPr="005F74C9">
        <w:t>. R</w:t>
      </w:r>
      <w:r w:rsidRPr="005F74C9">
        <w:t>e</w:t>
      </w:r>
      <w:r w:rsidRPr="005F74C9">
        <w:t xml:space="preserve">trieved from </w:t>
      </w:r>
      <w:hyperlink r:id="rId27" w:history="1">
        <w:r w:rsidRPr="00E00F60">
          <w:rPr>
            <w:rStyle w:val="Hyperlink"/>
          </w:rPr>
          <w:t>http://nyti.ms/1C1WGse</w:t>
        </w:r>
      </w:hyperlink>
    </w:p>
    <w:p w:rsidR="00140779" w:rsidRPr="005F74C9" w:rsidRDefault="00140779" w:rsidP="005E3CD6">
      <w:pPr>
        <w:pStyle w:val="RefJournal0"/>
      </w:pPr>
      <w:proofErr w:type="spellStart"/>
      <w:r w:rsidRPr="005F74C9">
        <w:t>Kozan</w:t>
      </w:r>
      <w:proofErr w:type="spellEnd"/>
      <w:r w:rsidRPr="005F74C9">
        <w:t>, K. (2016). The incremental predictive validity of teaching, cognitive and social presence on cogn</w:t>
      </w:r>
      <w:r w:rsidRPr="005F74C9">
        <w:t>i</w:t>
      </w:r>
      <w:r w:rsidRPr="005F74C9">
        <w:t>tive load. </w:t>
      </w:r>
      <w:r w:rsidRPr="005F74C9">
        <w:rPr>
          <w:i/>
          <w:iCs/>
        </w:rPr>
        <w:t>The Internet and Higher Education</w:t>
      </w:r>
      <w:r w:rsidR="00E37507">
        <w:rPr>
          <w:i/>
          <w:iCs/>
        </w:rPr>
        <w:t>, 31,</w:t>
      </w:r>
      <w:r w:rsidR="00E37507">
        <w:t xml:space="preserve"> 11-19</w:t>
      </w:r>
      <w:r w:rsidRPr="005F74C9">
        <w:t>.</w:t>
      </w:r>
      <w:r w:rsidRPr="005F74C9">
        <w:rPr>
          <w:rtl/>
        </w:rPr>
        <w:t>‏</w:t>
      </w:r>
      <w:r w:rsidRPr="005F74C9">
        <w:t xml:space="preserve"> doi:10.1016/j.iheduc.2016.05.003 </w:t>
      </w:r>
    </w:p>
    <w:p w:rsidR="007244FD" w:rsidRDefault="007244FD" w:rsidP="005E3CD6">
      <w:pPr>
        <w:pStyle w:val="RefJournal0"/>
      </w:pPr>
      <w:proofErr w:type="spellStart"/>
      <w:r w:rsidRPr="005F74C9">
        <w:t>Kraetzig</w:t>
      </w:r>
      <w:proofErr w:type="spellEnd"/>
      <w:r w:rsidRPr="005F74C9">
        <w:t xml:space="preserve">, G. P., &amp; </w:t>
      </w:r>
      <w:proofErr w:type="spellStart"/>
      <w:r w:rsidRPr="005F74C9">
        <w:t>Arbuthnott</w:t>
      </w:r>
      <w:proofErr w:type="spellEnd"/>
      <w:r w:rsidRPr="005F74C9">
        <w:t>, K. D. (2006). Perceptual learning style and learning proficiency: A test of the hypothesis. </w:t>
      </w:r>
      <w:r w:rsidRPr="005F74C9">
        <w:rPr>
          <w:i/>
          <w:iCs/>
        </w:rPr>
        <w:t>Journal of Educational Psychology</w:t>
      </w:r>
      <w:r w:rsidRPr="005F74C9">
        <w:t>, </w:t>
      </w:r>
      <w:r w:rsidRPr="005F74C9">
        <w:rPr>
          <w:i/>
          <w:iCs/>
        </w:rPr>
        <w:t>98</w:t>
      </w:r>
      <w:r w:rsidRPr="005F74C9">
        <w:t>(1), 238.</w:t>
      </w:r>
    </w:p>
    <w:p w:rsidR="00140779" w:rsidRPr="005F74C9" w:rsidRDefault="00140779" w:rsidP="005E3CD6">
      <w:pPr>
        <w:pStyle w:val="RefJournal0"/>
        <w:rPr>
          <w:rtl/>
        </w:rPr>
      </w:pPr>
      <w:proofErr w:type="spellStart"/>
      <w:r w:rsidRPr="005F74C9">
        <w:t>Lovins</w:t>
      </w:r>
      <w:proofErr w:type="spellEnd"/>
      <w:r w:rsidRPr="005F74C9">
        <w:t>, J. B. (1968). </w:t>
      </w:r>
      <w:r w:rsidRPr="005F74C9">
        <w:rPr>
          <w:i/>
          <w:iCs/>
        </w:rPr>
        <w:t>Development of a stemming algorithm</w:t>
      </w:r>
      <w:r w:rsidRPr="005F74C9">
        <w:t>. MIT Information Processing Group, Electronic Systems Laboratory.</w:t>
      </w:r>
      <w:r w:rsidRPr="005F74C9">
        <w:rPr>
          <w:rtl/>
        </w:rPr>
        <w:t>‏</w:t>
      </w:r>
    </w:p>
    <w:p w:rsidR="00140779" w:rsidRPr="005F74C9" w:rsidRDefault="00140779" w:rsidP="005E3CD6">
      <w:pPr>
        <w:pStyle w:val="RefJournal0"/>
      </w:pPr>
      <w:r w:rsidRPr="006C67D5">
        <w:rPr>
          <w:lang w:val="es-ES_tradnl"/>
        </w:rPr>
        <w:t xml:space="preserve">Lujan, H. L., &amp; </w:t>
      </w:r>
      <w:proofErr w:type="spellStart"/>
      <w:r w:rsidRPr="006C67D5">
        <w:rPr>
          <w:lang w:val="es-ES_tradnl"/>
        </w:rPr>
        <w:t>DiCarlo</w:t>
      </w:r>
      <w:proofErr w:type="spellEnd"/>
      <w:r w:rsidRPr="006C67D5">
        <w:rPr>
          <w:lang w:val="es-ES_tradnl"/>
        </w:rPr>
        <w:t xml:space="preserve">, S. E. (2006). </w:t>
      </w:r>
      <w:r w:rsidRPr="005F74C9">
        <w:t>First-year medical students prefer multiple learning styles. </w:t>
      </w:r>
      <w:r w:rsidRPr="005F74C9">
        <w:rPr>
          <w:i/>
          <w:iCs/>
        </w:rPr>
        <w:t>Advances in Physiology Education</w:t>
      </w:r>
      <w:r w:rsidRPr="005F74C9">
        <w:t>, </w:t>
      </w:r>
      <w:r w:rsidRPr="005F74C9">
        <w:rPr>
          <w:i/>
          <w:iCs/>
        </w:rPr>
        <w:t>30</w:t>
      </w:r>
      <w:r w:rsidRPr="005F74C9">
        <w:t>(1), 13-16.</w:t>
      </w:r>
      <w:r w:rsidRPr="005F74C9">
        <w:rPr>
          <w:rtl/>
        </w:rPr>
        <w:t>‏</w:t>
      </w:r>
    </w:p>
    <w:p w:rsidR="00140779" w:rsidRDefault="00140779" w:rsidP="005E3CD6">
      <w:pPr>
        <w:pStyle w:val="RefJournal0"/>
      </w:pPr>
      <w:proofErr w:type="spellStart"/>
      <w:r w:rsidRPr="005F74C9">
        <w:t>McAuley</w:t>
      </w:r>
      <w:proofErr w:type="spellEnd"/>
      <w:r w:rsidRPr="005F74C9">
        <w:t xml:space="preserve">, A., Stewart, B., Siemens, G., &amp; Cormier, D. (2010). </w:t>
      </w:r>
      <w:r w:rsidRPr="005A0494">
        <w:rPr>
          <w:i/>
        </w:rPr>
        <w:t>The MOOC model for digital practice.</w:t>
      </w:r>
      <w:r w:rsidRPr="005A0494">
        <w:rPr>
          <w:i/>
          <w:rtl/>
        </w:rPr>
        <w:t>‏</w:t>
      </w:r>
      <w:r w:rsidR="005A0494">
        <w:rPr>
          <w:rtl/>
        </w:rPr>
        <w:t xml:space="preserve"> </w:t>
      </w:r>
    </w:p>
    <w:p w:rsidR="000934FD" w:rsidRPr="005F74C9" w:rsidRDefault="000934FD" w:rsidP="005E3CD6">
      <w:pPr>
        <w:pStyle w:val="RefJournal0"/>
      </w:pPr>
      <w:proofErr w:type="spellStart"/>
      <w:r w:rsidRPr="000934FD">
        <w:t>McInnerney</w:t>
      </w:r>
      <w:proofErr w:type="spellEnd"/>
      <w:r w:rsidRPr="000934FD">
        <w:t>, J. M., &amp; Roberts, T. S. (2004). Online learning: Social interaction and the creation of a sense of community. </w:t>
      </w:r>
      <w:r w:rsidRPr="000934FD">
        <w:rPr>
          <w:i/>
          <w:iCs/>
        </w:rPr>
        <w:t>Educational Technology &amp; Society</w:t>
      </w:r>
      <w:r w:rsidRPr="000934FD">
        <w:t>, </w:t>
      </w:r>
      <w:r w:rsidRPr="000934FD">
        <w:rPr>
          <w:i/>
          <w:iCs/>
        </w:rPr>
        <w:t>7</w:t>
      </w:r>
      <w:r w:rsidRPr="000934FD">
        <w:t>(3), 73-81.</w:t>
      </w:r>
      <w:r w:rsidRPr="000934FD">
        <w:rPr>
          <w:rtl/>
        </w:rPr>
        <w:t>‏</w:t>
      </w:r>
    </w:p>
    <w:p w:rsidR="00140779" w:rsidRPr="005F74C9" w:rsidRDefault="00140779" w:rsidP="005E3CD6">
      <w:pPr>
        <w:pStyle w:val="RefJournal0"/>
      </w:pPr>
      <w:r w:rsidRPr="005F74C9">
        <w:t>Mills, J., Yates, K., Harrison, H., Woods, C., Chamberlain-</w:t>
      </w:r>
      <w:proofErr w:type="spellStart"/>
      <w:r w:rsidRPr="005F74C9">
        <w:t>Salaun</w:t>
      </w:r>
      <w:proofErr w:type="spellEnd"/>
      <w:r w:rsidRPr="005F74C9">
        <w:t xml:space="preserve">, J., </w:t>
      </w:r>
      <w:proofErr w:type="spellStart"/>
      <w:r w:rsidRPr="005F74C9">
        <w:t>Trueman</w:t>
      </w:r>
      <w:proofErr w:type="spellEnd"/>
      <w:r w:rsidRPr="005F74C9">
        <w:t xml:space="preserve">, S., &amp; </w:t>
      </w:r>
      <w:proofErr w:type="spellStart"/>
      <w:r w:rsidRPr="005F74C9">
        <w:t>Hitchins</w:t>
      </w:r>
      <w:proofErr w:type="spellEnd"/>
      <w:r w:rsidRPr="005F74C9">
        <w:t>, M. (2016). Using a community of inquiry framework to teach a nursing and midwifery research subject: An eva</w:t>
      </w:r>
      <w:r w:rsidRPr="005F74C9">
        <w:t>l</w:t>
      </w:r>
      <w:r w:rsidRPr="005F74C9">
        <w:t>uative study. </w:t>
      </w:r>
      <w:r w:rsidRPr="005F74C9">
        <w:rPr>
          <w:i/>
          <w:iCs/>
        </w:rPr>
        <w:t>Nurse Education Today</w:t>
      </w:r>
      <w:r w:rsidRPr="005F74C9">
        <w:t>, </w:t>
      </w:r>
      <w:r w:rsidRPr="005F74C9">
        <w:rPr>
          <w:i/>
          <w:iCs/>
        </w:rPr>
        <w:t>43</w:t>
      </w:r>
      <w:r w:rsidRPr="005F74C9">
        <w:t>, 34-39.</w:t>
      </w:r>
      <w:r w:rsidRPr="005F74C9">
        <w:rPr>
          <w:rtl/>
        </w:rPr>
        <w:t>‏</w:t>
      </w:r>
    </w:p>
    <w:p w:rsidR="00140779" w:rsidRPr="005F74C9" w:rsidRDefault="00140779" w:rsidP="005E3CD6">
      <w:pPr>
        <w:pStyle w:val="RefJournal0"/>
        <w:rPr>
          <w:szCs w:val="22"/>
        </w:rPr>
      </w:pPr>
      <w:proofErr w:type="spellStart"/>
      <w:r w:rsidRPr="005F74C9">
        <w:rPr>
          <w:szCs w:val="22"/>
        </w:rPr>
        <w:t>Mupinga</w:t>
      </w:r>
      <w:proofErr w:type="spellEnd"/>
      <w:r w:rsidRPr="005F74C9">
        <w:rPr>
          <w:szCs w:val="22"/>
        </w:rPr>
        <w:t>, D. M., Nora, R. T., &amp; Yaw, D. C. (2006). The learning styles, expectations</w:t>
      </w:r>
      <w:r w:rsidR="005A0494">
        <w:rPr>
          <w:szCs w:val="22"/>
        </w:rPr>
        <w:t xml:space="preserve">, and needs of online students. </w:t>
      </w:r>
      <w:r w:rsidR="005A0494">
        <w:rPr>
          <w:i/>
          <w:iCs/>
          <w:szCs w:val="22"/>
        </w:rPr>
        <w:t>College T</w:t>
      </w:r>
      <w:r w:rsidRPr="005F74C9">
        <w:rPr>
          <w:i/>
          <w:iCs/>
          <w:szCs w:val="22"/>
        </w:rPr>
        <w:t>eaching</w:t>
      </w:r>
      <w:r w:rsidRPr="005F74C9">
        <w:rPr>
          <w:szCs w:val="22"/>
        </w:rPr>
        <w:t>, </w:t>
      </w:r>
      <w:r w:rsidRPr="005F74C9">
        <w:rPr>
          <w:i/>
          <w:iCs/>
          <w:szCs w:val="22"/>
        </w:rPr>
        <w:t>54</w:t>
      </w:r>
      <w:r w:rsidRPr="005F74C9">
        <w:rPr>
          <w:szCs w:val="22"/>
        </w:rPr>
        <w:t>(1), 185-189.</w:t>
      </w:r>
      <w:r w:rsidRPr="005F74C9">
        <w:rPr>
          <w:szCs w:val="22"/>
          <w:rtl/>
        </w:rPr>
        <w:t>‏</w:t>
      </w:r>
    </w:p>
    <w:p w:rsidR="00140779" w:rsidRPr="005F74C9" w:rsidRDefault="00140779" w:rsidP="005E3CD6">
      <w:pPr>
        <w:pStyle w:val="RefJournal0"/>
        <w:rPr>
          <w:szCs w:val="22"/>
        </w:rPr>
      </w:pPr>
      <w:proofErr w:type="spellStart"/>
      <w:r w:rsidRPr="005F74C9">
        <w:rPr>
          <w:szCs w:val="22"/>
        </w:rPr>
        <w:t>Neuhauser</w:t>
      </w:r>
      <w:proofErr w:type="spellEnd"/>
      <w:r w:rsidRPr="005F74C9">
        <w:rPr>
          <w:szCs w:val="22"/>
        </w:rPr>
        <w:t>, C. (2010). Learning style and effectiveness of online and face-to-face instruction. </w:t>
      </w:r>
      <w:r w:rsidRPr="005F74C9">
        <w:rPr>
          <w:i/>
          <w:iCs/>
          <w:szCs w:val="22"/>
        </w:rPr>
        <w:t>The Amer</w:t>
      </w:r>
      <w:r w:rsidRPr="005F74C9">
        <w:rPr>
          <w:i/>
          <w:iCs/>
          <w:szCs w:val="22"/>
        </w:rPr>
        <w:t>i</w:t>
      </w:r>
      <w:r w:rsidRPr="005F74C9">
        <w:rPr>
          <w:i/>
          <w:iCs/>
          <w:szCs w:val="22"/>
        </w:rPr>
        <w:t>can Journal of Distance Education</w:t>
      </w:r>
      <w:r w:rsidR="007244FD">
        <w:rPr>
          <w:i/>
          <w:iCs/>
          <w:szCs w:val="22"/>
        </w:rPr>
        <w:t>, 16</w:t>
      </w:r>
      <w:r w:rsidR="007244FD">
        <w:rPr>
          <w:szCs w:val="22"/>
        </w:rPr>
        <w:t xml:space="preserve">(2), </w:t>
      </w:r>
      <w:r w:rsidR="007244FD">
        <w:t>99-113</w:t>
      </w:r>
      <w:r w:rsidRPr="005F74C9">
        <w:rPr>
          <w:szCs w:val="22"/>
        </w:rPr>
        <w:t>.</w:t>
      </w:r>
      <w:r w:rsidRPr="005F74C9">
        <w:rPr>
          <w:szCs w:val="22"/>
          <w:rtl/>
        </w:rPr>
        <w:t>‏</w:t>
      </w:r>
    </w:p>
    <w:p w:rsidR="00140779" w:rsidRPr="005F74C9" w:rsidRDefault="00140779" w:rsidP="005E3CD6">
      <w:pPr>
        <w:pStyle w:val="RefJournal0"/>
      </w:pPr>
      <w:proofErr w:type="spellStart"/>
      <w:r w:rsidRPr="005F74C9">
        <w:t>Ocepek</w:t>
      </w:r>
      <w:proofErr w:type="spellEnd"/>
      <w:r w:rsidRPr="005F74C9">
        <w:t xml:space="preserve">, U., </w:t>
      </w:r>
      <w:proofErr w:type="spellStart"/>
      <w:r w:rsidRPr="005F74C9">
        <w:t>Bosnić</w:t>
      </w:r>
      <w:proofErr w:type="spellEnd"/>
      <w:r w:rsidRPr="005F74C9">
        <w:t xml:space="preserve">, Z., </w:t>
      </w:r>
      <w:proofErr w:type="spellStart"/>
      <w:r w:rsidRPr="005F74C9">
        <w:t>Šerbec</w:t>
      </w:r>
      <w:proofErr w:type="spellEnd"/>
      <w:r w:rsidRPr="005F74C9">
        <w:t xml:space="preserve">, I. N., &amp; </w:t>
      </w:r>
      <w:proofErr w:type="spellStart"/>
      <w:r w:rsidRPr="005F74C9">
        <w:t>Rugelj</w:t>
      </w:r>
      <w:proofErr w:type="spellEnd"/>
      <w:r w:rsidRPr="005F74C9">
        <w:t>, J. (2013). Exploring the relation between learning style models and preferred multimedia types.</w:t>
      </w:r>
      <w:r w:rsidR="007244FD">
        <w:rPr>
          <w:i/>
          <w:iCs/>
        </w:rPr>
        <w:t xml:space="preserve"> </w:t>
      </w:r>
      <w:r w:rsidRPr="005F74C9">
        <w:rPr>
          <w:i/>
          <w:iCs/>
        </w:rPr>
        <w:t>Computers &amp; Education</w:t>
      </w:r>
      <w:r w:rsidRPr="005F74C9">
        <w:t>, </w:t>
      </w:r>
      <w:r w:rsidRPr="005F74C9">
        <w:rPr>
          <w:i/>
          <w:iCs/>
        </w:rPr>
        <w:t>69</w:t>
      </w:r>
      <w:r w:rsidRPr="005F74C9">
        <w:t>, 343-355.</w:t>
      </w:r>
      <w:r w:rsidRPr="005F74C9">
        <w:rPr>
          <w:rtl/>
        </w:rPr>
        <w:t>‏</w:t>
      </w:r>
    </w:p>
    <w:p w:rsidR="00140779" w:rsidRPr="005F74C9" w:rsidRDefault="00140779" w:rsidP="005E3CD6">
      <w:pPr>
        <w:pStyle w:val="RefJournal0"/>
      </w:pPr>
      <w:r w:rsidRPr="005F74C9">
        <w:t>Pappano, L. (2012</w:t>
      </w:r>
      <w:r w:rsidR="005A0494">
        <w:t>, November 2). The y</w:t>
      </w:r>
      <w:r w:rsidRPr="005F74C9">
        <w:t>ear of the MOOC. </w:t>
      </w:r>
      <w:r w:rsidRPr="005F74C9">
        <w:rPr>
          <w:i/>
          <w:iCs/>
        </w:rPr>
        <w:t>The New York Times</w:t>
      </w:r>
      <w:r w:rsidRPr="005F74C9">
        <w:t>.</w:t>
      </w:r>
      <w:r w:rsidRPr="005F74C9">
        <w:rPr>
          <w:rtl/>
        </w:rPr>
        <w:t>‏</w:t>
      </w:r>
    </w:p>
    <w:p w:rsidR="00140779" w:rsidRPr="005F74C9" w:rsidRDefault="00140779" w:rsidP="005E3CD6">
      <w:pPr>
        <w:pStyle w:val="RefJournal0"/>
        <w:rPr>
          <w:color w:val="222222"/>
          <w:szCs w:val="22"/>
          <w:shd w:val="clear" w:color="auto" w:fill="FFFFFF"/>
          <w:rtl/>
        </w:rPr>
      </w:pPr>
      <w:r w:rsidRPr="005F74C9">
        <w:rPr>
          <w:szCs w:val="22"/>
        </w:rPr>
        <w:t xml:space="preserve">Poole, D. M. (2000). Student participation in a discussion-oriented online course: A case study. </w:t>
      </w:r>
      <w:r w:rsidRPr="005F74C9">
        <w:rPr>
          <w:i/>
          <w:iCs/>
          <w:szCs w:val="22"/>
        </w:rPr>
        <w:t>Journal of Research on Computing in Education, 33</w:t>
      </w:r>
      <w:r w:rsidRPr="005F74C9">
        <w:rPr>
          <w:szCs w:val="22"/>
        </w:rPr>
        <w:t>(2), 162-177.</w:t>
      </w:r>
    </w:p>
    <w:p w:rsidR="00140779" w:rsidRDefault="00140779" w:rsidP="005E3CD6">
      <w:pPr>
        <w:pStyle w:val="RefJournal0"/>
        <w:rPr>
          <w:rtl/>
        </w:rPr>
      </w:pPr>
      <w:proofErr w:type="spellStart"/>
      <w:r w:rsidRPr="005F74C9">
        <w:t>Raban</w:t>
      </w:r>
      <w:proofErr w:type="spellEnd"/>
      <w:r w:rsidRPr="005F74C9">
        <w:t>, C. (2007).</w:t>
      </w:r>
      <w:r w:rsidR="005A0494">
        <w:t xml:space="preserve"> Assurance versus enhancement: L</w:t>
      </w:r>
      <w:r w:rsidRPr="005F74C9">
        <w:t>ess is more?. </w:t>
      </w:r>
      <w:r w:rsidRPr="005F74C9">
        <w:rPr>
          <w:i/>
          <w:iCs/>
        </w:rPr>
        <w:t>Journal of Further and Higher Educ</w:t>
      </w:r>
      <w:r w:rsidRPr="005F74C9">
        <w:rPr>
          <w:i/>
          <w:iCs/>
        </w:rPr>
        <w:t>a</w:t>
      </w:r>
      <w:r w:rsidRPr="005F74C9">
        <w:rPr>
          <w:i/>
          <w:iCs/>
        </w:rPr>
        <w:t>tion</w:t>
      </w:r>
      <w:r w:rsidR="005A0494">
        <w:t xml:space="preserve">, </w:t>
      </w:r>
      <w:r w:rsidRPr="005F74C9">
        <w:rPr>
          <w:i/>
          <w:iCs/>
        </w:rPr>
        <w:t>31</w:t>
      </w:r>
      <w:r w:rsidRPr="005F74C9">
        <w:t>(1), 77-85.</w:t>
      </w:r>
      <w:r w:rsidRPr="005F74C9">
        <w:rPr>
          <w:rtl/>
        </w:rPr>
        <w:t>‏</w:t>
      </w:r>
    </w:p>
    <w:p w:rsidR="009E630B" w:rsidRPr="009E630B" w:rsidRDefault="009E630B" w:rsidP="005E3CD6">
      <w:pPr>
        <w:pStyle w:val="RefJournal0"/>
        <w:rPr>
          <w:szCs w:val="22"/>
        </w:rPr>
      </w:pPr>
      <w:r w:rsidRPr="009E630B">
        <w:rPr>
          <w:szCs w:val="22"/>
        </w:rPr>
        <w:t>Ravenscroft, A. (2011). Dialogue and connectivism: A new approach to understanding and promoting di</w:t>
      </w:r>
      <w:r w:rsidRPr="009E630B">
        <w:rPr>
          <w:szCs w:val="22"/>
        </w:rPr>
        <w:t>a</w:t>
      </w:r>
      <w:r w:rsidRPr="009E630B">
        <w:rPr>
          <w:szCs w:val="22"/>
        </w:rPr>
        <w:t xml:space="preserve">logue-rich networked learning. </w:t>
      </w:r>
      <w:r w:rsidRPr="005A0494">
        <w:rPr>
          <w:i/>
          <w:szCs w:val="22"/>
        </w:rPr>
        <w:t>The International Review of Research in Open and Distance Learning, 12</w:t>
      </w:r>
      <w:r w:rsidRPr="009E630B">
        <w:rPr>
          <w:szCs w:val="22"/>
        </w:rPr>
        <w:t>(3), 139-160.</w:t>
      </w:r>
    </w:p>
    <w:p w:rsidR="00140779" w:rsidRPr="005F74C9" w:rsidRDefault="00140779" w:rsidP="005E3CD6">
      <w:pPr>
        <w:pStyle w:val="RefJournal0"/>
        <w:rPr>
          <w:szCs w:val="22"/>
        </w:rPr>
      </w:pPr>
      <w:r w:rsidRPr="005F74C9">
        <w:rPr>
          <w:szCs w:val="22"/>
        </w:rPr>
        <w:t>Richardson, J. T. (2000). </w:t>
      </w:r>
      <w:r w:rsidRPr="005F74C9">
        <w:rPr>
          <w:i/>
          <w:iCs/>
          <w:szCs w:val="22"/>
        </w:rPr>
        <w:t>Researching student learning: Approaches to studying in campus-based and di</w:t>
      </w:r>
      <w:r w:rsidRPr="005F74C9">
        <w:rPr>
          <w:i/>
          <w:iCs/>
          <w:szCs w:val="22"/>
        </w:rPr>
        <w:t>s</w:t>
      </w:r>
      <w:r w:rsidRPr="005F74C9">
        <w:rPr>
          <w:i/>
          <w:iCs/>
          <w:szCs w:val="22"/>
        </w:rPr>
        <w:t>tance education</w:t>
      </w:r>
      <w:r w:rsidRPr="005F74C9">
        <w:rPr>
          <w:szCs w:val="22"/>
        </w:rPr>
        <w:t>. Open University Press.</w:t>
      </w:r>
      <w:r w:rsidRPr="005F74C9">
        <w:rPr>
          <w:szCs w:val="22"/>
          <w:rtl/>
        </w:rPr>
        <w:t>‏</w:t>
      </w:r>
    </w:p>
    <w:p w:rsidR="00140779" w:rsidRPr="005F74C9" w:rsidRDefault="00140779" w:rsidP="005E3CD6">
      <w:pPr>
        <w:pStyle w:val="RefJournal0"/>
        <w:rPr>
          <w:rtl/>
        </w:rPr>
      </w:pPr>
      <w:r w:rsidRPr="005F74C9">
        <w:lastRenderedPageBreak/>
        <w:t xml:space="preserve">Shelton, K. (2011). A </w:t>
      </w:r>
      <w:r w:rsidR="009D4046" w:rsidRPr="005F74C9">
        <w:t>review of paradigms for evaluating the quality of online education programs</w:t>
      </w:r>
      <w:r w:rsidRPr="005F74C9">
        <w:t>. </w:t>
      </w:r>
      <w:r w:rsidRPr="005F74C9">
        <w:rPr>
          <w:i/>
          <w:iCs/>
        </w:rPr>
        <w:t>Online Journal of Distance Learning Administration, 14</w:t>
      </w:r>
      <w:r w:rsidRPr="005F74C9">
        <w:t>(1).</w:t>
      </w:r>
    </w:p>
    <w:p w:rsidR="00140779" w:rsidRPr="005F74C9" w:rsidRDefault="00140779" w:rsidP="005E3CD6">
      <w:pPr>
        <w:pStyle w:val="RefJournal0"/>
      </w:pPr>
      <w:proofErr w:type="spellStart"/>
      <w:r w:rsidRPr="005F74C9">
        <w:t>Shea</w:t>
      </w:r>
      <w:proofErr w:type="spellEnd"/>
      <w:r w:rsidRPr="005F74C9">
        <w:t xml:space="preserve">, P., &amp; </w:t>
      </w:r>
      <w:proofErr w:type="spellStart"/>
      <w:r w:rsidRPr="005F74C9">
        <w:t>Bidjerano</w:t>
      </w:r>
      <w:proofErr w:type="spellEnd"/>
      <w:r w:rsidRPr="005F74C9">
        <w:t>, T. (2010). Learning presence: Towards a theory of self-efficacy, self-regulation, and the development of a communities of inquiry in online and blended learning environments. </w:t>
      </w:r>
      <w:r w:rsidRPr="005F74C9">
        <w:rPr>
          <w:i/>
          <w:iCs/>
        </w:rPr>
        <w:t>Computers &amp; Education</w:t>
      </w:r>
      <w:r w:rsidRPr="005F74C9">
        <w:t>, </w:t>
      </w:r>
      <w:r w:rsidRPr="005F74C9">
        <w:rPr>
          <w:i/>
          <w:iCs/>
        </w:rPr>
        <w:t>55</w:t>
      </w:r>
      <w:r w:rsidRPr="005F74C9">
        <w:t>(4), 1721-1731.</w:t>
      </w:r>
      <w:r w:rsidRPr="005F74C9">
        <w:rPr>
          <w:rtl/>
        </w:rPr>
        <w:t>‏</w:t>
      </w:r>
    </w:p>
    <w:p w:rsidR="00140779" w:rsidRDefault="00140779" w:rsidP="005E3CD6">
      <w:pPr>
        <w:pStyle w:val="RefJournal0"/>
      </w:pPr>
      <w:r w:rsidRPr="005F74C9">
        <w:t xml:space="preserve">Siemens, G. (2012, July 25). MOOCs are really a platform [Blog post]. </w:t>
      </w:r>
      <w:proofErr w:type="spellStart"/>
      <w:r w:rsidRPr="005F74C9">
        <w:t>elearnspace</w:t>
      </w:r>
      <w:proofErr w:type="spellEnd"/>
      <w:r w:rsidRPr="005F74C9">
        <w:t xml:space="preserve">. Retrieved from </w:t>
      </w:r>
      <w:hyperlink r:id="rId28" w:history="1">
        <w:r w:rsidRPr="00E00F60">
          <w:rPr>
            <w:rStyle w:val="Hyperlink"/>
          </w:rPr>
          <w:t>http://www.elearnspace.org/blog/2012/07/25/moocs-are-really-a-platform/</w:t>
        </w:r>
      </w:hyperlink>
    </w:p>
    <w:p w:rsidR="006D0D3A" w:rsidRPr="006D0D3A" w:rsidRDefault="006D0D3A" w:rsidP="005E3CD6">
      <w:pPr>
        <w:pStyle w:val="RefJournal0"/>
        <w:rPr>
          <w:szCs w:val="22"/>
        </w:rPr>
      </w:pPr>
      <w:r w:rsidRPr="006D0D3A">
        <w:rPr>
          <w:szCs w:val="22"/>
        </w:rPr>
        <w:t xml:space="preserve">Siemens, G. (2013). Massive open online courses: Innovation in education? In R. </w:t>
      </w:r>
      <w:proofErr w:type="spellStart"/>
      <w:r w:rsidRPr="006D0D3A">
        <w:rPr>
          <w:szCs w:val="22"/>
        </w:rPr>
        <w:t>McGreal</w:t>
      </w:r>
      <w:proofErr w:type="spellEnd"/>
      <w:r w:rsidRPr="006D0D3A">
        <w:rPr>
          <w:szCs w:val="22"/>
        </w:rPr>
        <w:t xml:space="preserve">, W. </w:t>
      </w:r>
      <w:proofErr w:type="spellStart"/>
      <w:r w:rsidRPr="006D0D3A">
        <w:rPr>
          <w:szCs w:val="22"/>
        </w:rPr>
        <w:t>Kinuthia</w:t>
      </w:r>
      <w:proofErr w:type="spellEnd"/>
      <w:r w:rsidRPr="006D0D3A">
        <w:rPr>
          <w:szCs w:val="22"/>
        </w:rPr>
        <w:t xml:space="preserve"> &amp; S. Marshall (Eds.), </w:t>
      </w:r>
      <w:r w:rsidRPr="009D4046">
        <w:rPr>
          <w:i/>
          <w:szCs w:val="22"/>
        </w:rPr>
        <w:t xml:space="preserve">Open </w:t>
      </w:r>
      <w:r w:rsidR="009D4046" w:rsidRPr="009D4046">
        <w:rPr>
          <w:i/>
          <w:szCs w:val="22"/>
        </w:rPr>
        <w:t>educational resources</w:t>
      </w:r>
      <w:r w:rsidRPr="009D4046">
        <w:rPr>
          <w:i/>
          <w:szCs w:val="22"/>
        </w:rPr>
        <w:t xml:space="preserve">: Innovation, </w:t>
      </w:r>
      <w:r w:rsidR="009D4046" w:rsidRPr="009D4046">
        <w:rPr>
          <w:i/>
          <w:szCs w:val="22"/>
        </w:rPr>
        <w:t>research and practice</w:t>
      </w:r>
      <w:r w:rsidR="009D4046" w:rsidRPr="006D0D3A">
        <w:rPr>
          <w:szCs w:val="22"/>
        </w:rPr>
        <w:t xml:space="preserve"> </w:t>
      </w:r>
      <w:r w:rsidRPr="006D0D3A">
        <w:rPr>
          <w:szCs w:val="22"/>
        </w:rPr>
        <w:t>(pp. 5-16). Va</w:t>
      </w:r>
      <w:r w:rsidRPr="006D0D3A">
        <w:rPr>
          <w:szCs w:val="22"/>
        </w:rPr>
        <w:t>n</w:t>
      </w:r>
      <w:r w:rsidRPr="006D0D3A">
        <w:rPr>
          <w:szCs w:val="22"/>
        </w:rPr>
        <w:t xml:space="preserve">couver: Commonwealth of Learning and Athabasca University. </w:t>
      </w:r>
    </w:p>
    <w:p w:rsidR="00140779" w:rsidRPr="005F74C9" w:rsidRDefault="00140779" w:rsidP="005E3CD6">
      <w:pPr>
        <w:pStyle w:val="RefJournal0"/>
      </w:pPr>
      <w:r w:rsidRPr="005F74C9">
        <w:t>Smith D. (2015). Mike Brown</w:t>
      </w:r>
      <w:r w:rsidR="00CD2C18">
        <w:t>’</w:t>
      </w:r>
      <w:r w:rsidRPr="005F74C9">
        <w:t xml:space="preserve">s </w:t>
      </w:r>
      <w:r w:rsidR="00CD2C18">
        <w:t>“</w:t>
      </w:r>
      <w:r w:rsidR="009D4046" w:rsidRPr="005F74C9">
        <w:t>living textbook</w:t>
      </w:r>
      <w:r w:rsidR="00CD2C18">
        <w:t>”</w:t>
      </w:r>
      <w:r w:rsidRPr="005F74C9">
        <w:t xml:space="preserve">. Retrieved from </w:t>
      </w:r>
      <w:hyperlink r:id="rId29" w:history="1">
        <w:r w:rsidRPr="00E00F60">
          <w:rPr>
            <w:rStyle w:val="Hyperlink"/>
          </w:rPr>
          <w:t>http://www.caltech.edu/news/mike-browns-living-textbook-46942</w:t>
        </w:r>
      </w:hyperlink>
    </w:p>
    <w:p w:rsidR="00140779" w:rsidRPr="00091D38" w:rsidRDefault="00140779" w:rsidP="005E3CD6">
      <w:pPr>
        <w:pStyle w:val="RefJournal0"/>
        <w:rPr>
          <w:szCs w:val="20"/>
        </w:rPr>
      </w:pPr>
      <w:proofErr w:type="spellStart"/>
      <w:r w:rsidRPr="005F74C9">
        <w:t>Weinzimmer</w:t>
      </w:r>
      <w:proofErr w:type="spellEnd"/>
      <w:r w:rsidRPr="005F74C9">
        <w:t>, S. (2012). Rice</w:t>
      </w:r>
      <w:r w:rsidR="00CD2C18">
        <w:t>’</w:t>
      </w:r>
      <w:r w:rsidRPr="005F74C9">
        <w:t xml:space="preserve">s first Coursera class enrolls 54,000. </w:t>
      </w:r>
      <w:r w:rsidRPr="005F74C9">
        <w:rPr>
          <w:i/>
          <w:iCs/>
        </w:rPr>
        <w:t>The</w:t>
      </w:r>
      <w:r w:rsidRPr="005F74C9">
        <w:t xml:space="preserve"> </w:t>
      </w:r>
      <w:r w:rsidRPr="005F74C9">
        <w:rPr>
          <w:i/>
          <w:iCs/>
        </w:rPr>
        <w:t>Rice Thresher.</w:t>
      </w:r>
      <w:r w:rsidRPr="005F74C9">
        <w:t xml:space="preserve"> Retrieved from </w:t>
      </w:r>
      <w:hyperlink r:id="rId30" w:history="1">
        <w:r w:rsidRPr="00E00F60">
          <w:rPr>
            <w:rStyle w:val="Hyperlink"/>
            <w:szCs w:val="20"/>
          </w:rPr>
          <w:t>http://www.ricethresher.org/rice-s-first-coursera-class-enrolls/article_674ea036-6aa6-59c9-99dd-08910d1fb68d.html</w:t>
        </w:r>
      </w:hyperlink>
    </w:p>
    <w:p w:rsidR="00381E14" w:rsidRPr="00091D38" w:rsidRDefault="00381E14" w:rsidP="005E3CD6">
      <w:pPr>
        <w:pStyle w:val="RefJournal0"/>
        <w:rPr>
          <w:szCs w:val="20"/>
          <w:rtl/>
        </w:rPr>
      </w:pPr>
      <w:r w:rsidRPr="001F5641">
        <w:t xml:space="preserve">Yuan, L., &amp; Powell, S. (2013). </w:t>
      </w:r>
      <w:r w:rsidRPr="009D4046">
        <w:rPr>
          <w:i/>
        </w:rPr>
        <w:t>MOOCs and open education: Implications for higher education</w:t>
      </w:r>
      <w:r w:rsidRPr="001F5641">
        <w:t xml:space="preserve">. </w:t>
      </w:r>
      <w:proofErr w:type="spellStart"/>
      <w:r w:rsidRPr="001F5641">
        <w:t>Cetis</w:t>
      </w:r>
      <w:proofErr w:type="spellEnd"/>
      <w:r w:rsidRPr="001F5641">
        <w:t xml:space="preserve"> White Paper. Centre for Educational Technology, Interoperability and Standards and JISC. Retrieved from </w:t>
      </w:r>
      <w:hyperlink r:id="rId31" w:history="1">
        <w:r w:rsidRPr="00091D38">
          <w:rPr>
            <w:rStyle w:val="Hyperlink"/>
            <w:rFonts w:cstheme="majorBidi"/>
            <w:szCs w:val="20"/>
          </w:rPr>
          <w:t>http://publications.cetis.ac.uk/2013/667</w:t>
        </w:r>
      </w:hyperlink>
    </w:p>
    <w:p w:rsidR="002C7A57" w:rsidRDefault="002C7A57" w:rsidP="002C7A57">
      <w:pPr>
        <w:pStyle w:val="Heading1"/>
      </w:pPr>
      <w:r>
        <w:t>Biographies</w:t>
      </w:r>
    </w:p>
    <w:p w:rsidR="00860709" w:rsidRPr="004B7E47" w:rsidRDefault="00891F86" w:rsidP="00F31F6A">
      <w:pPr>
        <w:rPr>
          <w:noProof/>
          <w:rtl/>
        </w:rPr>
      </w:pPr>
      <w:r w:rsidRPr="009D4046">
        <w:rPr>
          <w:b/>
          <w:noProof/>
          <w:lang w:bidi="ar-SA"/>
        </w:rPr>
        <w:drawing>
          <wp:anchor distT="0" distB="0" distL="114300" distR="114300" simplePos="0" relativeHeight="251662336" behindDoc="0" locked="0" layoutInCell="1" allowOverlap="1">
            <wp:simplePos x="0" y="0"/>
            <wp:positionH relativeFrom="column">
              <wp:align>left</wp:align>
            </wp:positionH>
            <wp:positionV relativeFrom="paragraph">
              <wp:posOffset>0</wp:posOffset>
            </wp:positionV>
            <wp:extent cx="1371600" cy="1572768"/>
            <wp:effectExtent l="0" t="0" r="0" b="8890"/>
            <wp:wrapSquare wrapText="bothSides"/>
            <wp:docPr id="6" name="Picture 5" descr="BestMe_201611121238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stMe_20161112123824.jpg"/>
                    <pic:cNvPicPr/>
                  </pic:nvPicPr>
                  <pic:blipFill>
                    <a:blip r:embed="rId32" cstate="print"/>
                    <a:stretch>
                      <a:fillRect/>
                    </a:stretch>
                  </pic:blipFill>
                  <pic:spPr>
                    <a:xfrm>
                      <a:off x="0" y="0"/>
                      <a:ext cx="1371600" cy="1572768"/>
                    </a:xfrm>
                    <a:prstGeom prst="rect">
                      <a:avLst/>
                    </a:prstGeom>
                  </pic:spPr>
                </pic:pic>
              </a:graphicData>
            </a:graphic>
          </wp:anchor>
        </w:drawing>
      </w:r>
      <w:r w:rsidR="00860709" w:rsidRPr="009D4046">
        <w:rPr>
          <w:b/>
          <w:noProof/>
        </w:rPr>
        <w:t>Simona Holstein</w:t>
      </w:r>
      <w:r w:rsidR="00860709" w:rsidRPr="004B7E47">
        <w:rPr>
          <w:noProof/>
        </w:rPr>
        <w:t> </w:t>
      </w:r>
      <w:r w:rsidR="004B7E47">
        <w:rPr>
          <w:noProof/>
        </w:rPr>
        <w:t>is a Graduate student at</w:t>
      </w:r>
      <w:r w:rsidR="00860709" w:rsidRPr="004B7E47">
        <w:rPr>
          <w:noProof/>
        </w:rPr>
        <w:t xml:space="preserve"> Tel-Aviv University</w:t>
      </w:r>
      <w:r w:rsidR="00CD2C18">
        <w:rPr>
          <w:noProof/>
        </w:rPr>
        <w:t>’</w:t>
      </w:r>
      <w:r w:rsidR="00860709" w:rsidRPr="004B7E47">
        <w:rPr>
          <w:noProof/>
        </w:rPr>
        <w:t xml:space="preserve">s School of Education, </w:t>
      </w:r>
      <w:r w:rsidR="004B7E47">
        <w:rPr>
          <w:noProof/>
        </w:rPr>
        <w:t xml:space="preserve">at </w:t>
      </w:r>
      <w:r w:rsidR="00BE7202">
        <w:rPr>
          <w:noProof/>
        </w:rPr>
        <w:t>the Math, Science, and Technology Education D</w:t>
      </w:r>
      <w:r w:rsidR="00860709" w:rsidRPr="004B7E47">
        <w:rPr>
          <w:noProof/>
        </w:rPr>
        <w:t>epartment. </w:t>
      </w:r>
      <w:r w:rsidR="00B81970">
        <w:rPr>
          <w:noProof/>
        </w:rPr>
        <w:t>Mrs. Holstein</w:t>
      </w:r>
      <w:r w:rsidR="00860709" w:rsidRPr="004B7E47">
        <w:rPr>
          <w:noProof/>
        </w:rPr>
        <w:t xml:space="preserve"> holds a B</w:t>
      </w:r>
      <w:r w:rsidR="00DF7730" w:rsidRPr="004B7E47">
        <w:rPr>
          <w:noProof/>
        </w:rPr>
        <w:t>Sc</w:t>
      </w:r>
      <w:r w:rsidR="00860709" w:rsidRPr="004B7E47">
        <w:rPr>
          <w:noProof/>
        </w:rPr>
        <w:t xml:space="preserve">. in </w:t>
      </w:r>
      <w:r w:rsidR="00DF7730" w:rsidRPr="004B7E47">
        <w:rPr>
          <w:noProof/>
        </w:rPr>
        <w:t xml:space="preserve">Computer Science from the </w:t>
      </w:r>
      <w:r w:rsidR="00BE7202">
        <w:rPr>
          <w:noProof/>
        </w:rPr>
        <w:t xml:space="preserve">Technion - </w:t>
      </w:r>
      <w:r w:rsidR="00BE7202" w:rsidRPr="00BE7202">
        <w:rPr>
          <w:noProof/>
        </w:rPr>
        <w:t>Israel Institute of Technology</w:t>
      </w:r>
      <w:r w:rsidR="00BE7202">
        <w:rPr>
          <w:noProof/>
        </w:rPr>
        <w:t>.</w:t>
      </w:r>
      <w:r w:rsidR="009D4046">
        <w:rPr>
          <w:noProof/>
        </w:rPr>
        <w:t xml:space="preserve"> </w:t>
      </w:r>
      <w:r w:rsidR="00860709" w:rsidRPr="004B7E47">
        <w:rPr>
          <w:noProof/>
        </w:rPr>
        <w:t xml:space="preserve">Her thesis deals with </w:t>
      </w:r>
      <w:r w:rsidR="00F71017">
        <w:rPr>
          <w:noProof/>
        </w:rPr>
        <w:t>t</w:t>
      </w:r>
      <w:r w:rsidR="00C43C58" w:rsidRPr="00C43C58">
        <w:rPr>
          <w:noProof/>
        </w:rPr>
        <w:t>he characteristics that contribute to successful MOOC courses in Software</w:t>
      </w:r>
      <w:r w:rsidR="00BF5BCE">
        <w:rPr>
          <w:noProof/>
        </w:rPr>
        <w:t>,</w:t>
      </w:r>
      <w:r w:rsidR="00C43C58" w:rsidRPr="00C43C58">
        <w:rPr>
          <w:noProof/>
        </w:rPr>
        <w:t xml:space="preserve"> Science, and Management domains according to students perception</w:t>
      </w:r>
      <w:r w:rsidR="00860709" w:rsidRPr="004B7E47">
        <w:rPr>
          <w:noProof/>
        </w:rPr>
        <w:t>, under the s</w:t>
      </w:r>
      <w:r w:rsidR="00C43C58">
        <w:rPr>
          <w:noProof/>
        </w:rPr>
        <w:t xml:space="preserve">upervision of Dr. Anat Cohen. She has vast experince in technology form her </w:t>
      </w:r>
      <w:r w:rsidR="00BF5BCE">
        <w:rPr>
          <w:noProof/>
        </w:rPr>
        <w:t xml:space="preserve">20 years </w:t>
      </w:r>
      <w:r w:rsidR="00C43C58">
        <w:rPr>
          <w:noProof/>
        </w:rPr>
        <w:t>work in the Hi-tech industry in the fiel</w:t>
      </w:r>
      <w:r w:rsidR="00B81970">
        <w:rPr>
          <w:noProof/>
        </w:rPr>
        <w:t xml:space="preserve">ds of web and telecommunication, and is enthusiastic about engaging open data for education by leading a project at the </w:t>
      </w:r>
      <w:r w:rsidR="00B81970" w:rsidRPr="00B81970">
        <w:rPr>
          <w:noProof/>
        </w:rPr>
        <w:t>T</w:t>
      </w:r>
      <w:r w:rsidR="00B81970">
        <w:rPr>
          <w:noProof/>
        </w:rPr>
        <w:t xml:space="preserve">he Public Knowledge Workshop </w:t>
      </w:r>
      <w:r w:rsidR="00B81970" w:rsidRPr="00B81970">
        <w:rPr>
          <w:noProof/>
        </w:rPr>
        <w:t>a non-profit organization</w:t>
      </w:r>
      <w:r w:rsidR="00B81970">
        <w:rPr>
          <w:noProof/>
        </w:rPr>
        <w:t xml:space="preserve"> that creates software to </w:t>
      </w:r>
      <w:r w:rsidR="004B309C">
        <w:rPr>
          <w:noProof/>
        </w:rPr>
        <w:t>support meaningful</w:t>
      </w:r>
      <w:r w:rsidR="00B81970" w:rsidRPr="00B81970">
        <w:rPr>
          <w:noProof/>
        </w:rPr>
        <w:t xml:space="preserve"> engage</w:t>
      </w:r>
      <w:r w:rsidR="004B309C">
        <w:rPr>
          <w:noProof/>
        </w:rPr>
        <w:t>ment</w:t>
      </w:r>
      <w:r w:rsidR="00B81970" w:rsidRPr="00B81970">
        <w:rPr>
          <w:noProof/>
        </w:rPr>
        <w:t xml:space="preserve"> with </w:t>
      </w:r>
      <w:r w:rsidR="00B81970">
        <w:rPr>
          <w:noProof/>
        </w:rPr>
        <w:t>public</w:t>
      </w:r>
      <w:r w:rsidR="00B81970" w:rsidRPr="00B81970">
        <w:rPr>
          <w:noProof/>
        </w:rPr>
        <w:t xml:space="preserve"> data</w:t>
      </w:r>
      <w:r w:rsidR="00B81970">
        <w:rPr>
          <w:noProof/>
        </w:rPr>
        <w:t>.</w:t>
      </w:r>
    </w:p>
    <w:p w:rsidR="002C7A57" w:rsidRDefault="002C7A57" w:rsidP="00F31F6A"/>
    <w:p w:rsidR="002C7A57" w:rsidRDefault="00F31F6A" w:rsidP="00F31F6A">
      <w:pPr>
        <w:rPr>
          <w:noProof/>
          <w:lang w:val="en-GB"/>
        </w:rPr>
      </w:pPr>
      <w:r w:rsidRPr="00F31F6A">
        <w:rPr>
          <w:b/>
          <w:noProof/>
          <w:lang w:bidi="ar-SA"/>
        </w:rPr>
        <w:drawing>
          <wp:anchor distT="0" distB="0" distL="114300" distR="114300" simplePos="0" relativeHeight="251661312" behindDoc="0" locked="0" layoutInCell="1" allowOverlap="1">
            <wp:simplePos x="0" y="0"/>
            <wp:positionH relativeFrom="column">
              <wp:posOffset>5938</wp:posOffset>
            </wp:positionH>
            <wp:positionV relativeFrom="paragraph">
              <wp:posOffset>0</wp:posOffset>
            </wp:positionV>
            <wp:extent cx="1371600" cy="1554480"/>
            <wp:effectExtent l="0" t="0" r="0" b="762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 cstate="print">
                      <a:extLst>
                        <a:ext uri="{28A0092B-C50C-407E-A947-70E740481C1C}">
                          <a14:useLocalDpi xmlns:a14="http://schemas.microsoft.com/office/drawing/2010/main" val="0"/>
                        </a:ext>
                      </a:extLst>
                    </a:blip>
                    <a:srcRect l="12370" r="24942" b="5222"/>
                    <a:stretch>
                      <a:fillRect/>
                    </a:stretch>
                  </pic:blipFill>
                  <pic:spPr bwMode="auto">
                    <a:xfrm>
                      <a:off x="0" y="0"/>
                      <a:ext cx="1371600" cy="1554480"/>
                    </a:xfrm>
                    <a:prstGeom prst="rect">
                      <a:avLst/>
                    </a:prstGeom>
                    <a:noFill/>
                    <a:ln>
                      <a:noFill/>
                    </a:ln>
                  </pic:spPr>
                </pic:pic>
              </a:graphicData>
            </a:graphic>
          </wp:anchor>
        </w:drawing>
      </w:r>
      <w:r w:rsidR="002C7A57" w:rsidRPr="00F31F6A">
        <w:rPr>
          <w:b/>
          <w:noProof/>
        </w:rPr>
        <w:t>Dr. Anat Cohen</w:t>
      </w:r>
      <w:r w:rsidR="002C7A57">
        <w:rPr>
          <w:noProof/>
        </w:rPr>
        <w:t xml:space="preserve"> (PhD) is a senior academic staff member (on tenure track) at Tel Aviv University at School of Education; Head of the Learning and Technology program in The Department of Education in Mathematics, Science and Technology; A research and pedagogical coordinator of Web-Supported Academic Instruction at Tel-Aviv University. Dr Cohen</w:t>
      </w:r>
      <w:r w:rsidR="00CD2C18">
        <w:rPr>
          <w:noProof/>
        </w:rPr>
        <w:t>’</w:t>
      </w:r>
      <w:r w:rsidR="002C7A57">
        <w:rPr>
          <w:noProof/>
        </w:rPr>
        <w:t>s dissertation analysed the cost-effectiveness of Web-based Education, based on theoretical and computational models and empirical data using web-mining techniques. She has vast experience in research and teaching in the field of learning and cyber technologies after 14 years of development of online learning materials, training of academic staff, characterization of learning-management features fit to the University</w:t>
      </w:r>
      <w:r w:rsidR="00CD2C18">
        <w:rPr>
          <w:noProof/>
        </w:rPr>
        <w:t>’</w:t>
      </w:r>
      <w:r w:rsidR="002C7A57">
        <w:rPr>
          <w:noProof/>
        </w:rPr>
        <w:t xml:space="preserve">s needs, as well as research activities focusing on research areas such as social networks and privacy perception on the cyber space, internet implementation in higher education, innovative pedagogical practices using ICT, open educational resources (Learning object repositories and MOOCs), learning analytics and educational data mining. </w:t>
      </w:r>
      <w:r w:rsidR="002C7A57" w:rsidRPr="00D32D39">
        <w:rPr>
          <w:noProof/>
          <w:lang w:val="en-GB"/>
        </w:rPr>
        <w:t xml:space="preserve"> </w:t>
      </w:r>
    </w:p>
    <w:sectPr w:rsidR="002C7A57" w:rsidSect="00F91804">
      <w:headerReference w:type="even" r:id="rId34"/>
      <w:headerReference w:type="default" r:id="rId35"/>
      <w:footerReference w:type="even" r:id="rId36"/>
      <w:footerReference w:type="default" r:id="rId37"/>
      <w:headerReference w:type="first" r:id="rId38"/>
      <w:footerReference w:type="first" r:id="rId39"/>
      <w:pgSz w:w="12240" w:h="15840" w:code="1"/>
      <w:pgMar w:top="1440" w:right="1440" w:bottom="1440" w:left="2160" w:header="720" w:footer="720" w:gutter="0"/>
      <w:pgNumType w:start="247"/>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55B6" w:rsidRDefault="00D555B6" w:rsidP="00C57570">
      <w:r>
        <w:separator/>
      </w:r>
    </w:p>
  </w:endnote>
  <w:endnote w:type="continuationSeparator" w:id="0">
    <w:p w:rsidR="00D555B6" w:rsidRDefault="00D555B6" w:rsidP="00C5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David">
    <w:altName w:val="Arial"/>
    <w:charset w:val="B1"/>
    <w:family w:val="swiss"/>
    <w:pitch w:val="variable"/>
    <w:sig w:usb0="00000800" w:usb1="00000000" w:usb2="00000000" w:usb3="00000000" w:csb0="0000002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2948346"/>
      <w:docPartObj>
        <w:docPartGallery w:val="Page Numbers (Bottom of Page)"/>
        <w:docPartUnique/>
      </w:docPartObj>
    </w:sdtPr>
    <w:sdtEndPr>
      <w:rPr>
        <w:b w:val="0"/>
      </w:rPr>
    </w:sdtEndPr>
    <w:sdtContent>
      <w:p w:rsidR="003162FD" w:rsidRPr="005E3CD6" w:rsidRDefault="003162FD" w:rsidP="005E3CD6">
        <w:pPr>
          <w:pStyle w:val="FooterJNL"/>
          <w:jc w:val="left"/>
          <w:rPr>
            <w:b w:val="0"/>
          </w:rPr>
        </w:pPr>
        <w:r w:rsidRPr="005E3CD6">
          <w:rPr>
            <w:b w:val="0"/>
          </w:rPr>
          <w:fldChar w:fldCharType="begin"/>
        </w:r>
        <w:r w:rsidRPr="005E3CD6">
          <w:rPr>
            <w:b w:val="0"/>
          </w:rPr>
          <w:instrText xml:space="preserve"> PAGE   \* MERGEFORMAT </w:instrText>
        </w:r>
        <w:r w:rsidRPr="005E3CD6">
          <w:rPr>
            <w:b w:val="0"/>
          </w:rPr>
          <w:fldChar w:fldCharType="separate"/>
        </w:r>
        <w:r w:rsidR="006C67D5">
          <w:rPr>
            <w:b w:val="0"/>
            <w:noProof/>
          </w:rPr>
          <w:t>266</w:t>
        </w:r>
        <w:r w:rsidRPr="005E3CD6">
          <w:rPr>
            <w:b w:val="0"/>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583313"/>
      <w:docPartObj>
        <w:docPartGallery w:val="Page Numbers (Bottom of Page)"/>
        <w:docPartUnique/>
      </w:docPartObj>
    </w:sdtPr>
    <w:sdtEndPr/>
    <w:sdtContent>
      <w:p w:rsidR="003162FD" w:rsidRDefault="003162FD" w:rsidP="00A3420F">
        <w:pPr>
          <w:pStyle w:val="Footer"/>
          <w:jc w:val="right"/>
        </w:pPr>
        <w:r>
          <w:fldChar w:fldCharType="begin"/>
        </w:r>
        <w:r>
          <w:instrText xml:space="preserve"> PAGE   \* MERGEFORMAT </w:instrText>
        </w:r>
        <w:r>
          <w:fldChar w:fldCharType="separate"/>
        </w:r>
        <w:r w:rsidR="006C67D5">
          <w:rPr>
            <w:noProof/>
          </w:rPr>
          <w:t>265</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62FD" w:rsidRPr="00C37A31" w:rsidRDefault="003162FD" w:rsidP="007111BD">
    <w:pPr>
      <w:pStyle w:val="FooterJNL"/>
      <w:spacing w:before="60"/>
    </w:pPr>
    <w:r w:rsidRPr="00C37A31">
      <w:t>Editor: Janice Whatley</w:t>
    </w:r>
  </w:p>
  <w:p w:rsidR="003162FD" w:rsidRDefault="003162FD" w:rsidP="005E3CD6">
    <w:r w:rsidRPr="002626DE">
      <w:rPr>
        <w:sz w:val="18"/>
        <w:szCs w:val="18"/>
        <w:lang w:bidi="ar-SA"/>
      </w:rPr>
      <w:t xml:space="preserve">An earlier, shorter version of this paper was presented at the </w:t>
    </w:r>
    <w:proofErr w:type="spellStart"/>
    <w:r w:rsidRPr="002626DE">
      <w:rPr>
        <w:sz w:val="18"/>
        <w:szCs w:val="18"/>
        <w:lang w:bidi="ar-SA"/>
      </w:rPr>
      <w:t>Chais</w:t>
    </w:r>
    <w:proofErr w:type="spellEnd"/>
    <w:r w:rsidRPr="002626DE">
      <w:rPr>
        <w:sz w:val="18"/>
        <w:szCs w:val="18"/>
        <w:lang w:bidi="ar-SA"/>
      </w:rPr>
      <w:t xml:space="preserve"> conference 2016, in </w:t>
    </w:r>
    <w:proofErr w:type="spellStart"/>
    <w:r w:rsidRPr="002626DE">
      <w:rPr>
        <w:sz w:val="18"/>
        <w:szCs w:val="18"/>
        <w:lang w:bidi="ar-SA"/>
      </w:rPr>
      <w:t>Raanana</w:t>
    </w:r>
    <w:proofErr w:type="spellEnd"/>
    <w:r w:rsidRPr="002626DE">
      <w:rPr>
        <w:sz w:val="18"/>
        <w:szCs w:val="18"/>
        <w:lang w:bidi="ar-SA"/>
      </w:rPr>
      <w:t xml:space="preserve">, Israel, and included in Y. </w:t>
    </w:r>
    <w:proofErr w:type="spellStart"/>
    <w:r w:rsidRPr="002626DE">
      <w:rPr>
        <w:sz w:val="18"/>
        <w:szCs w:val="18"/>
        <w:lang w:bidi="ar-SA"/>
      </w:rPr>
      <w:t>Eshet-Alkalai</w:t>
    </w:r>
    <w:proofErr w:type="spellEnd"/>
    <w:r w:rsidRPr="002626DE">
      <w:rPr>
        <w:sz w:val="18"/>
        <w:szCs w:val="18"/>
        <w:lang w:bidi="ar-SA"/>
      </w:rPr>
      <w:t xml:space="preserve">, I. </w:t>
    </w:r>
    <w:proofErr w:type="spellStart"/>
    <w:r w:rsidRPr="002626DE">
      <w:rPr>
        <w:sz w:val="18"/>
        <w:szCs w:val="18"/>
        <w:lang w:bidi="ar-SA"/>
      </w:rPr>
      <w:t>Blau</w:t>
    </w:r>
    <w:proofErr w:type="spellEnd"/>
    <w:r w:rsidRPr="002626DE">
      <w:rPr>
        <w:sz w:val="18"/>
        <w:szCs w:val="18"/>
        <w:lang w:bidi="ar-SA"/>
      </w:rPr>
      <w:t>, A. Caspi, N. Geri, Y. Kalman, &amp; V. Silber-</w:t>
    </w:r>
    <w:proofErr w:type="spellStart"/>
    <w:r w:rsidRPr="002626DE">
      <w:rPr>
        <w:sz w:val="18"/>
        <w:szCs w:val="18"/>
        <w:lang w:bidi="ar-SA"/>
      </w:rPr>
      <w:t>Varod</w:t>
    </w:r>
    <w:proofErr w:type="spellEnd"/>
    <w:r w:rsidRPr="002626DE">
      <w:rPr>
        <w:sz w:val="18"/>
        <w:szCs w:val="18"/>
        <w:lang w:bidi="ar-SA"/>
      </w:rPr>
      <w:t xml:space="preserve"> (Eds.), </w:t>
    </w:r>
    <w:r w:rsidRPr="002626DE">
      <w:rPr>
        <w:i/>
        <w:iCs/>
        <w:sz w:val="18"/>
        <w:szCs w:val="18"/>
        <w:lang w:bidi="ar-SA"/>
      </w:rPr>
      <w:t xml:space="preserve">Proceedings of the 11th </w:t>
    </w:r>
    <w:proofErr w:type="spellStart"/>
    <w:r w:rsidRPr="002626DE">
      <w:rPr>
        <w:i/>
        <w:iCs/>
        <w:sz w:val="18"/>
        <w:szCs w:val="18"/>
        <w:lang w:bidi="ar-SA"/>
      </w:rPr>
      <w:t>Chais</w:t>
    </w:r>
    <w:proofErr w:type="spellEnd"/>
    <w:r w:rsidRPr="002626DE">
      <w:rPr>
        <w:i/>
        <w:iCs/>
        <w:sz w:val="18"/>
        <w:szCs w:val="18"/>
        <w:lang w:bidi="ar-SA"/>
      </w:rPr>
      <w:t xml:space="preserve"> Co</w:t>
    </w:r>
    <w:r w:rsidRPr="002626DE">
      <w:rPr>
        <w:i/>
        <w:iCs/>
        <w:sz w:val="18"/>
        <w:szCs w:val="18"/>
        <w:lang w:bidi="ar-SA"/>
      </w:rPr>
      <w:t>n</w:t>
    </w:r>
    <w:r w:rsidRPr="002626DE">
      <w:rPr>
        <w:i/>
        <w:iCs/>
        <w:sz w:val="18"/>
        <w:szCs w:val="18"/>
        <w:lang w:bidi="ar-SA"/>
      </w:rPr>
      <w:t>ference for the Study of Innovation and Learning Technologies 2016: Learning in the Technological Era</w:t>
    </w:r>
    <w:r w:rsidRPr="002626DE">
      <w:rPr>
        <w:sz w:val="18"/>
        <w:szCs w:val="18"/>
        <w:lang w:bidi="ar-SA"/>
      </w:rPr>
      <w:t xml:space="preserve">. </w:t>
    </w:r>
    <w:proofErr w:type="spellStart"/>
    <w:r w:rsidRPr="002626DE">
      <w:rPr>
        <w:sz w:val="18"/>
        <w:szCs w:val="18"/>
        <w:lang w:bidi="ar-SA"/>
      </w:rPr>
      <w:t>Raanana</w:t>
    </w:r>
    <w:proofErr w:type="spellEnd"/>
    <w:r w:rsidRPr="002626DE">
      <w:rPr>
        <w:sz w:val="18"/>
        <w:szCs w:val="18"/>
        <w:lang w:bidi="ar-SA"/>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55B6" w:rsidRDefault="00D555B6" w:rsidP="00C57570">
      <w:r>
        <w:separator/>
      </w:r>
    </w:p>
  </w:footnote>
  <w:footnote w:type="continuationSeparator" w:id="0">
    <w:p w:rsidR="00D555B6" w:rsidRDefault="00D555B6" w:rsidP="00C575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62FD" w:rsidRPr="005E3CD6" w:rsidRDefault="003162FD" w:rsidP="005E3CD6">
    <w:pPr>
      <w:pStyle w:val="HeaderJNL"/>
      <w:rPr>
        <w:b w:val="0"/>
      </w:rPr>
    </w:pPr>
    <w:r w:rsidRPr="005E3CD6">
      <w:rPr>
        <w:b w:val="0"/>
      </w:rPr>
      <w:t xml:space="preserve">The Characteristics of Successful MOOCs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62FD" w:rsidRPr="005E3CD6" w:rsidRDefault="003162FD" w:rsidP="005E3CD6">
    <w:pPr>
      <w:pStyle w:val="HeaderJNL"/>
      <w:jc w:val="right"/>
      <w:rPr>
        <w:b w:val="0"/>
      </w:rPr>
    </w:pPr>
    <w:r w:rsidRPr="005E3CD6">
      <w:rPr>
        <w:b w:val="0"/>
      </w:rPr>
      <w:t>Holstein, Cohen</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62FD" w:rsidRDefault="003162FD" w:rsidP="005E3CD6">
    <w:pPr>
      <w:pStyle w:val="Header"/>
      <w:tabs>
        <w:tab w:val="center" w:pos="4320"/>
      </w:tabs>
      <w:rPr>
        <w:b/>
        <w:bCs/>
        <w:szCs w:val="20"/>
      </w:rPr>
    </w:pPr>
    <w:r>
      <w:rPr>
        <w:b/>
        <w:bCs/>
        <w:szCs w:val="20"/>
      </w:rPr>
      <w:t>Interdisciplinary Journal of e-Skills and Lifelong Learning</w:t>
    </w:r>
    <w:r>
      <w:rPr>
        <w:b/>
        <w:bCs/>
        <w:szCs w:val="20"/>
      </w:rPr>
      <w:tab/>
      <w:t>Volume 12, 2016</w:t>
    </w:r>
  </w:p>
  <w:p w:rsidR="003162FD" w:rsidRPr="006C67D5" w:rsidRDefault="003162FD" w:rsidP="005E3CD6">
    <w:pPr>
      <w:rPr>
        <w:lang w:val="de-DE"/>
      </w:rPr>
    </w:pPr>
    <w:r w:rsidRPr="005E3CD6">
      <w:rPr>
        <w:sz w:val="18"/>
        <w:szCs w:val="18"/>
      </w:rPr>
      <w:t>Cite as: Holstein, S. &amp; Cohen, A. (2016). The characteristics of successful MOOCs in the fields of software, science, and management, according to students</w:t>
    </w:r>
    <w:r>
      <w:rPr>
        <w:sz w:val="18"/>
        <w:szCs w:val="18"/>
      </w:rPr>
      <w:t>’</w:t>
    </w:r>
    <w:r w:rsidRPr="005E3CD6">
      <w:rPr>
        <w:sz w:val="18"/>
        <w:szCs w:val="18"/>
      </w:rPr>
      <w:t xml:space="preserve"> perception</w:t>
    </w:r>
    <w:r>
      <w:rPr>
        <w:sz w:val="18"/>
        <w:szCs w:val="18"/>
      </w:rPr>
      <w:t>.</w:t>
    </w:r>
    <w:r w:rsidRPr="00002501">
      <w:rPr>
        <w:sz w:val="18"/>
        <w:szCs w:val="18"/>
      </w:rPr>
      <w:t xml:space="preserve"> </w:t>
    </w:r>
    <w:r w:rsidRPr="00AC21CB">
      <w:rPr>
        <w:i/>
        <w:sz w:val="18"/>
        <w:szCs w:val="18"/>
      </w:rPr>
      <w:t xml:space="preserve">Interdisciplinary Journal of </w:t>
    </w:r>
    <w:r w:rsidRPr="00AB327C">
      <w:rPr>
        <w:i/>
        <w:sz w:val="18"/>
        <w:szCs w:val="18"/>
      </w:rPr>
      <w:t>e-Skills and Life Long Learning</w:t>
    </w:r>
    <w:r>
      <w:rPr>
        <w:i/>
        <w:sz w:val="18"/>
        <w:szCs w:val="18"/>
      </w:rPr>
      <w:t>, 12</w:t>
    </w:r>
    <w:r w:rsidRPr="00002501">
      <w:rPr>
        <w:i/>
        <w:sz w:val="18"/>
        <w:szCs w:val="18"/>
      </w:rPr>
      <w:t>,</w:t>
    </w:r>
    <w:r w:rsidRPr="00002501">
      <w:rPr>
        <w:sz w:val="18"/>
        <w:szCs w:val="18"/>
      </w:rPr>
      <w:t xml:space="preserve"> </w:t>
    </w:r>
    <w:r w:rsidR="00F91804">
      <w:rPr>
        <w:sz w:val="18"/>
        <w:szCs w:val="18"/>
      </w:rPr>
      <w:t>247-266. Retrieved fro</w:t>
    </w:r>
    <w:r w:rsidR="00F91804" w:rsidRPr="006C67D5">
      <w:rPr>
        <w:sz w:val="20"/>
        <w:szCs w:val="20"/>
      </w:rPr>
      <w:t xml:space="preserve">m </w:t>
    </w:r>
    <w:hyperlink r:id="rId1" w:history="1">
      <w:r w:rsidR="006C67D5" w:rsidRPr="006C67D5">
        <w:rPr>
          <w:rStyle w:val="Hyperlink"/>
          <w:sz w:val="20"/>
          <w:szCs w:val="20"/>
          <w:lang w:val="de-DE"/>
        </w:rPr>
        <w:t>http://www.informingscience.org/Publications/3614</w:t>
      </w:r>
    </w:hyperlink>
    <w:r w:rsidR="006C67D5">
      <w:rPr>
        <w:lang w:val="de-D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5367F"/>
    <w:multiLevelType w:val="multilevel"/>
    <w:tmpl w:val="A81CBB6E"/>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ascii="David" w:hAnsi="David" w:cs="David"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6FF238F"/>
    <w:multiLevelType w:val="hybridMultilevel"/>
    <w:tmpl w:val="1F4E3D10"/>
    <w:lvl w:ilvl="0" w:tplc="E89EB7C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A8128F"/>
    <w:multiLevelType w:val="hybridMultilevel"/>
    <w:tmpl w:val="2666812C"/>
    <w:lvl w:ilvl="0" w:tplc="6EA0789A">
      <w:start w:val="1"/>
      <w:numFmt w:val="bullet"/>
      <w:lvlText w:val=""/>
      <w:lvlJc w:val="left"/>
      <w:pPr>
        <w:ind w:left="720" w:hanging="360"/>
      </w:pPr>
      <w:rPr>
        <w:rFonts w:ascii="Symbol" w:eastAsia="Times New Roman" w:hAnsi="Symbol"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B51ACD"/>
    <w:multiLevelType w:val="hybridMultilevel"/>
    <w:tmpl w:val="9A7CF340"/>
    <w:lvl w:ilvl="0" w:tplc="9346834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99C1D85"/>
    <w:multiLevelType w:val="hybridMultilevel"/>
    <w:tmpl w:val="435C79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F385A64"/>
    <w:multiLevelType w:val="multilevel"/>
    <w:tmpl w:val="98C4336A"/>
    <w:lvl w:ilvl="0">
      <w:start w:val="2"/>
      <w:numFmt w:val="decimal"/>
      <w:lvlText w:val="%1."/>
      <w:lvlJc w:val="left"/>
      <w:pPr>
        <w:ind w:left="720" w:hanging="360"/>
      </w:pPr>
      <w:rPr>
        <w:rFonts w:hint="default"/>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num w:numId="1">
    <w:abstractNumId w:val="2"/>
  </w:num>
  <w:num w:numId="2">
    <w:abstractNumId w:val="6"/>
  </w:num>
  <w:num w:numId="3">
    <w:abstractNumId w:val="0"/>
  </w:num>
  <w:num w:numId="4">
    <w:abstractNumId w:val="3"/>
  </w:num>
  <w:num w:numId="5">
    <w:abstractNumId w:val="4"/>
  </w:num>
  <w:num w:numId="6">
    <w:abstractNumId w:val="5"/>
  </w:num>
  <w:num w:numId="7">
    <w:abstractNumId w:val="1"/>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autoHyphenation/>
  <w:evenAndOddHeaders/>
  <w:drawingGridHorizontalSpacing w:val="110"/>
  <w:displayHorizontalDrawingGridEvery w:val="2"/>
  <w:noPunctuationKerning/>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rEwNjAzM7MwtzA1NDJS0lEKTi0uzszPAykwqgUAUcEV4CwAAAA="/>
  </w:docVars>
  <w:rsids>
    <w:rsidRoot w:val="00C63903"/>
    <w:rsid w:val="00000F41"/>
    <w:rsid w:val="00004F0E"/>
    <w:rsid w:val="000052B0"/>
    <w:rsid w:val="000053AA"/>
    <w:rsid w:val="00006F23"/>
    <w:rsid w:val="000109DF"/>
    <w:rsid w:val="00010EA7"/>
    <w:rsid w:val="00011C61"/>
    <w:rsid w:val="00012339"/>
    <w:rsid w:val="00014E5D"/>
    <w:rsid w:val="00014F0C"/>
    <w:rsid w:val="00014F1B"/>
    <w:rsid w:val="000154AA"/>
    <w:rsid w:val="00021427"/>
    <w:rsid w:val="00025D0B"/>
    <w:rsid w:val="00026E04"/>
    <w:rsid w:val="00027921"/>
    <w:rsid w:val="00027F7D"/>
    <w:rsid w:val="00031417"/>
    <w:rsid w:val="00031BA6"/>
    <w:rsid w:val="00033A45"/>
    <w:rsid w:val="00033F24"/>
    <w:rsid w:val="00033FC4"/>
    <w:rsid w:val="000371DD"/>
    <w:rsid w:val="000378A6"/>
    <w:rsid w:val="00041CB2"/>
    <w:rsid w:val="0004334B"/>
    <w:rsid w:val="00044675"/>
    <w:rsid w:val="00044A42"/>
    <w:rsid w:val="000461DC"/>
    <w:rsid w:val="00050118"/>
    <w:rsid w:val="0005129B"/>
    <w:rsid w:val="000516D4"/>
    <w:rsid w:val="00056351"/>
    <w:rsid w:val="000573E9"/>
    <w:rsid w:val="000578B3"/>
    <w:rsid w:val="000623AA"/>
    <w:rsid w:val="00063F4C"/>
    <w:rsid w:val="00063FBE"/>
    <w:rsid w:val="0006428A"/>
    <w:rsid w:val="00064362"/>
    <w:rsid w:val="00065EF0"/>
    <w:rsid w:val="000670E1"/>
    <w:rsid w:val="00071202"/>
    <w:rsid w:val="00071527"/>
    <w:rsid w:val="00071EDE"/>
    <w:rsid w:val="0007284C"/>
    <w:rsid w:val="000751DC"/>
    <w:rsid w:val="000758F6"/>
    <w:rsid w:val="00076943"/>
    <w:rsid w:val="00076A8A"/>
    <w:rsid w:val="00080019"/>
    <w:rsid w:val="000816A8"/>
    <w:rsid w:val="0008229F"/>
    <w:rsid w:val="00082EB3"/>
    <w:rsid w:val="00083D19"/>
    <w:rsid w:val="00084DB7"/>
    <w:rsid w:val="00085083"/>
    <w:rsid w:val="000870D9"/>
    <w:rsid w:val="00087627"/>
    <w:rsid w:val="000908FF"/>
    <w:rsid w:val="00091168"/>
    <w:rsid w:val="0009126C"/>
    <w:rsid w:val="00091D38"/>
    <w:rsid w:val="00091EBD"/>
    <w:rsid w:val="000934FD"/>
    <w:rsid w:val="000952A5"/>
    <w:rsid w:val="00096BD5"/>
    <w:rsid w:val="00097978"/>
    <w:rsid w:val="000A0388"/>
    <w:rsid w:val="000A094D"/>
    <w:rsid w:val="000A0B3D"/>
    <w:rsid w:val="000A155A"/>
    <w:rsid w:val="000A33A5"/>
    <w:rsid w:val="000A3A6A"/>
    <w:rsid w:val="000A3D07"/>
    <w:rsid w:val="000A549C"/>
    <w:rsid w:val="000A55E1"/>
    <w:rsid w:val="000A658B"/>
    <w:rsid w:val="000A6A80"/>
    <w:rsid w:val="000B1748"/>
    <w:rsid w:val="000B1A9B"/>
    <w:rsid w:val="000B312A"/>
    <w:rsid w:val="000B332C"/>
    <w:rsid w:val="000B4258"/>
    <w:rsid w:val="000B5CC0"/>
    <w:rsid w:val="000B7D7A"/>
    <w:rsid w:val="000C1F9F"/>
    <w:rsid w:val="000C281A"/>
    <w:rsid w:val="000C290F"/>
    <w:rsid w:val="000C415E"/>
    <w:rsid w:val="000C56F5"/>
    <w:rsid w:val="000C7721"/>
    <w:rsid w:val="000D199C"/>
    <w:rsid w:val="000D1BE7"/>
    <w:rsid w:val="000D5062"/>
    <w:rsid w:val="000D5964"/>
    <w:rsid w:val="000D5A37"/>
    <w:rsid w:val="000D6BD1"/>
    <w:rsid w:val="000D7C10"/>
    <w:rsid w:val="000D7E30"/>
    <w:rsid w:val="000E160E"/>
    <w:rsid w:val="000E3A3E"/>
    <w:rsid w:val="000E45B6"/>
    <w:rsid w:val="000E5CA0"/>
    <w:rsid w:val="000E626C"/>
    <w:rsid w:val="000F0BAE"/>
    <w:rsid w:val="000F1573"/>
    <w:rsid w:val="000F3094"/>
    <w:rsid w:val="000F3CBE"/>
    <w:rsid w:val="000F4F25"/>
    <w:rsid w:val="000F5A25"/>
    <w:rsid w:val="000F5BE9"/>
    <w:rsid w:val="000F6A67"/>
    <w:rsid w:val="00104F3D"/>
    <w:rsid w:val="00105E48"/>
    <w:rsid w:val="001064F1"/>
    <w:rsid w:val="00110D2D"/>
    <w:rsid w:val="0011489C"/>
    <w:rsid w:val="001158EE"/>
    <w:rsid w:val="00115F1F"/>
    <w:rsid w:val="001167E5"/>
    <w:rsid w:val="00121F5B"/>
    <w:rsid w:val="001229E5"/>
    <w:rsid w:val="0012360A"/>
    <w:rsid w:val="0012455B"/>
    <w:rsid w:val="001245EB"/>
    <w:rsid w:val="00124A1C"/>
    <w:rsid w:val="001257CA"/>
    <w:rsid w:val="00125E27"/>
    <w:rsid w:val="0013060E"/>
    <w:rsid w:val="00130BC1"/>
    <w:rsid w:val="00133382"/>
    <w:rsid w:val="0013341D"/>
    <w:rsid w:val="001334F2"/>
    <w:rsid w:val="00135FB6"/>
    <w:rsid w:val="00137AB4"/>
    <w:rsid w:val="00140779"/>
    <w:rsid w:val="00142857"/>
    <w:rsid w:val="00142DF0"/>
    <w:rsid w:val="001433EB"/>
    <w:rsid w:val="00143A8A"/>
    <w:rsid w:val="001464AD"/>
    <w:rsid w:val="00147504"/>
    <w:rsid w:val="00147682"/>
    <w:rsid w:val="00150BC1"/>
    <w:rsid w:val="00150E39"/>
    <w:rsid w:val="00151B35"/>
    <w:rsid w:val="00152AC4"/>
    <w:rsid w:val="0016017F"/>
    <w:rsid w:val="00162072"/>
    <w:rsid w:val="001635B2"/>
    <w:rsid w:val="00166952"/>
    <w:rsid w:val="001678D4"/>
    <w:rsid w:val="00167D77"/>
    <w:rsid w:val="00170407"/>
    <w:rsid w:val="0017148A"/>
    <w:rsid w:val="00173DA8"/>
    <w:rsid w:val="00174F53"/>
    <w:rsid w:val="00175587"/>
    <w:rsid w:val="00176F40"/>
    <w:rsid w:val="0018160A"/>
    <w:rsid w:val="00183C5C"/>
    <w:rsid w:val="00184C43"/>
    <w:rsid w:val="00190513"/>
    <w:rsid w:val="001914A9"/>
    <w:rsid w:val="00191785"/>
    <w:rsid w:val="00191CC5"/>
    <w:rsid w:val="00191CD2"/>
    <w:rsid w:val="001924E5"/>
    <w:rsid w:val="00192F4A"/>
    <w:rsid w:val="001933CA"/>
    <w:rsid w:val="001959B7"/>
    <w:rsid w:val="001A185F"/>
    <w:rsid w:val="001A606C"/>
    <w:rsid w:val="001A739B"/>
    <w:rsid w:val="001B0965"/>
    <w:rsid w:val="001B117B"/>
    <w:rsid w:val="001B56FE"/>
    <w:rsid w:val="001B6353"/>
    <w:rsid w:val="001B7342"/>
    <w:rsid w:val="001B74AE"/>
    <w:rsid w:val="001B7F2F"/>
    <w:rsid w:val="001C09A4"/>
    <w:rsid w:val="001C35D3"/>
    <w:rsid w:val="001C3EF0"/>
    <w:rsid w:val="001C516E"/>
    <w:rsid w:val="001C64B6"/>
    <w:rsid w:val="001D0385"/>
    <w:rsid w:val="001D1252"/>
    <w:rsid w:val="001D1348"/>
    <w:rsid w:val="001D2071"/>
    <w:rsid w:val="001D3323"/>
    <w:rsid w:val="001D35CF"/>
    <w:rsid w:val="001D3FFB"/>
    <w:rsid w:val="001D4891"/>
    <w:rsid w:val="001D694E"/>
    <w:rsid w:val="001D7FA4"/>
    <w:rsid w:val="001E05BB"/>
    <w:rsid w:val="001E22D6"/>
    <w:rsid w:val="001E3FA8"/>
    <w:rsid w:val="001E546D"/>
    <w:rsid w:val="001F1349"/>
    <w:rsid w:val="001F1D8E"/>
    <w:rsid w:val="001F3C1A"/>
    <w:rsid w:val="001F43CE"/>
    <w:rsid w:val="001F4768"/>
    <w:rsid w:val="001F54F8"/>
    <w:rsid w:val="001F5844"/>
    <w:rsid w:val="001F60B6"/>
    <w:rsid w:val="00200107"/>
    <w:rsid w:val="00203C4B"/>
    <w:rsid w:val="00203CD1"/>
    <w:rsid w:val="002052FA"/>
    <w:rsid w:val="00206AFA"/>
    <w:rsid w:val="00206DD1"/>
    <w:rsid w:val="00207F39"/>
    <w:rsid w:val="00211C4A"/>
    <w:rsid w:val="00212067"/>
    <w:rsid w:val="00212A83"/>
    <w:rsid w:val="00212E36"/>
    <w:rsid w:val="002130EE"/>
    <w:rsid w:val="00213948"/>
    <w:rsid w:val="00217489"/>
    <w:rsid w:val="00217B85"/>
    <w:rsid w:val="002204D1"/>
    <w:rsid w:val="00220A31"/>
    <w:rsid w:val="00221121"/>
    <w:rsid w:val="00223056"/>
    <w:rsid w:val="00224151"/>
    <w:rsid w:val="002242A1"/>
    <w:rsid w:val="002256C7"/>
    <w:rsid w:val="00225D8F"/>
    <w:rsid w:val="00225F04"/>
    <w:rsid w:val="00226E6B"/>
    <w:rsid w:val="002279A5"/>
    <w:rsid w:val="00227A69"/>
    <w:rsid w:val="00230630"/>
    <w:rsid w:val="002308BB"/>
    <w:rsid w:val="00230BE7"/>
    <w:rsid w:val="0023310A"/>
    <w:rsid w:val="00233F4A"/>
    <w:rsid w:val="00234251"/>
    <w:rsid w:val="00234C18"/>
    <w:rsid w:val="00235225"/>
    <w:rsid w:val="00237644"/>
    <w:rsid w:val="00237827"/>
    <w:rsid w:val="00237C84"/>
    <w:rsid w:val="0024052C"/>
    <w:rsid w:val="00243F41"/>
    <w:rsid w:val="0024405B"/>
    <w:rsid w:val="002454E9"/>
    <w:rsid w:val="002473F1"/>
    <w:rsid w:val="0025032E"/>
    <w:rsid w:val="0025054D"/>
    <w:rsid w:val="00252EE1"/>
    <w:rsid w:val="0025304B"/>
    <w:rsid w:val="00253AB6"/>
    <w:rsid w:val="00253C6D"/>
    <w:rsid w:val="00253F30"/>
    <w:rsid w:val="0025477C"/>
    <w:rsid w:val="00257D27"/>
    <w:rsid w:val="002606FE"/>
    <w:rsid w:val="00260B04"/>
    <w:rsid w:val="002620E0"/>
    <w:rsid w:val="00262308"/>
    <w:rsid w:val="00262AFA"/>
    <w:rsid w:val="002647B7"/>
    <w:rsid w:val="002659BD"/>
    <w:rsid w:val="00265D96"/>
    <w:rsid w:val="00267430"/>
    <w:rsid w:val="00267603"/>
    <w:rsid w:val="002678E3"/>
    <w:rsid w:val="00270BED"/>
    <w:rsid w:val="00271FC0"/>
    <w:rsid w:val="002739BF"/>
    <w:rsid w:val="00275303"/>
    <w:rsid w:val="00275FB2"/>
    <w:rsid w:val="002767F6"/>
    <w:rsid w:val="0028145B"/>
    <w:rsid w:val="002827A2"/>
    <w:rsid w:val="002830A4"/>
    <w:rsid w:val="002834D9"/>
    <w:rsid w:val="00284450"/>
    <w:rsid w:val="002844A3"/>
    <w:rsid w:val="0028469C"/>
    <w:rsid w:val="00285F9B"/>
    <w:rsid w:val="00290025"/>
    <w:rsid w:val="00292705"/>
    <w:rsid w:val="0029597A"/>
    <w:rsid w:val="00295B86"/>
    <w:rsid w:val="0029627F"/>
    <w:rsid w:val="00297FC0"/>
    <w:rsid w:val="002A0BA4"/>
    <w:rsid w:val="002A4321"/>
    <w:rsid w:val="002A484B"/>
    <w:rsid w:val="002A4CBF"/>
    <w:rsid w:val="002A5B6A"/>
    <w:rsid w:val="002B0EFB"/>
    <w:rsid w:val="002B1151"/>
    <w:rsid w:val="002B4FAB"/>
    <w:rsid w:val="002B78B6"/>
    <w:rsid w:val="002C7470"/>
    <w:rsid w:val="002C7A57"/>
    <w:rsid w:val="002D08F7"/>
    <w:rsid w:val="002D0C7E"/>
    <w:rsid w:val="002D415F"/>
    <w:rsid w:val="002D43FD"/>
    <w:rsid w:val="002E3A29"/>
    <w:rsid w:val="002E49C5"/>
    <w:rsid w:val="002E5D3F"/>
    <w:rsid w:val="002E6751"/>
    <w:rsid w:val="002E6E32"/>
    <w:rsid w:val="002E7015"/>
    <w:rsid w:val="002F0917"/>
    <w:rsid w:val="002F338F"/>
    <w:rsid w:val="002F4782"/>
    <w:rsid w:val="002F758E"/>
    <w:rsid w:val="00300972"/>
    <w:rsid w:val="00301D4B"/>
    <w:rsid w:val="00301F7C"/>
    <w:rsid w:val="003024AB"/>
    <w:rsid w:val="00302A40"/>
    <w:rsid w:val="00303BA8"/>
    <w:rsid w:val="0030444A"/>
    <w:rsid w:val="00304F7F"/>
    <w:rsid w:val="00306304"/>
    <w:rsid w:val="0031165F"/>
    <w:rsid w:val="00313BA1"/>
    <w:rsid w:val="00314E52"/>
    <w:rsid w:val="0031594C"/>
    <w:rsid w:val="003162FD"/>
    <w:rsid w:val="003171DF"/>
    <w:rsid w:val="00317674"/>
    <w:rsid w:val="0032213B"/>
    <w:rsid w:val="00322385"/>
    <w:rsid w:val="0032267B"/>
    <w:rsid w:val="00322804"/>
    <w:rsid w:val="0032305C"/>
    <w:rsid w:val="00325CAA"/>
    <w:rsid w:val="00327176"/>
    <w:rsid w:val="003271BF"/>
    <w:rsid w:val="00331537"/>
    <w:rsid w:val="00331EB7"/>
    <w:rsid w:val="003326FC"/>
    <w:rsid w:val="00333AF2"/>
    <w:rsid w:val="00335A3F"/>
    <w:rsid w:val="003365E0"/>
    <w:rsid w:val="00336B49"/>
    <w:rsid w:val="0033733F"/>
    <w:rsid w:val="0034056D"/>
    <w:rsid w:val="00341015"/>
    <w:rsid w:val="00341854"/>
    <w:rsid w:val="00342690"/>
    <w:rsid w:val="00342D59"/>
    <w:rsid w:val="003440CD"/>
    <w:rsid w:val="0034661B"/>
    <w:rsid w:val="00346BD4"/>
    <w:rsid w:val="00350080"/>
    <w:rsid w:val="00350180"/>
    <w:rsid w:val="00350FB3"/>
    <w:rsid w:val="00351546"/>
    <w:rsid w:val="00353719"/>
    <w:rsid w:val="00353D0B"/>
    <w:rsid w:val="0035452F"/>
    <w:rsid w:val="003561FF"/>
    <w:rsid w:val="0035651D"/>
    <w:rsid w:val="00360CB5"/>
    <w:rsid w:val="00360D1E"/>
    <w:rsid w:val="003610C0"/>
    <w:rsid w:val="0036232C"/>
    <w:rsid w:val="00363F26"/>
    <w:rsid w:val="0036555B"/>
    <w:rsid w:val="00366C95"/>
    <w:rsid w:val="00367331"/>
    <w:rsid w:val="00370F95"/>
    <w:rsid w:val="00371248"/>
    <w:rsid w:val="00372BA3"/>
    <w:rsid w:val="00372F2F"/>
    <w:rsid w:val="003730E3"/>
    <w:rsid w:val="00373D01"/>
    <w:rsid w:val="00375259"/>
    <w:rsid w:val="003808EE"/>
    <w:rsid w:val="0038127D"/>
    <w:rsid w:val="00381E14"/>
    <w:rsid w:val="00384F8E"/>
    <w:rsid w:val="0038622F"/>
    <w:rsid w:val="00387D78"/>
    <w:rsid w:val="00391EE6"/>
    <w:rsid w:val="003928BA"/>
    <w:rsid w:val="0039298D"/>
    <w:rsid w:val="00393570"/>
    <w:rsid w:val="003936B6"/>
    <w:rsid w:val="00393F2A"/>
    <w:rsid w:val="00395E75"/>
    <w:rsid w:val="00395F5D"/>
    <w:rsid w:val="00396A54"/>
    <w:rsid w:val="003A0EB2"/>
    <w:rsid w:val="003A1929"/>
    <w:rsid w:val="003A3482"/>
    <w:rsid w:val="003A3854"/>
    <w:rsid w:val="003A42B0"/>
    <w:rsid w:val="003A4481"/>
    <w:rsid w:val="003A484B"/>
    <w:rsid w:val="003A52DE"/>
    <w:rsid w:val="003A5D02"/>
    <w:rsid w:val="003A698A"/>
    <w:rsid w:val="003A7995"/>
    <w:rsid w:val="003A7B08"/>
    <w:rsid w:val="003B0F8F"/>
    <w:rsid w:val="003B1120"/>
    <w:rsid w:val="003B1147"/>
    <w:rsid w:val="003B3718"/>
    <w:rsid w:val="003B4359"/>
    <w:rsid w:val="003B5EE3"/>
    <w:rsid w:val="003B62EF"/>
    <w:rsid w:val="003B6732"/>
    <w:rsid w:val="003B6F7B"/>
    <w:rsid w:val="003B72DD"/>
    <w:rsid w:val="003C0A41"/>
    <w:rsid w:val="003C23CD"/>
    <w:rsid w:val="003C25AE"/>
    <w:rsid w:val="003C3487"/>
    <w:rsid w:val="003C36BC"/>
    <w:rsid w:val="003C403C"/>
    <w:rsid w:val="003C42BD"/>
    <w:rsid w:val="003C42FF"/>
    <w:rsid w:val="003D0CAD"/>
    <w:rsid w:val="003D0FCF"/>
    <w:rsid w:val="003D22A0"/>
    <w:rsid w:val="003D32B6"/>
    <w:rsid w:val="003D7250"/>
    <w:rsid w:val="003E1574"/>
    <w:rsid w:val="003E32C7"/>
    <w:rsid w:val="003E4905"/>
    <w:rsid w:val="003E4DD2"/>
    <w:rsid w:val="003E6F36"/>
    <w:rsid w:val="003E7F3F"/>
    <w:rsid w:val="003F12DE"/>
    <w:rsid w:val="003F1997"/>
    <w:rsid w:val="003F1F9E"/>
    <w:rsid w:val="003F2AA5"/>
    <w:rsid w:val="003F457F"/>
    <w:rsid w:val="003F6093"/>
    <w:rsid w:val="003F6941"/>
    <w:rsid w:val="003F794A"/>
    <w:rsid w:val="003F7D61"/>
    <w:rsid w:val="004001C3"/>
    <w:rsid w:val="004012B1"/>
    <w:rsid w:val="00405C3E"/>
    <w:rsid w:val="004062FD"/>
    <w:rsid w:val="00406BF6"/>
    <w:rsid w:val="00406DC6"/>
    <w:rsid w:val="00407FC5"/>
    <w:rsid w:val="0041033C"/>
    <w:rsid w:val="00412AED"/>
    <w:rsid w:val="00413625"/>
    <w:rsid w:val="00414C71"/>
    <w:rsid w:val="0041577C"/>
    <w:rsid w:val="00416420"/>
    <w:rsid w:val="00416A72"/>
    <w:rsid w:val="00420081"/>
    <w:rsid w:val="0042050A"/>
    <w:rsid w:val="0042082A"/>
    <w:rsid w:val="00421458"/>
    <w:rsid w:val="00425318"/>
    <w:rsid w:val="0042555F"/>
    <w:rsid w:val="00430AE7"/>
    <w:rsid w:val="0043281D"/>
    <w:rsid w:val="00433455"/>
    <w:rsid w:val="00435249"/>
    <w:rsid w:val="00436EA8"/>
    <w:rsid w:val="00436FE6"/>
    <w:rsid w:val="004379D5"/>
    <w:rsid w:val="004405FB"/>
    <w:rsid w:val="0044174A"/>
    <w:rsid w:val="00442DFA"/>
    <w:rsid w:val="004433C8"/>
    <w:rsid w:val="00444329"/>
    <w:rsid w:val="00445A3A"/>
    <w:rsid w:val="00447493"/>
    <w:rsid w:val="00450342"/>
    <w:rsid w:val="00450B84"/>
    <w:rsid w:val="00451069"/>
    <w:rsid w:val="00451B54"/>
    <w:rsid w:val="00454768"/>
    <w:rsid w:val="00454B3F"/>
    <w:rsid w:val="004559F7"/>
    <w:rsid w:val="00457296"/>
    <w:rsid w:val="004606E3"/>
    <w:rsid w:val="00460888"/>
    <w:rsid w:val="004612B1"/>
    <w:rsid w:val="004617F7"/>
    <w:rsid w:val="004622C4"/>
    <w:rsid w:val="00463FB6"/>
    <w:rsid w:val="00464BDF"/>
    <w:rsid w:val="004652D4"/>
    <w:rsid w:val="00471796"/>
    <w:rsid w:val="00475B03"/>
    <w:rsid w:val="00475F26"/>
    <w:rsid w:val="00477276"/>
    <w:rsid w:val="00477D5C"/>
    <w:rsid w:val="00481E72"/>
    <w:rsid w:val="004843D7"/>
    <w:rsid w:val="00486B7E"/>
    <w:rsid w:val="00490D1B"/>
    <w:rsid w:val="00491944"/>
    <w:rsid w:val="00491CA6"/>
    <w:rsid w:val="00492401"/>
    <w:rsid w:val="0049345B"/>
    <w:rsid w:val="004968D5"/>
    <w:rsid w:val="004973B2"/>
    <w:rsid w:val="004A1EC2"/>
    <w:rsid w:val="004A2D36"/>
    <w:rsid w:val="004A4151"/>
    <w:rsid w:val="004A7629"/>
    <w:rsid w:val="004A796F"/>
    <w:rsid w:val="004B0132"/>
    <w:rsid w:val="004B1CB1"/>
    <w:rsid w:val="004B280D"/>
    <w:rsid w:val="004B309C"/>
    <w:rsid w:val="004B43D3"/>
    <w:rsid w:val="004B514B"/>
    <w:rsid w:val="004B5A9B"/>
    <w:rsid w:val="004B6762"/>
    <w:rsid w:val="004B6D3D"/>
    <w:rsid w:val="004B7C62"/>
    <w:rsid w:val="004B7E47"/>
    <w:rsid w:val="004C0185"/>
    <w:rsid w:val="004C168C"/>
    <w:rsid w:val="004C17D2"/>
    <w:rsid w:val="004C42A1"/>
    <w:rsid w:val="004C46AB"/>
    <w:rsid w:val="004C5E9E"/>
    <w:rsid w:val="004C5FC1"/>
    <w:rsid w:val="004C60F0"/>
    <w:rsid w:val="004C6441"/>
    <w:rsid w:val="004D0CED"/>
    <w:rsid w:val="004D3848"/>
    <w:rsid w:val="004D391D"/>
    <w:rsid w:val="004D4A78"/>
    <w:rsid w:val="004F098B"/>
    <w:rsid w:val="004F22EA"/>
    <w:rsid w:val="004F2FA6"/>
    <w:rsid w:val="004F34B6"/>
    <w:rsid w:val="004F3A40"/>
    <w:rsid w:val="004F4C22"/>
    <w:rsid w:val="004F6095"/>
    <w:rsid w:val="004F73CA"/>
    <w:rsid w:val="00500F7E"/>
    <w:rsid w:val="0050362D"/>
    <w:rsid w:val="005069D1"/>
    <w:rsid w:val="00507FEF"/>
    <w:rsid w:val="005125A2"/>
    <w:rsid w:val="005162BC"/>
    <w:rsid w:val="005205BE"/>
    <w:rsid w:val="0052184C"/>
    <w:rsid w:val="00522382"/>
    <w:rsid w:val="00523537"/>
    <w:rsid w:val="00523625"/>
    <w:rsid w:val="0052497D"/>
    <w:rsid w:val="00525531"/>
    <w:rsid w:val="005303B6"/>
    <w:rsid w:val="00530680"/>
    <w:rsid w:val="005306DE"/>
    <w:rsid w:val="005325AC"/>
    <w:rsid w:val="00536742"/>
    <w:rsid w:val="0053781F"/>
    <w:rsid w:val="00540C4B"/>
    <w:rsid w:val="00543501"/>
    <w:rsid w:val="00543D05"/>
    <w:rsid w:val="00543FCA"/>
    <w:rsid w:val="00544255"/>
    <w:rsid w:val="00544B4E"/>
    <w:rsid w:val="00544E9C"/>
    <w:rsid w:val="00545A8B"/>
    <w:rsid w:val="00546940"/>
    <w:rsid w:val="00546C81"/>
    <w:rsid w:val="0054713E"/>
    <w:rsid w:val="0055144F"/>
    <w:rsid w:val="005528F5"/>
    <w:rsid w:val="00554B3F"/>
    <w:rsid w:val="00555492"/>
    <w:rsid w:val="00557DC2"/>
    <w:rsid w:val="00561490"/>
    <w:rsid w:val="00563431"/>
    <w:rsid w:val="005651E1"/>
    <w:rsid w:val="005656ED"/>
    <w:rsid w:val="005662AA"/>
    <w:rsid w:val="0057017D"/>
    <w:rsid w:val="00571339"/>
    <w:rsid w:val="005729B8"/>
    <w:rsid w:val="00572C55"/>
    <w:rsid w:val="00573566"/>
    <w:rsid w:val="0057527D"/>
    <w:rsid w:val="0057621E"/>
    <w:rsid w:val="00576A43"/>
    <w:rsid w:val="005773C3"/>
    <w:rsid w:val="00580C36"/>
    <w:rsid w:val="00581661"/>
    <w:rsid w:val="00581D78"/>
    <w:rsid w:val="00581F88"/>
    <w:rsid w:val="005831E2"/>
    <w:rsid w:val="00583EA1"/>
    <w:rsid w:val="005854E6"/>
    <w:rsid w:val="00585BDD"/>
    <w:rsid w:val="00586073"/>
    <w:rsid w:val="00590BD2"/>
    <w:rsid w:val="00590FE5"/>
    <w:rsid w:val="00591DC7"/>
    <w:rsid w:val="00592EDB"/>
    <w:rsid w:val="00593660"/>
    <w:rsid w:val="00594EFE"/>
    <w:rsid w:val="00595760"/>
    <w:rsid w:val="005A0494"/>
    <w:rsid w:val="005A068A"/>
    <w:rsid w:val="005A2837"/>
    <w:rsid w:val="005A2A77"/>
    <w:rsid w:val="005A4C3E"/>
    <w:rsid w:val="005A690D"/>
    <w:rsid w:val="005A72BE"/>
    <w:rsid w:val="005B0B05"/>
    <w:rsid w:val="005B0C07"/>
    <w:rsid w:val="005B129C"/>
    <w:rsid w:val="005B34B2"/>
    <w:rsid w:val="005B57F8"/>
    <w:rsid w:val="005B6AC3"/>
    <w:rsid w:val="005C14CF"/>
    <w:rsid w:val="005C26AD"/>
    <w:rsid w:val="005C2F92"/>
    <w:rsid w:val="005C41AD"/>
    <w:rsid w:val="005C4650"/>
    <w:rsid w:val="005C6F1E"/>
    <w:rsid w:val="005C73FC"/>
    <w:rsid w:val="005D1480"/>
    <w:rsid w:val="005D1653"/>
    <w:rsid w:val="005D27C9"/>
    <w:rsid w:val="005D5F0D"/>
    <w:rsid w:val="005D61AC"/>
    <w:rsid w:val="005D6E90"/>
    <w:rsid w:val="005E05ED"/>
    <w:rsid w:val="005E0FD8"/>
    <w:rsid w:val="005E147D"/>
    <w:rsid w:val="005E1881"/>
    <w:rsid w:val="005E3CD6"/>
    <w:rsid w:val="005E43FB"/>
    <w:rsid w:val="005E4465"/>
    <w:rsid w:val="005E5B6E"/>
    <w:rsid w:val="005F4C4D"/>
    <w:rsid w:val="00601628"/>
    <w:rsid w:val="00604A1F"/>
    <w:rsid w:val="00607F1E"/>
    <w:rsid w:val="00612495"/>
    <w:rsid w:val="00612538"/>
    <w:rsid w:val="006129D1"/>
    <w:rsid w:val="0061396A"/>
    <w:rsid w:val="00613AE0"/>
    <w:rsid w:val="00614785"/>
    <w:rsid w:val="00614A1D"/>
    <w:rsid w:val="00617AFC"/>
    <w:rsid w:val="006220C2"/>
    <w:rsid w:val="00622EFD"/>
    <w:rsid w:val="00623268"/>
    <w:rsid w:val="00625988"/>
    <w:rsid w:val="00626444"/>
    <w:rsid w:val="00626D81"/>
    <w:rsid w:val="006300C9"/>
    <w:rsid w:val="00631788"/>
    <w:rsid w:val="00631DE6"/>
    <w:rsid w:val="00631DF4"/>
    <w:rsid w:val="00634556"/>
    <w:rsid w:val="006348B1"/>
    <w:rsid w:val="006350AF"/>
    <w:rsid w:val="00636A8E"/>
    <w:rsid w:val="00637ADB"/>
    <w:rsid w:val="006402F1"/>
    <w:rsid w:val="00642C77"/>
    <w:rsid w:val="006430B0"/>
    <w:rsid w:val="006464CA"/>
    <w:rsid w:val="00646FCF"/>
    <w:rsid w:val="00647CB4"/>
    <w:rsid w:val="00650AF8"/>
    <w:rsid w:val="006510FB"/>
    <w:rsid w:val="00653482"/>
    <w:rsid w:val="00654EAE"/>
    <w:rsid w:val="0065551D"/>
    <w:rsid w:val="00656025"/>
    <w:rsid w:val="00657214"/>
    <w:rsid w:val="00657FF1"/>
    <w:rsid w:val="00660703"/>
    <w:rsid w:val="00660F11"/>
    <w:rsid w:val="006619A5"/>
    <w:rsid w:val="006645E3"/>
    <w:rsid w:val="00665272"/>
    <w:rsid w:val="006658CB"/>
    <w:rsid w:val="0066728F"/>
    <w:rsid w:val="00670F36"/>
    <w:rsid w:val="006718DD"/>
    <w:rsid w:val="0067204C"/>
    <w:rsid w:val="00672748"/>
    <w:rsid w:val="0067283D"/>
    <w:rsid w:val="00675015"/>
    <w:rsid w:val="0067506C"/>
    <w:rsid w:val="006764F4"/>
    <w:rsid w:val="00676930"/>
    <w:rsid w:val="00677E0F"/>
    <w:rsid w:val="00680718"/>
    <w:rsid w:val="00680E7E"/>
    <w:rsid w:val="00681FD6"/>
    <w:rsid w:val="00684798"/>
    <w:rsid w:val="0068527D"/>
    <w:rsid w:val="00690E28"/>
    <w:rsid w:val="0069229C"/>
    <w:rsid w:val="00692531"/>
    <w:rsid w:val="00695315"/>
    <w:rsid w:val="006961B9"/>
    <w:rsid w:val="006961FA"/>
    <w:rsid w:val="00696C86"/>
    <w:rsid w:val="00697633"/>
    <w:rsid w:val="006A4DAC"/>
    <w:rsid w:val="006A6B41"/>
    <w:rsid w:val="006B0A89"/>
    <w:rsid w:val="006B11E3"/>
    <w:rsid w:val="006B13D6"/>
    <w:rsid w:val="006B1956"/>
    <w:rsid w:val="006B2A77"/>
    <w:rsid w:val="006B2C38"/>
    <w:rsid w:val="006B3B3A"/>
    <w:rsid w:val="006B3E20"/>
    <w:rsid w:val="006B4126"/>
    <w:rsid w:val="006B4EA8"/>
    <w:rsid w:val="006B5EA7"/>
    <w:rsid w:val="006B604F"/>
    <w:rsid w:val="006B6C77"/>
    <w:rsid w:val="006B6E9A"/>
    <w:rsid w:val="006C0A16"/>
    <w:rsid w:val="006C53EB"/>
    <w:rsid w:val="006C67D5"/>
    <w:rsid w:val="006C7068"/>
    <w:rsid w:val="006C7CB0"/>
    <w:rsid w:val="006D069B"/>
    <w:rsid w:val="006D09DC"/>
    <w:rsid w:val="006D0D3A"/>
    <w:rsid w:val="006D0F93"/>
    <w:rsid w:val="006D2D21"/>
    <w:rsid w:val="006D3B9F"/>
    <w:rsid w:val="006D5E15"/>
    <w:rsid w:val="006D5F37"/>
    <w:rsid w:val="006E115B"/>
    <w:rsid w:val="006E16E3"/>
    <w:rsid w:val="006E1C14"/>
    <w:rsid w:val="006E2BD6"/>
    <w:rsid w:val="006E2F0B"/>
    <w:rsid w:val="006E62CE"/>
    <w:rsid w:val="006F25FA"/>
    <w:rsid w:val="006F4699"/>
    <w:rsid w:val="006F4B55"/>
    <w:rsid w:val="006F57A9"/>
    <w:rsid w:val="006F5CB8"/>
    <w:rsid w:val="006F6093"/>
    <w:rsid w:val="006F6DE2"/>
    <w:rsid w:val="007025AD"/>
    <w:rsid w:val="007048AC"/>
    <w:rsid w:val="00705700"/>
    <w:rsid w:val="00706593"/>
    <w:rsid w:val="00707C1F"/>
    <w:rsid w:val="00710360"/>
    <w:rsid w:val="00710B1E"/>
    <w:rsid w:val="00710BCD"/>
    <w:rsid w:val="007111BD"/>
    <w:rsid w:val="00713D98"/>
    <w:rsid w:val="00713EBD"/>
    <w:rsid w:val="0071549B"/>
    <w:rsid w:val="00716F16"/>
    <w:rsid w:val="00720557"/>
    <w:rsid w:val="007212EA"/>
    <w:rsid w:val="00723EF4"/>
    <w:rsid w:val="007244FD"/>
    <w:rsid w:val="00727194"/>
    <w:rsid w:val="00727CF8"/>
    <w:rsid w:val="007321C2"/>
    <w:rsid w:val="007332E1"/>
    <w:rsid w:val="00734D89"/>
    <w:rsid w:val="00736723"/>
    <w:rsid w:val="00736C46"/>
    <w:rsid w:val="00736E29"/>
    <w:rsid w:val="00737922"/>
    <w:rsid w:val="00737E1B"/>
    <w:rsid w:val="007414EC"/>
    <w:rsid w:val="00743007"/>
    <w:rsid w:val="00744548"/>
    <w:rsid w:val="00744C05"/>
    <w:rsid w:val="0074511A"/>
    <w:rsid w:val="00745B02"/>
    <w:rsid w:val="007467FF"/>
    <w:rsid w:val="00746F6B"/>
    <w:rsid w:val="007477AF"/>
    <w:rsid w:val="00747CF0"/>
    <w:rsid w:val="0075034D"/>
    <w:rsid w:val="0075055E"/>
    <w:rsid w:val="00751A71"/>
    <w:rsid w:val="00755098"/>
    <w:rsid w:val="0075605F"/>
    <w:rsid w:val="00760010"/>
    <w:rsid w:val="0076048F"/>
    <w:rsid w:val="0076091A"/>
    <w:rsid w:val="007650F9"/>
    <w:rsid w:val="007658C7"/>
    <w:rsid w:val="00766D98"/>
    <w:rsid w:val="00767FB5"/>
    <w:rsid w:val="00770AF3"/>
    <w:rsid w:val="00772158"/>
    <w:rsid w:val="00773BDF"/>
    <w:rsid w:val="00774202"/>
    <w:rsid w:val="00774946"/>
    <w:rsid w:val="00775CBE"/>
    <w:rsid w:val="0078005E"/>
    <w:rsid w:val="00781FCB"/>
    <w:rsid w:val="0078268F"/>
    <w:rsid w:val="00782C4B"/>
    <w:rsid w:val="00785081"/>
    <w:rsid w:val="0078691A"/>
    <w:rsid w:val="00787DC6"/>
    <w:rsid w:val="00787EB9"/>
    <w:rsid w:val="0079039D"/>
    <w:rsid w:val="007904BB"/>
    <w:rsid w:val="00790E0E"/>
    <w:rsid w:val="00793FFB"/>
    <w:rsid w:val="0079574E"/>
    <w:rsid w:val="00796001"/>
    <w:rsid w:val="007963E5"/>
    <w:rsid w:val="007966D2"/>
    <w:rsid w:val="007A2940"/>
    <w:rsid w:val="007A2AEA"/>
    <w:rsid w:val="007A310D"/>
    <w:rsid w:val="007A5049"/>
    <w:rsid w:val="007A52A2"/>
    <w:rsid w:val="007A5ED7"/>
    <w:rsid w:val="007B2060"/>
    <w:rsid w:val="007B28C9"/>
    <w:rsid w:val="007B3C7D"/>
    <w:rsid w:val="007B6D83"/>
    <w:rsid w:val="007C0BEC"/>
    <w:rsid w:val="007C0FDF"/>
    <w:rsid w:val="007C237F"/>
    <w:rsid w:val="007C2804"/>
    <w:rsid w:val="007C2A8B"/>
    <w:rsid w:val="007C2F04"/>
    <w:rsid w:val="007C383F"/>
    <w:rsid w:val="007C5FE9"/>
    <w:rsid w:val="007C6E0F"/>
    <w:rsid w:val="007D4356"/>
    <w:rsid w:val="007D5E08"/>
    <w:rsid w:val="007D62EA"/>
    <w:rsid w:val="007D6A3F"/>
    <w:rsid w:val="007E12B7"/>
    <w:rsid w:val="007E172D"/>
    <w:rsid w:val="007E30B6"/>
    <w:rsid w:val="007E391F"/>
    <w:rsid w:val="007E576E"/>
    <w:rsid w:val="007E659A"/>
    <w:rsid w:val="007F02B8"/>
    <w:rsid w:val="007F1371"/>
    <w:rsid w:val="007F2BCA"/>
    <w:rsid w:val="007F2D42"/>
    <w:rsid w:val="007F30B2"/>
    <w:rsid w:val="007F582E"/>
    <w:rsid w:val="007F6955"/>
    <w:rsid w:val="007F6DBF"/>
    <w:rsid w:val="007F7386"/>
    <w:rsid w:val="007F77F2"/>
    <w:rsid w:val="0080103E"/>
    <w:rsid w:val="00801439"/>
    <w:rsid w:val="0080217A"/>
    <w:rsid w:val="008058CB"/>
    <w:rsid w:val="008064FB"/>
    <w:rsid w:val="008066D8"/>
    <w:rsid w:val="00806F44"/>
    <w:rsid w:val="0080744F"/>
    <w:rsid w:val="00811F83"/>
    <w:rsid w:val="00812895"/>
    <w:rsid w:val="00812F50"/>
    <w:rsid w:val="008163E4"/>
    <w:rsid w:val="00816BF0"/>
    <w:rsid w:val="008176B2"/>
    <w:rsid w:val="00817AB1"/>
    <w:rsid w:val="008203A2"/>
    <w:rsid w:val="00822CA4"/>
    <w:rsid w:val="008235F7"/>
    <w:rsid w:val="00824205"/>
    <w:rsid w:val="0082544B"/>
    <w:rsid w:val="00825698"/>
    <w:rsid w:val="008258B0"/>
    <w:rsid w:val="008275E2"/>
    <w:rsid w:val="00827C37"/>
    <w:rsid w:val="00830471"/>
    <w:rsid w:val="00831BA8"/>
    <w:rsid w:val="008323B3"/>
    <w:rsid w:val="0083391E"/>
    <w:rsid w:val="0083538C"/>
    <w:rsid w:val="008362F0"/>
    <w:rsid w:val="008367BD"/>
    <w:rsid w:val="00836FDF"/>
    <w:rsid w:val="008413F9"/>
    <w:rsid w:val="00841E66"/>
    <w:rsid w:val="008425C0"/>
    <w:rsid w:val="0084318C"/>
    <w:rsid w:val="00844C8E"/>
    <w:rsid w:val="008455DD"/>
    <w:rsid w:val="00845C1A"/>
    <w:rsid w:val="00846499"/>
    <w:rsid w:val="0084663F"/>
    <w:rsid w:val="008478EA"/>
    <w:rsid w:val="00847B0F"/>
    <w:rsid w:val="00847FC7"/>
    <w:rsid w:val="008502D7"/>
    <w:rsid w:val="0085303E"/>
    <w:rsid w:val="0085543D"/>
    <w:rsid w:val="00855DFC"/>
    <w:rsid w:val="008577B2"/>
    <w:rsid w:val="00860709"/>
    <w:rsid w:val="0086141B"/>
    <w:rsid w:val="00862221"/>
    <w:rsid w:val="00862289"/>
    <w:rsid w:val="0086278D"/>
    <w:rsid w:val="008636FB"/>
    <w:rsid w:val="0086464E"/>
    <w:rsid w:val="00864768"/>
    <w:rsid w:val="0086689E"/>
    <w:rsid w:val="00866D7E"/>
    <w:rsid w:val="00867220"/>
    <w:rsid w:val="0086722C"/>
    <w:rsid w:val="00870CC8"/>
    <w:rsid w:val="00872031"/>
    <w:rsid w:val="008724D8"/>
    <w:rsid w:val="008732A6"/>
    <w:rsid w:val="00873CD0"/>
    <w:rsid w:val="008760C2"/>
    <w:rsid w:val="00876EFE"/>
    <w:rsid w:val="00882CF4"/>
    <w:rsid w:val="00882D6E"/>
    <w:rsid w:val="00883891"/>
    <w:rsid w:val="00883D9F"/>
    <w:rsid w:val="00884A49"/>
    <w:rsid w:val="008859A2"/>
    <w:rsid w:val="00885FC6"/>
    <w:rsid w:val="00887290"/>
    <w:rsid w:val="00887BFF"/>
    <w:rsid w:val="008908FC"/>
    <w:rsid w:val="008913E8"/>
    <w:rsid w:val="00891659"/>
    <w:rsid w:val="00891F86"/>
    <w:rsid w:val="0089231D"/>
    <w:rsid w:val="008928CF"/>
    <w:rsid w:val="00892B31"/>
    <w:rsid w:val="00894C67"/>
    <w:rsid w:val="008956D9"/>
    <w:rsid w:val="008A15DC"/>
    <w:rsid w:val="008A2E89"/>
    <w:rsid w:val="008A4BB0"/>
    <w:rsid w:val="008B1045"/>
    <w:rsid w:val="008B1078"/>
    <w:rsid w:val="008B2BA4"/>
    <w:rsid w:val="008B3E20"/>
    <w:rsid w:val="008B4F88"/>
    <w:rsid w:val="008B6F21"/>
    <w:rsid w:val="008B71C7"/>
    <w:rsid w:val="008B7C68"/>
    <w:rsid w:val="008C0542"/>
    <w:rsid w:val="008C0A33"/>
    <w:rsid w:val="008C0F68"/>
    <w:rsid w:val="008C3011"/>
    <w:rsid w:val="008C3D03"/>
    <w:rsid w:val="008C417C"/>
    <w:rsid w:val="008C583B"/>
    <w:rsid w:val="008D19E2"/>
    <w:rsid w:val="008D503D"/>
    <w:rsid w:val="008D62F9"/>
    <w:rsid w:val="008E121E"/>
    <w:rsid w:val="008E1AEC"/>
    <w:rsid w:val="008E271A"/>
    <w:rsid w:val="008E276B"/>
    <w:rsid w:val="008E33A2"/>
    <w:rsid w:val="008E3A2F"/>
    <w:rsid w:val="008E3F5F"/>
    <w:rsid w:val="008E44D9"/>
    <w:rsid w:val="008E4826"/>
    <w:rsid w:val="008E4E76"/>
    <w:rsid w:val="008E5C9E"/>
    <w:rsid w:val="008E67D1"/>
    <w:rsid w:val="008E6AB1"/>
    <w:rsid w:val="008E6CD4"/>
    <w:rsid w:val="008E76A1"/>
    <w:rsid w:val="008F01F7"/>
    <w:rsid w:val="008F2479"/>
    <w:rsid w:val="008F4738"/>
    <w:rsid w:val="008F62EE"/>
    <w:rsid w:val="008F7057"/>
    <w:rsid w:val="008F76FB"/>
    <w:rsid w:val="00905982"/>
    <w:rsid w:val="00905EF8"/>
    <w:rsid w:val="00912BCC"/>
    <w:rsid w:val="0091562A"/>
    <w:rsid w:val="009205A1"/>
    <w:rsid w:val="009205BC"/>
    <w:rsid w:val="00921A9A"/>
    <w:rsid w:val="009240C3"/>
    <w:rsid w:val="00924106"/>
    <w:rsid w:val="00924392"/>
    <w:rsid w:val="009249D5"/>
    <w:rsid w:val="00925201"/>
    <w:rsid w:val="00925979"/>
    <w:rsid w:val="00927611"/>
    <w:rsid w:val="00932079"/>
    <w:rsid w:val="00933506"/>
    <w:rsid w:val="009351F7"/>
    <w:rsid w:val="0094092A"/>
    <w:rsid w:val="00940CB2"/>
    <w:rsid w:val="00941B90"/>
    <w:rsid w:val="009434FB"/>
    <w:rsid w:val="00944560"/>
    <w:rsid w:val="009445B5"/>
    <w:rsid w:val="00945800"/>
    <w:rsid w:val="00945C1A"/>
    <w:rsid w:val="00946945"/>
    <w:rsid w:val="009474EC"/>
    <w:rsid w:val="00947E59"/>
    <w:rsid w:val="009503AE"/>
    <w:rsid w:val="00950BFC"/>
    <w:rsid w:val="00951323"/>
    <w:rsid w:val="0095438F"/>
    <w:rsid w:val="0096129C"/>
    <w:rsid w:val="00961549"/>
    <w:rsid w:val="00962415"/>
    <w:rsid w:val="009647E8"/>
    <w:rsid w:val="00966593"/>
    <w:rsid w:val="00966828"/>
    <w:rsid w:val="009668A2"/>
    <w:rsid w:val="00967277"/>
    <w:rsid w:val="009701A7"/>
    <w:rsid w:val="00970265"/>
    <w:rsid w:val="00970E1A"/>
    <w:rsid w:val="009716A5"/>
    <w:rsid w:val="00972AA7"/>
    <w:rsid w:val="00972D55"/>
    <w:rsid w:val="00972DBD"/>
    <w:rsid w:val="0097679E"/>
    <w:rsid w:val="00984112"/>
    <w:rsid w:val="00984AE6"/>
    <w:rsid w:val="009858A1"/>
    <w:rsid w:val="009870C8"/>
    <w:rsid w:val="00987A78"/>
    <w:rsid w:val="00992159"/>
    <w:rsid w:val="00994008"/>
    <w:rsid w:val="009941FB"/>
    <w:rsid w:val="009960DE"/>
    <w:rsid w:val="00996609"/>
    <w:rsid w:val="009A076C"/>
    <w:rsid w:val="009A09B6"/>
    <w:rsid w:val="009A216C"/>
    <w:rsid w:val="009A344D"/>
    <w:rsid w:val="009A3861"/>
    <w:rsid w:val="009A4C7F"/>
    <w:rsid w:val="009A64D6"/>
    <w:rsid w:val="009A664D"/>
    <w:rsid w:val="009A6C2E"/>
    <w:rsid w:val="009A6E05"/>
    <w:rsid w:val="009B0A9E"/>
    <w:rsid w:val="009B273D"/>
    <w:rsid w:val="009B31B1"/>
    <w:rsid w:val="009B3200"/>
    <w:rsid w:val="009B37EB"/>
    <w:rsid w:val="009B60D5"/>
    <w:rsid w:val="009C216F"/>
    <w:rsid w:val="009C2B10"/>
    <w:rsid w:val="009C34FF"/>
    <w:rsid w:val="009C481D"/>
    <w:rsid w:val="009C7FAC"/>
    <w:rsid w:val="009D2EF5"/>
    <w:rsid w:val="009D4046"/>
    <w:rsid w:val="009D5FAE"/>
    <w:rsid w:val="009D6049"/>
    <w:rsid w:val="009D62E8"/>
    <w:rsid w:val="009D66E1"/>
    <w:rsid w:val="009D7127"/>
    <w:rsid w:val="009E013F"/>
    <w:rsid w:val="009E0153"/>
    <w:rsid w:val="009E2E8B"/>
    <w:rsid w:val="009E3741"/>
    <w:rsid w:val="009E4F97"/>
    <w:rsid w:val="009E59E5"/>
    <w:rsid w:val="009E630B"/>
    <w:rsid w:val="009E7D1B"/>
    <w:rsid w:val="009F03D9"/>
    <w:rsid w:val="009F2503"/>
    <w:rsid w:val="009F33A6"/>
    <w:rsid w:val="009F3A28"/>
    <w:rsid w:val="00A003FC"/>
    <w:rsid w:val="00A00E33"/>
    <w:rsid w:val="00A00F71"/>
    <w:rsid w:val="00A0194A"/>
    <w:rsid w:val="00A026F6"/>
    <w:rsid w:val="00A031F6"/>
    <w:rsid w:val="00A037C0"/>
    <w:rsid w:val="00A03B5A"/>
    <w:rsid w:val="00A0585E"/>
    <w:rsid w:val="00A05986"/>
    <w:rsid w:val="00A066AF"/>
    <w:rsid w:val="00A06B2B"/>
    <w:rsid w:val="00A06DD0"/>
    <w:rsid w:val="00A07BC4"/>
    <w:rsid w:val="00A1132F"/>
    <w:rsid w:val="00A137CC"/>
    <w:rsid w:val="00A16FB5"/>
    <w:rsid w:val="00A177F0"/>
    <w:rsid w:val="00A17E96"/>
    <w:rsid w:val="00A20CF1"/>
    <w:rsid w:val="00A212DD"/>
    <w:rsid w:val="00A21735"/>
    <w:rsid w:val="00A22401"/>
    <w:rsid w:val="00A2294C"/>
    <w:rsid w:val="00A235DE"/>
    <w:rsid w:val="00A240AC"/>
    <w:rsid w:val="00A2596B"/>
    <w:rsid w:val="00A25F65"/>
    <w:rsid w:val="00A277EC"/>
    <w:rsid w:val="00A27FD6"/>
    <w:rsid w:val="00A30E65"/>
    <w:rsid w:val="00A31321"/>
    <w:rsid w:val="00A313E3"/>
    <w:rsid w:val="00A3196A"/>
    <w:rsid w:val="00A31A09"/>
    <w:rsid w:val="00A32A6D"/>
    <w:rsid w:val="00A3420F"/>
    <w:rsid w:val="00A35093"/>
    <w:rsid w:val="00A3526C"/>
    <w:rsid w:val="00A369A0"/>
    <w:rsid w:val="00A42F3F"/>
    <w:rsid w:val="00A4364A"/>
    <w:rsid w:val="00A4423D"/>
    <w:rsid w:val="00A46495"/>
    <w:rsid w:val="00A46F7E"/>
    <w:rsid w:val="00A50010"/>
    <w:rsid w:val="00A51095"/>
    <w:rsid w:val="00A52098"/>
    <w:rsid w:val="00A52248"/>
    <w:rsid w:val="00A552C5"/>
    <w:rsid w:val="00A553F0"/>
    <w:rsid w:val="00A560A4"/>
    <w:rsid w:val="00A613B2"/>
    <w:rsid w:val="00A614CE"/>
    <w:rsid w:val="00A62251"/>
    <w:rsid w:val="00A63943"/>
    <w:rsid w:val="00A675DF"/>
    <w:rsid w:val="00A70666"/>
    <w:rsid w:val="00A71B5B"/>
    <w:rsid w:val="00A725B2"/>
    <w:rsid w:val="00A74F4D"/>
    <w:rsid w:val="00A801B2"/>
    <w:rsid w:val="00A804DA"/>
    <w:rsid w:val="00A83063"/>
    <w:rsid w:val="00A83C92"/>
    <w:rsid w:val="00A83DF2"/>
    <w:rsid w:val="00A84B8B"/>
    <w:rsid w:val="00A85303"/>
    <w:rsid w:val="00A85878"/>
    <w:rsid w:val="00A86EFD"/>
    <w:rsid w:val="00A9010C"/>
    <w:rsid w:val="00A908E2"/>
    <w:rsid w:val="00A91FE2"/>
    <w:rsid w:val="00A95BB5"/>
    <w:rsid w:val="00A962A2"/>
    <w:rsid w:val="00A97436"/>
    <w:rsid w:val="00A97CBC"/>
    <w:rsid w:val="00AA2308"/>
    <w:rsid w:val="00AA2AF6"/>
    <w:rsid w:val="00AA5310"/>
    <w:rsid w:val="00AB0899"/>
    <w:rsid w:val="00AB089F"/>
    <w:rsid w:val="00AB17DD"/>
    <w:rsid w:val="00AB1B71"/>
    <w:rsid w:val="00AB26F3"/>
    <w:rsid w:val="00AB7AE0"/>
    <w:rsid w:val="00AC1B3A"/>
    <w:rsid w:val="00AC1C7E"/>
    <w:rsid w:val="00AC1DFA"/>
    <w:rsid w:val="00AC1E9A"/>
    <w:rsid w:val="00AC2385"/>
    <w:rsid w:val="00AC53E0"/>
    <w:rsid w:val="00AC568E"/>
    <w:rsid w:val="00AC612B"/>
    <w:rsid w:val="00AD04BB"/>
    <w:rsid w:val="00AD17ED"/>
    <w:rsid w:val="00AD25AD"/>
    <w:rsid w:val="00AD5A45"/>
    <w:rsid w:val="00AD68C3"/>
    <w:rsid w:val="00AE1834"/>
    <w:rsid w:val="00AE2100"/>
    <w:rsid w:val="00AE414D"/>
    <w:rsid w:val="00AE661C"/>
    <w:rsid w:val="00AE7BFF"/>
    <w:rsid w:val="00AF01C1"/>
    <w:rsid w:val="00AF15F5"/>
    <w:rsid w:val="00AF225B"/>
    <w:rsid w:val="00AF3207"/>
    <w:rsid w:val="00AF3825"/>
    <w:rsid w:val="00AF3F7A"/>
    <w:rsid w:val="00AF3FE7"/>
    <w:rsid w:val="00AF60E8"/>
    <w:rsid w:val="00B0004D"/>
    <w:rsid w:val="00B01311"/>
    <w:rsid w:val="00B014E8"/>
    <w:rsid w:val="00B04B36"/>
    <w:rsid w:val="00B06353"/>
    <w:rsid w:val="00B065CD"/>
    <w:rsid w:val="00B0665F"/>
    <w:rsid w:val="00B11F98"/>
    <w:rsid w:val="00B127A3"/>
    <w:rsid w:val="00B129CD"/>
    <w:rsid w:val="00B1373E"/>
    <w:rsid w:val="00B14360"/>
    <w:rsid w:val="00B17F47"/>
    <w:rsid w:val="00B20097"/>
    <w:rsid w:val="00B212DB"/>
    <w:rsid w:val="00B237CB"/>
    <w:rsid w:val="00B25A2B"/>
    <w:rsid w:val="00B261A7"/>
    <w:rsid w:val="00B26908"/>
    <w:rsid w:val="00B26DA2"/>
    <w:rsid w:val="00B26E03"/>
    <w:rsid w:val="00B322B9"/>
    <w:rsid w:val="00B33C68"/>
    <w:rsid w:val="00B34631"/>
    <w:rsid w:val="00B3471D"/>
    <w:rsid w:val="00B34ACB"/>
    <w:rsid w:val="00B35013"/>
    <w:rsid w:val="00B40440"/>
    <w:rsid w:val="00B4272C"/>
    <w:rsid w:val="00B46C5A"/>
    <w:rsid w:val="00B51CCF"/>
    <w:rsid w:val="00B52FA5"/>
    <w:rsid w:val="00B5326A"/>
    <w:rsid w:val="00B53F97"/>
    <w:rsid w:val="00B56427"/>
    <w:rsid w:val="00B56B0A"/>
    <w:rsid w:val="00B574FD"/>
    <w:rsid w:val="00B576F2"/>
    <w:rsid w:val="00B60A2A"/>
    <w:rsid w:val="00B61931"/>
    <w:rsid w:val="00B61F03"/>
    <w:rsid w:val="00B65C14"/>
    <w:rsid w:val="00B66D38"/>
    <w:rsid w:val="00B67354"/>
    <w:rsid w:val="00B7140C"/>
    <w:rsid w:val="00B72C61"/>
    <w:rsid w:val="00B7321C"/>
    <w:rsid w:val="00B73224"/>
    <w:rsid w:val="00B738C9"/>
    <w:rsid w:val="00B739A1"/>
    <w:rsid w:val="00B76446"/>
    <w:rsid w:val="00B766D5"/>
    <w:rsid w:val="00B80DE2"/>
    <w:rsid w:val="00B81970"/>
    <w:rsid w:val="00B81AFE"/>
    <w:rsid w:val="00B8509D"/>
    <w:rsid w:val="00B864FC"/>
    <w:rsid w:val="00B90437"/>
    <w:rsid w:val="00B90813"/>
    <w:rsid w:val="00B90CF8"/>
    <w:rsid w:val="00B918C8"/>
    <w:rsid w:val="00B961A5"/>
    <w:rsid w:val="00B96AD4"/>
    <w:rsid w:val="00BA0692"/>
    <w:rsid w:val="00BA17E8"/>
    <w:rsid w:val="00BA3BB4"/>
    <w:rsid w:val="00BA5443"/>
    <w:rsid w:val="00BA6960"/>
    <w:rsid w:val="00BA6CFE"/>
    <w:rsid w:val="00BB09AD"/>
    <w:rsid w:val="00BB0EE0"/>
    <w:rsid w:val="00BB0F01"/>
    <w:rsid w:val="00BB26F9"/>
    <w:rsid w:val="00BB6BBF"/>
    <w:rsid w:val="00BB730C"/>
    <w:rsid w:val="00BC0048"/>
    <w:rsid w:val="00BC0EC6"/>
    <w:rsid w:val="00BC30F3"/>
    <w:rsid w:val="00BC3972"/>
    <w:rsid w:val="00BC3EFB"/>
    <w:rsid w:val="00BC54B2"/>
    <w:rsid w:val="00BC6479"/>
    <w:rsid w:val="00BC73D2"/>
    <w:rsid w:val="00BC7EFE"/>
    <w:rsid w:val="00BD02FA"/>
    <w:rsid w:val="00BD18C4"/>
    <w:rsid w:val="00BD2F21"/>
    <w:rsid w:val="00BD37B7"/>
    <w:rsid w:val="00BD3CA9"/>
    <w:rsid w:val="00BD4DB4"/>
    <w:rsid w:val="00BD508C"/>
    <w:rsid w:val="00BD64D4"/>
    <w:rsid w:val="00BD660E"/>
    <w:rsid w:val="00BD7FC7"/>
    <w:rsid w:val="00BE218B"/>
    <w:rsid w:val="00BE2221"/>
    <w:rsid w:val="00BE2C04"/>
    <w:rsid w:val="00BE3628"/>
    <w:rsid w:val="00BE3EB5"/>
    <w:rsid w:val="00BE420B"/>
    <w:rsid w:val="00BE42F1"/>
    <w:rsid w:val="00BE58C5"/>
    <w:rsid w:val="00BE5FF0"/>
    <w:rsid w:val="00BE7202"/>
    <w:rsid w:val="00BE759F"/>
    <w:rsid w:val="00BF2E6D"/>
    <w:rsid w:val="00BF39F9"/>
    <w:rsid w:val="00BF4169"/>
    <w:rsid w:val="00BF5BCE"/>
    <w:rsid w:val="00BF7A81"/>
    <w:rsid w:val="00C01260"/>
    <w:rsid w:val="00C03F7E"/>
    <w:rsid w:val="00C04A43"/>
    <w:rsid w:val="00C05975"/>
    <w:rsid w:val="00C05AED"/>
    <w:rsid w:val="00C06721"/>
    <w:rsid w:val="00C071BB"/>
    <w:rsid w:val="00C07360"/>
    <w:rsid w:val="00C07578"/>
    <w:rsid w:val="00C0787C"/>
    <w:rsid w:val="00C11B5B"/>
    <w:rsid w:val="00C13C6F"/>
    <w:rsid w:val="00C142D1"/>
    <w:rsid w:val="00C14EE8"/>
    <w:rsid w:val="00C158C3"/>
    <w:rsid w:val="00C15A1D"/>
    <w:rsid w:val="00C160F0"/>
    <w:rsid w:val="00C173E6"/>
    <w:rsid w:val="00C20D1F"/>
    <w:rsid w:val="00C22AA4"/>
    <w:rsid w:val="00C244A8"/>
    <w:rsid w:val="00C2641B"/>
    <w:rsid w:val="00C267D3"/>
    <w:rsid w:val="00C275D9"/>
    <w:rsid w:val="00C278CD"/>
    <w:rsid w:val="00C27B2C"/>
    <w:rsid w:val="00C30E1F"/>
    <w:rsid w:val="00C31950"/>
    <w:rsid w:val="00C32351"/>
    <w:rsid w:val="00C329EE"/>
    <w:rsid w:val="00C346EF"/>
    <w:rsid w:val="00C34BA5"/>
    <w:rsid w:val="00C35032"/>
    <w:rsid w:val="00C40AD9"/>
    <w:rsid w:val="00C4306B"/>
    <w:rsid w:val="00C43C58"/>
    <w:rsid w:val="00C4534C"/>
    <w:rsid w:val="00C46E4F"/>
    <w:rsid w:val="00C47ED7"/>
    <w:rsid w:val="00C47EDA"/>
    <w:rsid w:val="00C511E0"/>
    <w:rsid w:val="00C51B14"/>
    <w:rsid w:val="00C51BAD"/>
    <w:rsid w:val="00C52195"/>
    <w:rsid w:val="00C54865"/>
    <w:rsid w:val="00C57570"/>
    <w:rsid w:val="00C61506"/>
    <w:rsid w:val="00C63903"/>
    <w:rsid w:val="00C67747"/>
    <w:rsid w:val="00C6796D"/>
    <w:rsid w:val="00C71A03"/>
    <w:rsid w:val="00C71A35"/>
    <w:rsid w:val="00C71A3A"/>
    <w:rsid w:val="00C736D0"/>
    <w:rsid w:val="00C75413"/>
    <w:rsid w:val="00C7562E"/>
    <w:rsid w:val="00C80927"/>
    <w:rsid w:val="00C81A26"/>
    <w:rsid w:val="00C82ABC"/>
    <w:rsid w:val="00C82CF1"/>
    <w:rsid w:val="00C864D5"/>
    <w:rsid w:val="00C86AB6"/>
    <w:rsid w:val="00C8779B"/>
    <w:rsid w:val="00C92302"/>
    <w:rsid w:val="00C9250D"/>
    <w:rsid w:val="00C93178"/>
    <w:rsid w:val="00C963C6"/>
    <w:rsid w:val="00CA17A7"/>
    <w:rsid w:val="00CA2461"/>
    <w:rsid w:val="00CA2B68"/>
    <w:rsid w:val="00CA3DE0"/>
    <w:rsid w:val="00CA4FB1"/>
    <w:rsid w:val="00CA5879"/>
    <w:rsid w:val="00CA7C69"/>
    <w:rsid w:val="00CB18E8"/>
    <w:rsid w:val="00CB1DB0"/>
    <w:rsid w:val="00CB3654"/>
    <w:rsid w:val="00CB4B3C"/>
    <w:rsid w:val="00CC0672"/>
    <w:rsid w:val="00CC370E"/>
    <w:rsid w:val="00CC3C86"/>
    <w:rsid w:val="00CC4174"/>
    <w:rsid w:val="00CC43D2"/>
    <w:rsid w:val="00CC4620"/>
    <w:rsid w:val="00CC55F1"/>
    <w:rsid w:val="00CC6360"/>
    <w:rsid w:val="00CC7AFA"/>
    <w:rsid w:val="00CC7CED"/>
    <w:rsid w:val="00CD055E"/>
    <w:rsid w:val="00CD17A1"/>
    <w:rsid w:val="00CD2394"/>
    <w:rsid w:val="00CD28F9"/>
    <w:rsid w:val="00CD2C18"/>
    <w:rsid w:val="00CD414D"/>
    <w:rsid w:val="00CD48D1"/>
    <w:rsid w:val="00CD4E61"/>
    <w:rsid w:val="00CD6874"/>
    <w:rsid w:val="00CD68D3"/>
    <w:rsid w:val="00CD69BD"/>
    <w:rsid w:val="00CE07DA"/>
    <w:rsid w:val="00CE0A9E"/>
    <w:rsid w:val="00CE2473"/>
    <w:rsid w:val="00CE61CB"/>
    <w:rsid w:val="00CE6612"/>
    <w:rsid w:val="00CE79C2"/>
    <w:rsid w:val="00CF3714"/>
    <w:rsid w:val="00CF383B"/>
    <w:rsid w:val="00CF3EA0"/>
    <w:rsid w:val="00CF3F48"/>
    <w:rsid w:val="00CF4789"/>
    <w:rsid w:val="00CF4A75"/>
    <w:rsid w:val="00CF6ACB"/>
    <w:rsid w:val="00CF7806"/>
    <w:rsid w:val="00CF78C5"/>
    <w:rsid w:val="00D01538"/>
    <w:rsid w:val="00D01E12"/>
    <w:rsid w:val="00D03AC6"/>
    <w:rsid w:val="00D03B27"/>
    <w:rsid w:val="00D03E38"/>
    <w:rsid w:val="00D050B5"/>
    <w:rsid w:val="00D0527A"/>
    <w:rsid w:val="00D05BDB"/>
    <w:rsid w:val="00D07EBD"/>
    <w:rsid w:val="00D109D0"/>
    <w:rsid w:val="00D10FDF"/>
    <w:rsid w:val="00D12020"/>
    <w:rsid w:val="00D1283C"/>
    <w:rsid w:val="00D14E0F"/>
    <w:rsid w:val="00D154A4"/>
    <w:rsid w:val="00D16FC2"/>
    <w:rsid w:val="00D17051"/>
    <w:rsid w:val="00D21D31"/>
    <w:rsid w:val="00D22677"/>
    <w:rsid w:val="00D22E68"/>
    <w:rsid w:val="00D233FD"/>
    <w:rsid w:val="00D234D0"/>
    <w:rsid w:val="00D24409"/>
    <w:rsid w:val="00D24BB7"/>
    <w:rsid w:val="00D2552C"/>
    <w:rsid w:val="00D26A50"/>
    <w:rsid w:val="00D273D9"/>
    <w:rsid w:val="00D30A57"/>
    <w:rsid w:val="00D30C1B"/>
    <w:rsid w:val="00D30FE1"/>
    <w:rsid w:val="00D31618"/>
    <w:rsid w:val="00D3334B"/>
    <w:rsid w:val="00D33C74"/>
    <w:rsid w:val="00D35D16"/>
    <w:rsid w:val="00D402EC"/>
    <w:rsid w:val="00D43C18"/>
    <w:rsid w:val="00D465AB"/>
    <w:rsid w:val="00D46ABC"/>
    <w:rsid w:val="00D47DA8"/>
    <w:rsid w:val="00D5001C"/>
    <w:rsid w:val="00D5099D"/>
    <w:rsid w:val="00D53E42"/>
    <w:rsid w:val="00D54A0F"/>
    <w:rsid w:val="00D553CC"/>
    <w:rsid w:val="00D55558"/>
    <w:rsid w:val="00D555B6"/>
    <w:rsid w:val="00D61BF3"/>
    <w:rsid w:val="00D61D05"/>
    <w:rsid w:val="00D63841"/>
    <w:rsid w:val="00D63C5F"/>
    <w:rsid w:val="00D65835"/>
    <w:rsid w:val="00D660FC"/>
    <w:rsid w:val="00D66C3A"/>
    <w:rsid w:val="00D67796"/>
    <w:rsid w:val="00D71CE4"/>
    <w:rsid w:val="00D71D1C"/>
    <w:rsid w:val="00D72503"/>
    <w:rsid w:val="00D7299D"/>
    <w:rsid w:val="00D73CB1"/>
    <w:rsid w:val="00D7605A"/>
    <w:rsid w:val="00D8096A"/>
    <w:rsid w:val="00D8210D"/>
    <w:rsid w:val="00D82254"/>
    <w:rsid w:val="00D9184A"/>
    <w:rsid w:val="00D91891"/>
    <w:rsid w:val="00D92947"/>
    <w:rsid w:val="00D93FCB"/>
    <w:rsid w:val="00D94051"/>
    <w:rsid w:val="00D9754A"/>
    <w:rsid w:val="00D97D92"/>
    <w:rsid w:val="00D97DBA"/>
    <w:rsid w:val="00DA1BCC"/>
    <w:rsid w:val="00DA1F25"/>
    <w:rsid w:val="00DA2E95"/>
    <w:rsid w:val="00DA448A"/>
    <w:rsid w:val="00DA5581"/>
    <w:rsid w:val="00DA5670"/>
    <w:rsid w:val="00DA5901"/>
    <w:rsid w:val="00DA6FDA"/>
    <w:rsid w:val="00DA716D"/>
    <w:rsid w:val="00DB0DA6"/>
    <w:rsid w:val="00DB1B28"/>
    <w:rsid w:val="00DB1C35"/>
    <w:rsid w:val="00DB3BC9"/>
    <w:rsid w:val="00DB4D3C"/>
    <w:rsid w:val="00DB507C"/>
    <w:rsid w:val="00DB573B"/>
    <w:rsid w:val="00DC0642"/>
    <w:rsid w:val="00DC0ADA"/>
    <w:rsid w:val="00DC175C"/>
    <w:rsid w:val="00DC45B5"/>
    <w:rsid w:val="00DC4D33"/>
    <w:rsid w:val="00DD0FAB"/>
    <w:rsid w:val="00DD12C7"/>
    <w:rsid w:val="00DD1639"/>
    <w:rsid w:val="00DD221D"/>
    <w:rsid w:val="00DD3B9B"/>
    <w:rsid w:val="00DD4CAA"/>
    <w:rsid w:val="00DD4E2B"/>
    <w:rsid w:val="00DE04BD"/>
    <w:rsid w:val="00DE0779"/>
    <w:rsid w:val="00DE1940"/>
    <w:rsid w:val="00DE20E5"/>
    <w:rsid w:val="00DE336D"/>
    <w:rsid w:val="00DE34F3"/>
    <w:rsid w:val="00DE3810"/>
    <w:rsid w:val="00DE387B"/>
    <w:rsid w:val="00DE5D85"/>
    <w:rsid w:val="00DF0720"/>
    <w:rsid w:val="00DF1AC0"/>
    <w:rsid w:val="00DF1CA2"/>
    <w:rsid w:val="00DF3CB2"/>
    <w:rsid w:val="00DF3E78"/>
    <w:rsid w:val="00DF4952"/>
    <w:rsid w:val="00DF592E"/>
    <w:rsid w:val="00DF5E88"/>
    <w:rsid w:val="00DF68B9"/>
    <w:rsid w:val="00DF7730"/>
    <w:rsid w:val="00DF7CC4"/>
    <w:rsid w:val="00DF7F21"/>
    <w:rsid w:val="00DF7FA3"/>
    <w:rsid w:val="00E000FF"/>
    <w:rsid w:val="00E00F60"/>
    <w:rsid w:val="00E01374"/>
    <w:rsid w:val="00E03DFC"/>
    <w:rsid w:val="00E0402F"/>
    <w:rsid w:val="00E04520"/>
    <w:rsid w:val="00E068C7"/>
    <w:rsid w:val="00E07681"/>
    <w:rsid w:val="00E10694"/>
    <w:rsid w:val="00E11B6E"/>
    <w:rsid w:val="00E12FD6"/>
    <w:rsid w:val="00E16B47"/>
    <w:rsid w:val="00E177E8"/>
    <w:rsid w:val="00E20696"/>
    <w:rsid w:val="00E21FA8"/>
    <w:rsid w:val="00E224E6"/>
    <w:rsid w:val="00E22F0F"/>
    <w:rsid w:val="00E2481F"/>
    <w:rsid w:val="00E24908"/>
    <w:rsid w:val="00E24DF2"/>
    <w:rsid w:val="00E25109"/>
    <w:rsid w:val="00E25879"/>
    <w:rsid w:val="00E2771B"/>
    <w:rsid w:val="00E27EBC"/>
    <w:rsid w:val="00E309F0"/>
    <w:rsid w:val="00E31A7F"/>
    <w:rsid w:val="00E31F0D"/>
    <w:rsid w:val="00E32777"/>
    <w:rsid w:val="00E33E19"/>
    <w:rsid w:val="00E33EDB"/>
    <w:rsid w:val="00E34CC8"/>
    <w:rsid w:val="00E36611"/>
    <w:rsid w:val="00E37507"/>
    <w:rsid w:val="00E41A26"/>
    <w:rsid w:val="00E442BC"/>
    <w:rsid w:val="00E4509B"/>
    <w:rsid w:val="00E46C9A"/>
    <w:rsid w:val="00E47DB1"/>
    <w:rsid w:val="00E51C00"/>
    <w:rsid w:val="00E52FF2"/>
    <w:rsid w:val="00E56A39"/>
    <w:rsid w:val="00E623F8"/>
    <w:rsid w:val="00E651E7"/>
    <w:rsid w:val="00E65379"/>
    <w:rsid w:val="00E65632"/>
    <w:rsid w:val="00E65967"/>
    <w:rsid w:val="00E66FAE"/>
    <w:rsid w:val="00E70413"/>
    <w:rsid w:val="00E70687"/>
    <w:rsid w:val="00E70ECB"/>
    <w:rsid w:val="00E719A9"/>
    <w:rsid w:val="00E71A53"/>
    <w:rsid w:val="00E759FF"/>
    <w:rsid w:val="00E76F89"/>
    <w:rsid w:val="00E806DE"/>
    <w:rsid w:val="00E81D54"/>
    <w:rsid w:val="00E81F42"/>
    <w:rsid w:val="00E82CAD"/>
    <w:rsid w:val="00E83C8B"/>
    <w:rsid w:val="00E83DBC"/>
    <w:rsid w:val="00E83F70"/>
    <w:rsid w:val="00E844E9"/>
    <w:rsid w:val="00E8502F"/>
    <w:rsid w:val="00E8549C"/>
    <w:rsid w:val="00E8735B"/>
    <w:rsid w:val="00E90102"/>
    <w:rsid w:val="00E9123A"/>
    <w:rsid w:val="00E91470"/>
    <w:rsid w:val="00E9247C"/>
    <w:rsid w:val="00E9258E"/>
    <w:rsid w:val="00E92BF6"/>
    <w:rsid w:val="00E931B9"/>
    <w:rsid w:val="00E93B66"/>
    <w:rsid w:val="00E948F3"/>
    <w:rsid w:val="00E94BBD"/>
    <w:rsid w:val="00E971C0"/>
    <w:rsid w:val="00E975DF"/>
    <w:rsid w:val="00E979E8"/>
    <w:rsid w:val="00EA2637"/>
    <w:rsid w:val="00EA5C7B"/>
    <w:rsid w:val="00EA74F2"/>
    <w:rsid w:val="00EA7F28"/>
    <w:rsid w:val="00EB0494"/>
    <w:rsid w:val="00EB0AF0"/>
    <w:rsid w:val="00EB4BCA"/>
    <w:rsid w:val="00EB4E2C"/>
    <w:rsid w:val="00EB5379"/>
    <w:rsid w:val="00EB59F6"/>
    <w:rsid w:val="00EB6071"/>
    <w:rsid w:val="00EB7514"/>
    <w:rsid w:val="00EB7C60"/>
    <w:rsid w:val="00EC1974"/>
    <w:rsid w:val="00EC1A5D"/>
    <w:rsid w:val="00EC22A8"/>
    <w:rsid w:val="00EC24F2"/>
    <w:rsid w:val="00EC2610"/>
    <w:rsid w:val="00EC3BEC"/>
    <w:rsid w:val="00EC3E26"/>
    <w:rsid w:val="00EC529A"/>
    <w:rsid w:val="00EC6A83"/>
    <w:rsid w:val="00ED43AA"/>
    <w:rsid w:val="00ED6FA7"/>
    <w:rsid w:val="00EE15AB"/>
    <w:rsid w:val="00EE1CFC"/>
    <w:rsid w:val="00EE35C1"/>
    <w:rsid w:val="00EE4ECC"/>
    <w:rsid w:val="00EE5EE0"/>
    <w:rsid w:val="00EF1332"/>
    <w:rsid w:val="00EF3C33"/>
    <w:rsid w:val="00EF53B5"/>
    <w:rsid w:val="00EF58F4"/>
    <w:rsid w:val="00EF6D76"/>
    <w:rsid w:val="00EF7144"/>
    <w:rsid w:val="00F00112"/>
    <w:rsid w:val="00F008AF"/>
    <w:rsid w:val="00F00FA0"/>
    <w:rsid w:val="00F01F30"/>
    <w:rsid w:val="00F0300E"/>
    <w:rsid w:val="00F0385B"/>
    <w:rsid w:val="00F06746"/>
    <w:rsid w:val="00F06A7F"/>
    <w:rsid w:val="00F06AEF"/>
    <w:rsid w:val="00F07A0E"/>
    <w:rsid w:val="00F07C9C"/>
    <w:rsid w:val="00F11718"/>
    <w:rsid w:val="00F11F09"/>
    <w:rsid w:val="00F12758"/>
    <w:rsid w:val="00F1302F"/>
    <w:rsid w:val="00F1449F"/>
    <w:rsid w:val="00F151BC"/>
    <w:rsid w:val="00F16A22"/>
    <w:rsid w:val="00F173D8"/>
    <w:rsid w:val="00F214FF"/>
    <w:rsid w:val="00F2288D"/>
    <w:rsid w:val="00F23DBA"/>
    <w:rsid w:val="00F26840"/>
    <w:rsid w:val="00F30F8A"/>
    <w:rsid w:val="00F31717"/>
    <w:rsid w:val="00F31F6A"/>
    <w:rsid w:val="00F374F0"/>
    <w:rsid w:val="00F471F8"/>
    <w:rsid w:val="00F4774A"/>
    <w:rsid w:val="00F47AA7"/>
    <w:rsid w:val="00F52FC8"/>
    <w:rsid w:val="00F53607"/>
    <w:rsid w:val="00F55509"/>
    <w:rsid w:val="00F55E53"/>
    <w:rsid w:val="00F56640"/>
    <w:rsid w:val="00F601F4"/>
    <w:rsid w:val="00F60CB6"/>
    <w:rsid w:val="00F610AC"/>
    <w:rsid w:val="00F61A9A"/>
    <w:rsid w:val="00F6571D"/>
    <w:rsid w:val="00F707EE"/>
    <w:rsid w:val="00F71017"/>
    <w:rsid w:val="00F7368C"/>
    <w:rsid w:val="00F748DF"/>
    <w:rsid w:val="00F76702"/>
    <w:rsid w:val="00F779EA"/>
    <w:rsid w:val="00F804C5"/>
    <w:rsid w:val="00F80F00"/>
    <w:rsid w:val="00F81BDA"/>
    <w:rsid w:val="00F82C04"/>
    <w:rsid w:val="00F82D2E"/>
    <w:rsid w:val="00F83564"/>
    <w:rsid w:val="00F843A6"/>
    <w:rsid w:val="00F84B37"/>
    <w:rsid w:val="00F87133"/>
    <w:rsid w:val="00F873A3"/>
    <w:rsid w:val="00F90C5F"/>
    <w:rsid w:val="00F913F3"/>
    <w:rsid w:val="00F91804"/>
    <w:rsid w:val="00F9181B"/>
    <w:rsid w:val="00F919A8"/>
    <w:rsid w:val="00F92A9F"/>
    <w:rsid w:val="00F92D25"/>
    <w:rsid w:val="00F9591E"/>
    <w:rsid w:val="00FA031D"/>
    <w:rsid w:val="00FA1A46"/>
    <w:rsid w:val="00FA1CEB"/>
    <w:rsid w:val="00FA3256"/>
    <w:rsid w:val="00FA3394"/>
    <w:rsid w:val="00FA40E4"/>
    <w:rsid w:val="00FA44B5"/>
    <w:rsid w:val="00FA66FD"/>
    <w:rsid w:val="00FA7646"/>
    <w:rsid w:val="00FB1B2F"/>
    <w:rsid w:val="00FB200F"/>
    <w:rsid w:val="00FB2987"/>
    <w:rsid w:val="00FB2C9C"/>
    <w:rsid w:val="00FB571F"/>
    <w:rsid w:val="00FB6642"/>
    <w:rsid w:val="00FB7DD7"/>
    <w:rsid w:val="00FC2454"/>
    <w:rsid w:val="00FC29AE"/>
    <w:rsid w:val="00FC2EE3"/>
    <w:rsid w:val="00FC5395"/>
    <w:rsid w:val="00FC5DB6"/>
    <w:rsid w:val="00FC7249"/>
    <w:rsid w:val="00FC742E"/>
    <w:rsid w:val="00FC7A95"/>
    <w:rsid w:val="00FD023D"/>
    <w:rsid w:val="00FD0D16"/>
    <w:rsid w:val="00FD1D20"/>
    <w:rsid w:val="00FD22B3"/>
    <w:rsid w:val="00FD656D"/>
    <w:rsid w:val="00FD6DBF"/>
    <w:rsid w:val="00FD77F8"/>
    <w:rsid w:val="00FE0EC1"/>
    <w:rsid w:val="00FE25EB"/>
    <w:rsid w:val="00FE65DA"/>
    <w:rsid w:val="00FE6D05"/>
    <w:rsid w:val="00FE78BA"/>
    <w:rsid w:val="00FF0B3C"/>
    <w:rsid w:val="00FF2ADD"/>
    <w:rsid w:val="00FF2DA7"/>
    <w:rsid w:val="00FF3CEF"/>
    <w:rsid w:val="00FF46B5"/>
    <w:rsid w:val="00FF4D6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footnote text" w:uiPriority="99"/>
    <w:lsdException w:name="annotation text" w:uiPriority="99"/>
    <w:lsdException w:name="footer" w:uiPriority="99"/>
    <w:lsdException w:name="caption" w:uiPriority="35" w:qFormat="1"/>
    <w:lsdException w:name="footnote reference" w:uiPriority="99"/>
    <w:lsdException w:name="annotation reference" w:uiPriority="99"/>
    <w:lsdException w:name="List" w:semiHidden="0" w:unhideWhenUsed="0"/>
    <w:lsdException w:name="List 2" w:semiHidden="0" w:unhideWhenUsed="0"/>
    <w:lsdException w:name="List 3" w:semiHidden="0" w:unhideWhenUsed="0"/>
    <w:lsdException w:name="Title" w:semiHidden="0" w:uiPriority="10" w:unhideWhenUsed="0" w:qFormat="1"/>
    <w:lsdException w:name="Default Paragraph Font" w:uiPriority="1"/>
    <w:lsdException w:name="List Continue 5" w:semiHidden="0" w:unhideWhenUsed="0"/>
    <w:lsdException w:name="Message Header" w:semiHidden="0" w:unhideWhenUsed="0"/>
    <w:lsdException w:name="Subtitle" w:semiHidden="0" w:uiPriority="11" w:unhideWhenUsed="0" w:qFormat="1"/>
    <w:lsdException w:name="Salutation" w:semiHidden="0" w:unhideWhenUsed="0"/>
    <w:lsdException w:name="Hyperlink" w:uiPriority="99"/>
    <w:lsdException w:name="Strong" w:semiHidden="0" w:unhideWhenUsed="0" w:qFormat="1"/>
    <w:lsdException w:name="Emphasis" w:semiHidden="0" w:uiPriority="20" w:unhideWhenUsed="0" w:qFormat="1"/>
    <w:lsdException w:name="Normal (Web)" w:uiPriority="99"/>
    <w:lsdException w:name="Normal Table" w:semiHidden="0" w:unhideWhenUsed="0"/>
    <w:lsdException w:name="No List" w:uiPriority="99"/>
    <w:lsdException w:name="Table Web 3" w:semiHidden="0" w:unhideWhenUsed="0"/>
    <w:lsdException w:name="Table Grid" w:semiHidden="0" w:uiPriority="59"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3CD6"/>
    <w:pPr>
      <w:spacing w:after="120"/>
    </w:pPr>
    <w:rPr>
      <w:sz w:val="22"/>
      <w:szCs w:val="24"/>
    </w:rPr>
  </w:style>
  <w:style w:type="paragraph" w:styleId="Heading1">
    <w:name w:val="heading 1"/>
    <w:basedOn w:val="Normal"/>
    <w:next w:val="Normal"/>
    <w:link w:val="Heading1Char"/>
    <w:qFormat/>
    <w:rsid w:val="005E3CD6"/>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5E3CD6"/>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5E3CD6"/>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5E3CD6"/>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5E3CD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5E3CD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5E3CD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E3CD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E3CD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rsid w:val="001B74AE"/>
    <w:pPr>
      <w:tabs>
        <w:tab w:val="left" w:leader="dot" w:pos="960"/>
        <w:tab w:val="right" w:leader="dot" w:pos="7927"/>
      </w:tabs>
      <w:jc w:val="both"/>
    </w:pPr>
    <w:rPr>
      <w:b/>
      <w:bCs/>
      <w:sz w:val="32"/>
      <w:szCs w:val="28"/>
      <w:lang w:eastAsia="he-IL"/>
    </w:rPr>
  </w:style>
  <w:style w:type="character" w:styleId="Hyperlink">
    <w:name w:val="Hyperlink"/>
    <w:basedOn w:val="DefaultParagraphFont"/>
    <w:uiPriority w:val="99"/>
    <w:rsid w:val="00CC370E"/>
    <w:rPr>
      <w:color w:val="0000FF"/>
      <w:u w:val="single"/>
    </w:rPr>
  </w:style>
  <w:style w:type="table" w:styleId="TableGrid">
    <w:name w:val="Table Grid"/>
    <w:basedOn w:val="TableNormal"/>
    <w:uiPriority w:val="59"/>
    <w:rsid w:val="00CC370E"/>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CC370E"/>
    <w:rPr>
      <w:color w:val="800080"/>
      <w:u w:val="single"/>
    </w:rPr>
  </w:style>
  <w:style w:type="paragraph" w:styleId="BalloonText">
    <w:name w:val="Balloon Text"/>
    <w:basedOn w:val="Normal"/>
    <w:link w:val="BalloonTextChar"/>
    <w:semiHidden/>
    <w:rsid w:val="00CC370E"/>
    <w:rPr>
      <w:rFonts w:ascii="Tahoma" w:hAnsi="Tahoma" w:cs="Tahoma"/>
      <w:sz w:val="16"/>
      <w:szCs w:val="16"/>
    </w:rPr>
  </w:style>
  <w:style w:type="character" w:styleId="CommentReference">
    <w:name w:val="annotation reference"/>
    <w:uiPriority w:val="99"/>
    <w:semiHidden/>
    <w:rsid w:val="00EE1CFC"/>
    <w:rPr>
      <w:sz w:val="16"/>
      <w:szCs w:val="16"/>
    </w:rPr>
  </w:style>
  <w:style w:type="paragraph" w:styleId="CommentText">
    <w:name w:val="annotation text"/>
    <w:basedOn w:val="Normal"/>
    <w:link w:val="CommentTextChar"/>
    <w:uiPriority w:val="99"/>
    <w:semiHidden/>
    <w:rsid w:val="00EE1CFC"/>
    <w:rPr>
      <w:sz w:val="20"/>
      <w:szCs w:val="20"/>
    </w:rPr>
  </w:style>
  <w:style w:type="paragraph" w:styleId="CommentSubject">
    <w:name w:val="annotation subject"/>
    <w:basedOn w:val="CommentText"/>
    <w:next w:val="CommentText"/>
    <w:semiHidden/>
    <w:rsid w:val="00EE1CFC"/>
    <w:rPr>
      <w:b/>
      <w:bCs/>
    </w:rPr>
  </w:style>
  <w:style w:type="paragraph" w:customStyle="1" w:styleId="Chais-Title">
    <w:name w:val="Chais - Title"/>
    <w:basedOn w:val="Normal"/>
    <w:rsid w:val="0023310A"/>
    <w:pPr>
      <w:spacing w:line="360" w:lineRule="auto"/>
      <w:jc w:val="center"/>
    </w:pPr>
    <w:rPr>
      <w:b/>
      <w:bCs/>
      <w:sz w:val="32"/>
      <w:szCs w:val="32"/>
    </w:rPr>
  </w:style>
  <w:style w:type="paragraph" w:customStyle="1" w:styleId="Chais-author">
    <w:name w:val="Chais - author"/>
    <w:basedOn w:val="Normal"/>
    <w:rsid w:val="002830A4"/>
    <w:pPr>
      <w:spacing w:line="360" w:lineRule="auto"/>
      <w:jc w:val="center"/>
    </w:pPr>
    <w:rPr>
      <w:b/>
      <w:bCs/>
    </w:rPr>
  </w:style>
  <w:style w:type="paragraph" w:customStyle="1" w:styleId="Chais-Affiliation">
    <w:name w:val="Chais - Affiliation תו"/>
    <w:basedOn w:val="Normal"/>
    <w:link w:val="Chais-Affiliation0"/>
    <w:autoRedefine/>
    <w:rsid w:val="002830A4"/>
    <w:pPr>
      <w:spacing w:line="360" w:lineRule="auto"/>
      <w:jc w:val="center"/>
    </w:pPr>
    <w:rPr>
      <w:sz w:val="20"/>
      <w:szCs w:val="22"/>
    </w:rPr>
  </w:style>
  <w:style w:type="character" w:customStyle="1" w:styleId="Chais-Affiliation0">
    <w:name w:val="Chais - Affiliation תו תו"/>
    <w:link w:val="Chais-Affiliation"/>
    <w:rsid w:val="002830A4"/>
    <w:rPr>
      <w:rFonts w:ascii="Arial" w:hAnsi="Arial" w:cs="Arial"/>
      <w:szCs w:val="22"/>
      <w:lang w:val="en-US" w:eastAsia="en-US" w:bidi="he-IL"/>
    </w:rPr>
  </w:style>
  <w:style w:type="paragraph" w:customStyle="1" w:styleId="Chais-Abstract">
    <w:name w:val="Chais - Abstract"/>
    <w:basedOn w:val="Normal"/>
    <w:rsid w:val="001245EB"/>
    <w:pPr>
      <w:spacing w:line="360" w:lineRule="auto"/>
      <w:ind w:left="1134" w:right="1134"/>
      <w:jc w:val="both"/>
    </w:pPr>
    <w:rPr>
      <w:sz w:val="20"/>
      <w:szCs w:val="20"/>
    </w:rPr>
  </w:style>
  <w:style w:type="paragraph" w:customStyle="1" w:styleId="Chais-1-Heading">
    <w:name w:val="Chais-1-Heading"/>
    <w:basedOn w:val="Normal"/>
    <w:link w:val="Chais-1-Heading0"/>
    <w:rsid w:val="0023310A"/>
    <w:pPr>
      <w:spacing w:line="360" w:lineRule="auto"/>
      <w:jc w:val="both"/>
    </w:pPr>
    <w:rPr>
      <w:b/>
      <w:bCs/>
    </w:rPr>
  </w:style>
  <w:style w:type="paragraph" w:customStyle="1" w:styleId="Chais-2-Heading">
    <w:name w:val="Chais-2-Heading"/>
    <w:basedOn w:val="Normal"/>
    <w:link w:val="Chais-2-Heading0"/>
    <w:rsid w:val="0023310A"/>
    <w:pPr>
      <w:spacing w:line="360" w:lineRule="auto"/>
      <w:jc w:val="both"/>
    </w:pPr>
    <w:rPr>
      <w:b/>
      <w:bCs/>
      <w:szCs w:val="22"/>
    </w:rPr>
  </w:style>
  <w:style w:type="paragraph" w:customStyle="1" w:styleId="Chais-figure-tables-captions">
    <w:name w:val="Chais - figure-tables- captions"/>
    <w:basedOn w:val="Normal"/>
    <w:rsid w:val="009C481D"/>
    <w:pPr>
      <w:spacing w:line="360" w:lineRule="auto"/>
      <w:jc w:val="center"/>
    </w:pPr>
    <w:rPr>
      <w:b/>
      <w:bCs/>
      <w:szCs w:val="22"/>
    </w:rPr>
  </w:style>
  <w:style w:type="paragraph" w:customStyle="1" w:styleId="Chais-Reference">
    <w:name w:val="Chais - Reference"/>
    <w:basedOn w:val="Normal"/>
    <w:rsid w:val="00A0194A"/>
    <w:pPr>
      <w:ind w:left="567" w:hanging="567"/>
      <w:jc w:val="both"/>
    </w:pPr>
    <w:rPr>
      <w:rFonts w:cs="David"/>
      <w:sz w:val="20"/>
      <w:szCs w:val="22"/>
    </w:rPr>
  </w:style>
  <w:style w:type="paragraph" w:customStyle="1" w:styleId="Chais-normalbodytext">
    <w:name w:val="Chais-normal body text"/>
    <w:basedOn w:val="Normal"/>
    <w:link w:val="Chais-normalbodytext0"/>
    <w:rsid w:val="002D415F"/>
    <w:pPr>
      <w:spacing w:line="360" w:lineRule="auto"/>
      <w:jc w:val="both"/>
    </w:pPr>
    <w:rPr>
      <w:rFonts w:cs="David"/>
    </w:rPr>
  </w:style>
  <w:style w:type="paragraph" w:customStyle="1" w:styleId="Chais-Abstract-title">
    <w:name w:val="Chais-Abstract-title"/>
    <w:basedOn w:val="Chais-1-Heading"/>
    <w:rsid w:val="00A212DD"/>
    <w:pPr>
      <w:ind w:left="1138" w:right="1138"/>
    </w:pPr>
  </w:style>
  <w:style w:type="character" w:customStyle="1" w:styleId="Chais-1-Heading0">
    <w:name w:val="Chais-1-Heading תו"/>
    <w:link w:val="Chais-1-Heading"/>
    <w:rsid w:val="00076A8A"/>
    <w:rPr>
      <w:rFonts w:ascii="Arial" w:hAnsi="Arial" w:cs="Arial"/>
      <w:b/>
      <w:bCs/>
      <w:sz w:val="24"/>
      <w:szCs w:val="24"/>
      <w:lang w:val="en-US" w:eastAsia="en-US" w:bidi="he-IL"/>
    </w:rPr>
  </w:style>
  <w:style w:type="character" w:customStyle="1" w:styleId="Chais-2-Heading0">
    <w:name w:val="Chais-2-Heading תו"/>
    <w:link w:val="Chais-2-Heading"/>
    <w:rsid w:val="00076A8A"/>
    <w:rPr>
      <w:rFonts w:ascii="Arial" w:hAnsi="Arial" w:cs="Arial"/>
      <w:b/>
      <w:bCs/>
      <w:sz w:val="22"/>
      <w:szCs w:val="22"/>
      <w:lang w:val="en-US" w:eastAsia="en-US" w:bidi="he-IL"/>
    </w:rPr>
  </w:style>
  <w:style w:type="paragraph" w:customStyle="1" w:styleId="Chais-Title0">
    <w:name w:val="Chais -Title"/>
    <w:basedOn w:val="Normal"/>
    <w:rsid w:val="00647CB4"/>
    <w:pPr>
      <w:spacing w:line="360" w:lineRule="auto"/>
      <w:jc w:val="center"/>
    </w:pPr>
    <w:rPr>
      <w:b/>
      <w:bCs/>
      <w:sz w:val="32"/>
      <w:szCs w:val="32"/>
    </w:rPr>
  </w:style>
  <w:style w:type="paragraph" w:customStyle="1" w:styleId="Chais-English-abstract-title">
    <w:name w:val="Chais-English-abstract-title"/>
    <w:basedOn w:val="Normal"/>
    <w:rsid w:val="009E2E8B"/>
    <w:pPr>
      <w:spacing w:line="360" w:lineRule="auto"/>
      <w:jc w:val="center"/>
    </w:pPr>
    <w:rPr>
      <w:b/>
      <w:bCs/>
      <w:sz w:val="28"/>
      <w:szCs w:val="28"/>
    </w:rPr>
  </w:style>
  <w:style w:type="paragraph" w:customStyle="1" w:styleId="Chais-English-absract-Title">
    <w:name w:val="Chais-English-absract-Title"/>
    <w:basedOn w:val="Normal"/>
    <w:rsid w:val="009E2E8B"/>
    <w:pPr>
      <w:spacing w:line="360" w:lineRule="auto"/>
      <w:jc w:val="center"/>
    </w:pPr>
    <w:rPr>
      <w:b/>
      <w:bCs/>
      <w:sz w:val="28"/>
      <w:szCs w:val="28"/>
    </w:rPr>
  </w:style>
  <w:style w:type="paragraph" w:customStyle="1" w:styleId="Chais-EnglishAbstracttitle">
    <w:name w:val="Chais-English Abstract title"/>
    <w:basedOn w:val="Normal"/>
    <w:rsid w:val="009E2E8B"/>
    <w:pPr>
      <w:spacing w:line="360" w:lineRule="auto"/>
      <w:jc w:val="center"/>
    </w:pPr>
    <w:rPr>
      <w:b/>
      <w:bCs/>
      <w:sz w:val="28"/>
      <w:szCs w:val="28"/>
    </w:rPr>
  </w:style>
  <w:style w:type="paragraph" w:customStyle="1" w:styleId="Chais-EnglishtitleforHebrewpaper">
    <w:name w:val="Chais-English title for Hebrew paper"/>
    <w:basedOn w:val="Normal"/>
    <w:rsid w:val="009E2E8B"/>
    <w:pPr>
      <w:spacing w:line="360" w:lineRule="auto"/>
      <w:jc w:val="center"/>
    </w:pPr>
    <w:rPr>
      <w:b/>
      <w:bCs/>
      <w:sz w:val="28"/>
      <w:szCs w:val="28"/>
    </w:rPr>
  </w:style>
  <w:style w:type="paragraph" w:customStyle="1" w:styleId="Chais-EnglishtitleforHebrewpaper0">
    <w:name w:val="Chais - English title for Hebrew paper"/>
    <w:basedOn w:val="Normal"/>
    <w:rsid w:val="009E2E8B"/>
    <w:pPr>
      <w:spacing w:line="360" w:lineRule="auto"/>
      <w:jc w:val="center"/>
    </w:pPr>
    <w:rPr>
      <w:b/>
      <w:bCs/>
      <w:sz w:val="28"/>
      <w:szCs w:val="28"/>
    </w:rPr>
  </w:style>
  <w:style w:type="paragraph" w:customStyle="1" w:styleId="Chais-EnglishtitleforHebrew">
    <w:name w:val="Chais-English title for Hebrew"/>
    <w:basedOn w:val="Normal"/>
    <w:rsid w:val="009A09B6"/>
    <w:pPr>
      <w:spacing w:line="360" w:lineRule="auto"/>
      <w:jc w:val="center"/>
    </w:pPr>
    <w:rPr>
      <w:b/>
      <w:bCs/>
      <w:sz w:val="28"/>
      <w:szCs w:val="28"/>
    </w:rPr>
  </w:style>
  <w:style w:type="paragraph" w:customStyle="1" w:styleId="Chais-Abstract0">
    <w:name w:val="סגנון Chais - Abstract +"/>
    <w:basedOn w:val="Chais-Abstract"/>
    <w:rsid w:val="002D415F"/>
    <w:pPr>
      <w:bidi/>
    </w:pPr>
    <w:rPr>
      <w:rFonts w:cs="David"/>
      <w:szCs w:val="22"/>
    </w:rPr>
  </w:style>
  <w:style w:type="paragraph" w:customStyle="1" w:styleId="Chais-normalbodytext1">
    <w:name w:val="סגנון Chais-normal body text +"/>
    <w:basedOn w:val="Chais-normalbodytext"/>
    <w:autoRedefine/>
    <w:rsid w:val="00AB17DD"/>
    <w:pPr>
      <w:spacing w:line="240" w:lineRule="auto"/>
      <w:ind w:right="90"/>
      <w:jc w:val="left"/>
    </w:pPr>
    <w:rPr>
      <w:sz w:val="24"/>
    </w:rPr>
  </w:style>
  <w:style w:type="character" w:customStyle="1" w:styleId="Chais-normalbodytext0">
    <w:name w:val="Chais-normal body text תו"/>
    <w:link w:val="Chais-normalbodytext"/>
    <w:rsid w:val="002D415F"/>
    <w:rPr>
      <w:rFonts w:cs="David"/>
      <w:sz w:val="22"/>
      <w:szCs w:val="24"/>
      <w:lang w:val="en-US" w:eastAsia="en-US" w:bidi="he-IL"/>
    </w:rPr>
  </w:style>
  <w:style w:type="character" w:customStyle="1" w:styleId="Heading1Char">
    <w:name w:val="Heading 1 Char"/>
    <w:basedOn w:val="DefaultParagraphFont"/>
    <w:link w:val="Heading1"/>
    <w:rsid w:val="005E3CD6"/>
    <w:rPr>
      <w:rFonts w:ascii="Arial" w:hAnsi="Arial" w:cs="Arial"/>
      <w:b/>
      <w:bCs/>
      <w:kern w:val="32"/>
      <w:sz w:val="32"/>
      <w:szCs w:val="32"/>
    </w:rPr>
  </w:style>
  <w:style w:type="paragraph" w:styleId="NormalWeb">
    <w:name w:val="Normal (Web)"/>
    <w:basedOn w:val="Normal"/>
    <w:uiPriority w:val="99"/>
    <w:unhideWhenUsed/>
    <w:rsid w:val="001E3FA8"/>
    <w:pPr>
      <w:spacing w:before="100" w:beforeAutospacing="1" w:after="100" w:afterAutospacing="1"/>
    </w:pPr>
  </w:style>
  <w:style w:type="character" w:customStyle="1" w:styleId="apple-converted-space">
    <w:name w:val="apple-converted-space"/>
    <w:basedOn w:val="DefaultParagraphFont"/>
    <w:rsid w:val="001E3FA8"/>
  </w:style>
  <w:style w:type="paragraph" w:styleId="Revision">
    <w:name w:val="Revision"/>
    <w:hidden/>
    <w:uiPriority w:val="99"/>
    <w:semiHidden/>
    <w:rsid w:val="00EF6D76"/>
    <w:rPr>
      <w:rFonts w:ascii="Arial" w:hAnsi="Arial" w:cs="Arial"/>
      <w:sz w:val="24"/>
      <w:szCs w:val="24"/>
    </w:rPr>
  </w:style>
  <w:style w:type="paragraph" w:styleId="Header">
    <w:name w:val="header"/>
    <w:basedOn w:val="Normal"/>
    <w:link w:val="HeaderChar"/>
    <w:rsid w:val="00CC370E"/>
    <w:pPr>
      <w:tabs>
        <w:tab w:val="right" w:pos="8640"/>
      </w:tabs>
    </w:pPr>
    <w:rPr>
      <w:rFonts w:ascii="Arial" w:hAnsi="Arial"/>
      <w:sz w:val="20"/>
    </w:rPr>
  </w:style>
  <w:style w:type="character" w:customStyle="1" w:styleId="HeaderChar">
    <w:name w:val="Header Char"/>
    <w:basedOn w:val="DefaultParagraphFont"/>
    <w:link w:val="Header"/>
    <w:uiPriority w:val="99"/>
    <w:rsid w:val="00C57570"/>
    <w:rPr>
      <w:rFonts w:ascii="Arial" w:hAnsi="Arial"/>
      <w:kern w:val="20"/>
      <w:szCs w:val="24"/>
      <w:lang w:bidi="ar-SA"/>
    </w:rPr>
  </w:style>
  <w:style w:type="paragraph" w:styleId="Footer">
    <w:name w:val="footer"/>
    <w:basedOn w:val="Normal"/>
    <w:link w:val="FooterChar"/>
    <w:uiPriority w:val="99"/>
    <w:rsid w:val="00CC370E"/>
    <w:pPr>
      <w:tabs>
        <w:tab w:val="right" w:pos="8640"/>
      </w:tabs>
      <w:spacing w:after="0"/>
    </w:pPr>
    <w:rPr>
      <w:rFonts w:ascii="Arial" w:hAnsi="Arial"/>
      <w:sz w:val="20"/>
    </w:rPr>
  </w:style>
  <w:style w:type="character" w:customStyle="1" w:styleId="FooterChar">
    <w:name w:val="Footer Char"/>
    <w:basedOn w:val="DefaultParagraphFont"/>
    <w:link w:val="Footer"/>
    <w:uiPriority w:val="99"/>
    <w:rsid w:val="00C57570"/>
    <w:rPr>
      <w:rFonts w:ascii="Arial" w:hAnsi="Arial"/>
      <w:kern w:val="20"/>
      <w:szCs w:val="24"/>
      <w:lang w:bidi="ar-SA"/>
    </w:rPr>
  </w:style>
  <w:style w:type="character" w:customStyle="1" w:styleId="CommentTextChar">
    <w:name w:val="Comment Text Char"/>
    <w:basedOn w:val="DefaultParagraphFont"/>
    <w:link w:val="CommentText"/>
    <w:uiPriority w:val="99"/>
    <w:semiHidden/>
    <w:rsid w:val="00137AB4"/>
    <w:rPr>
      <w:rFonts w:ascii="Arial" w:hAnsi="Arial" w:cs="Arial"/>
    </w:rPr>
  </w:style>
  <w:style w:type="character" w:customStyle="1" w:styleId="BalloonTextChar">
    <w:name w:val="Balloon Text Char"/>
    <w:basedOn w:val="DefaultParagraphFont"/>
    <w:link w:val="BalloonText"/>
    <w:semiHidden/>
    <w:rsid w:val="00841E66"/>
    <w:rPr>
      <w:rFonts w:ascii="Tahoma" w:hAnsi="Tahoma" w:cs="Tahoma"/>
      <w:kern w:val="20"/>
      <w:sz w:val="16"/>
      <w:szCs w:val="16"/>
      <w:lang w:bidi="ar-SA"/>
    </w:rPr>
  </w:style>
  <w:style w:type="character" w:customStyle="1" w:styleId="Heading2Char">
    <w:name w:val="Heading 2 Char"/>
    <w:basedOn w:val="DefaultParagraphFont"/>
    <w:link w:val="Heading2"/>
    <w:rsid w:val="00AB17DD"/>
    <w:rPr>
      <w:rFonts w:ascii="Arial" w:hAnsi="Arial" w:cs="Arial"/>
      <w:b/>
      <w:bCs/>
      <w:i/>
      <w:iCs/>
      <w:sz w:val="28"/>
      <w:szCs w:val="28"/>
    </w:rPr>
  </w:style>
  <w:style w:type="character" w:customStyle="1" w:styleId="Heading3Char">
    <w:name w:val="Heading 3 Char"/>
    <w:basedOn w:val="DefaultParagraphFont"/>
    <w:link w:val="Heading3"/>
    <w:rsid w:val="009B37EB"/>
    <w:rPr>
      <w:rFonts w:ascii="Arial" w:hAnsi="Arial" w:cs="Arial"/>
      <w:b/>
      <w:bCs/>
      <w:sz w:val="26"/>
      <w:szCs w:val="26"/>
    </w:rPr>
  </w:style>
  <w:style w:type="paragraph" w:styleId="Caption">
    <w:name w:val="caption"/>
    <w:basedOn w:val="Normal"/>
    <w:next w:val="Normal"/>
    <w:uiPriority w:val="35"/>
    <w:unhideWhenUsed/>
    <w:qFormat/>
    <w:rsid w:val="005E3CD6"/>
    <w:pPr>
      <w:spacing w:after="200"/>
    </w:pPr>
    <w:rPr>
      <w:b/>
      <w:bCs/>
      <w:color w:val="4F81BD" w:themeColor="accent1"/>
      <w:sz w:val="18"/>
      <w:szCs w:val="18"/>
    </w:rPr>
  </w:style>
  <w:style w:type="paragraph" w:styleId="NoSpacing">
    <w:name w:val="No Spacing"/>
    <w:uiPriority w:val="1"/>
    <w:qFormat/>
    <w:rsid w:val="00C43C58"/>
    <w:rPr>
      <w:rFonts w:cs="Arial"/>
      <w:sz w:val="22"/>
      <w:szCs w:val="24"/>
    </w:rPr>
  </w:style>
  <w:style w:type="paragraph" w:customStyle="1" w:styleId="References">
    <w:name w:val="References"/>
    <w:basedOn w:val="Normal"/>
    <w:qFormat/>
    <w:rsid w:val="00CC370E"/>
    <w:pPr>
      <w:ind w:left="360" w:hanging="360"/>
    </w:pPr>
    <w:rPr>
      <w:sz w:val="20"/>
    </w:rPr>
  </w:style>
  <w:style w:type="paragraph" w:customStyle="1" w:styleId="Abstract">
    <w:name w:val="Abstract"/>
    <w:basedOn w:val="Heading1"/>
    <w:rsid w:val="00CC370E"/>
    <w:pPr>
      <w:spacing w:after="0"/>
    </w:pPr>
    <w:rPr>
      <w:color w:val="595959" w:themeColor="text1" w:themeTint="A6"/>
      <w:sz w:val="36"/>
    </w:rPr>
  </w:style>
  <w:style w:type="character" w:styleId="FootnoteReference">
    <w:name w:val="footnote reference"/>
    <w:basedOn w:val="DefaultParagraphFont"/>
    <w:uiPriority w:val="99"/>
    <w:unhideWhenUsed/>
    <w:rsid w:val="00CC370E"/>
    <w:rPr>
      <w:vertAlign w:val="superscript"/>
    </w:rPr>
  </w:style>
  <w:style w:type="paragraph" w:styleId="FootnoteText">
    <w:name w:val="footnote text"/>
    <w:basedOn w:val="Normal"/>
    <w:link w:val="FootnoteTextChar"/>
    <w:uiPriority w:val="99"/>
    <w:unhideWhenUsed/>
    <w:rsid w:val="00CC370E"/>
    <w:pPr>
      <w:spacing w:after="0"/>
    </w:pPr>
    <w:rPr>
      <w:sz w:val="20"/>
      <w:szCs w:val="20"/>
    </w:rPr>
  </w:style>
  <w:style w:type="character" w:customStyle="1" w:styleId="FootnoteTextChar">
    <w:name w:val="Footnote Text Char"/>
    <w:basedOn w:val="DefaultParagraphFont"/>
    <w:link w:val="FootnoteText"/>
    <w:uiPriority w:val="99"/>
    <w:rsid w:val="00CC370E"/>
    <w:rPr>
      <w:rFonts w:ascii="Garamond" w:hAnsi="Garamond"/>
      <w:kern w:val="20"/>
      <w:lang w:bidi="ar-SA"/>
    </w:rPr>
  </w:style>
  <w:style w:type="character" w:customStyle="1" w:styleId="Heading4Char">
    <w:name w:val="Heading 4 Char"/>
    <w:basedOn w:val="DefaultParagraphFont"/>
    <w:link w:val="Heading4"/>
    <w:rsid w:val="00CC370E"/>
    <w:rPr>
      <w:b/>
      <w:snapToGrid w:val="0"/>
      <w:sz w:val="18"/>
      <w:szCs w:val="24"/>
    </w:rPr>
  </w:style>
  <w:style w:type="paragraph" w:styleId="ListParagraph">
    <w:name w:val="List Paragraph"/>
    <w:basedOn w:val="Normal"/>
    <w:uiPriority w:val="34"/>
    <w:qFormat/>
    <w:rsid w:val="005E3CD6"/>
    <w:pPr>
      <w:ind w:left="720"/>
      <w:contextualSpacing/>
    </w:pPr>
  </w:style>
  <w:style w:type="character" w:styleId="PageNumber">
    <w:name w:val="page number"/>
    <w:basedOn w:val="DefaultParagraphFont"/>
    <w:rsid w:val="00CC370E"/>
  </w:style>
  <w:style w:type="paragraph" w:customStyle="1" w:styleId="PaperTitle">
    <w:name w:val="Paper Title"/>
    <w:basedOn w:val="Heading1"/>
    <w:rsid w:val="00CC370E"/>
    <w:rPr>
      <w:sz w:val="36"/>
    </w:rPr>
  </w:style>
  <w:style w:type="paragraph" w:customStyle="1" w:styleId="PaperInfo">
    <w:name w:val="Paper_Info"/>
    <w:basedOn w:val="Normal"/>
    <w:link w:val="PaperInfoChar"/>
    <w:qFormat/>
    <w:rsid w:val="00CC370E"/>
    <w:pPr>
      <w:tabs>
        <w:tab w:val="left" w:pos="2880"/>
      </w:tabs>
      <w:spacing w:after="60"/>
    </w:pPr>
  </w:style>
  <w:style w:type="character" w:styleId="PlaceholderText">
    <w:name w:val="Placeholder Text"/>
    <w:basedOn w:val="DefaultParagraphFont"/>
    <w:uiPriority w:val="99"/>
    <w:semiHidden/>
    <w:rsid w:val="00CC370E"/>
    <w:rPr>
      <w:color w:val="808080"/>
    </w:rPr>
  </w:style>
  <w:style w:type="paragraph" w:customStyle="1" w:styleId="RefJournal">
    <w:name w:val="Ref Journal"/>
    <w:basedOn w:val="References"/>
    <w:rsid w:val="00CC370E"/>
  </w:style>
  <w:style w:type="character" w:styleId="Strong">
    <w:name w:val="Strong"/>
    <w:basedOn w:val="DefaultParagraphFont"/>
    <w:qFormat/>
    <w:rsid w:val="005E3CD6"/>
    <w:rPr>
      <w:b/>
      <w:bCs/>
    </w:rPr>
  </w:style>
  <w:style w:type="paragraph" w:styleId="Title">
    <w:name w:val="Title"/>
    <w:basedOn w:val="Normal"/>
    <w:next w:val="Normal"/>
    <w:link w:val="TitleChar"/>
    <w:uiPriority w:val="10"/>
    <w:qFormat/>
    <w:rsid w:val="00CC370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C370E"/>
    <w:rPr>
      <w:rFonts w:asciiTheme="majorHAnsi" w:eastAsiaTheme="majorEastAsia" w:hAnsiTheme="majorHAnsi" w:cstheme="majorBidi"/>
      <w:color w:val="17365D" w:themeColor="text2" w:themeShade="BF"/>
      <w:spacing w:val="5"/>
      <w:kern w:val="28"/>
      <w:sz w:val="52"/>
      <w:szCs w:val="52"/>
    </w:rPr>
  </w:style>
  <w:style w:type="character" w:customStyle="1" w:styleId="PaperInfoChar">
    <w:name w:val="Paper_Info Char"/>
    <w:basedOn w:val="DefaultParagraphFont"/>
    <w:link w:val="PaperInfo"/>
    <w:rsid w:val="00CC370E"/>
    <w:rPr>
      <w:rFonts w:ascii="Garamond" w:hAnsi="Garamond"/>
      <w:kern w:val="20"/>
      <w:sz w:val="22"/>
      <w:szCs w:val="24"/>
      <w:lang w:bidi="ar-SA"/>
    </w:rPr>
  </w:style>
  <w:style w:type="paragraph" w:styleId="Quote">
    <w:name w:val="Quote"/>
    <w:basedOn w:val="Normal"/>
    <w:next w:val="Normal"/>
    <w:link w:val="QuoteChar"/>
    <w:uiPriority w:val="29"/>
    <w:qFormat/>
    <w:rsid w:val="00D7299D"/>
    <w:rPr>
      <w:i/>
      <w:iCs/>
      <w:color w:val="000000" w:themeColor="text1"/>
    </w:rPr>
  </w:style>
  <w:style w:type="character" w:customStyle="1" w:styleId="QuoteChar">
    <w:name w:val="Quote Char"/>
    <w:basedOn w:val="DefaultParagraphFont"/>
    <w:link w:val="Quote"/>
    <w:uiPriority w:val="29"/>
    <w:rsid w:val="00D7299D"/>
    <w:rPr>
      <w:i/>
      <w:iCs/>
      <w:color w:val="000000" w:themeColor="text1"/>
      <w:sz w:val="22"/>
      <w:szCs w:val="24"/>
    </w:rPr>
  </w:style>
  <w:style w:type="paragraph" w:customStyle="1" w:styleId="Reference">
    <w:name w:val="Reference"/>
    <w:basedOn w:val="Normal"/>
    <w:link w:val="ReferenceChar"/>
    <w:qFormat/>
    <w:rsid w:val="005E3CD6"/>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5E3CD6"/>
    <w:rPr>
      <w:rFonts w:ascii="Cambria" w:eastAsiaTheme="minorEastAsia" w:hAnsi="Cambria" w:cs="Calibri"/>
      <w:kern w:val="2"/>
      <w:sz w:val="21"/>
      <w:szCs w:val="21"/>
      <w:lang w:eastAsia="zh-CN"/>
    </w:rPr>
  </w:style>
  <w:style w:type="paragraph" w:customStyle="1" w:styleId="RefJournal0">
    <w:name w:val="RefJournal"/>
    <w:basedOn w:val="Normal"/>
    <w:qFormat/>
    <w:rsid w:val="005E3CD6"/>
    <w:pPr>
      <w:ind w:left="360" w:hanging="360"/>
    </w:pPr>
    <w:rPr>
      <w:sz w:val="20"/>
    </w:rPr>
  </w:style>
  <w:style w:type="paragraph" w:customStyle="1" w:styleId="HeaderJNL">
    <w:name w:val="HeaderJNL"/>
    <w:basedOn w:val="Header"/>
    <w:link w:val="HeaderJNLChar"/>
    <w:qFormat/>
    <w:rsid w:val="005E3CD6"/>
    <w:rPr>
      <w:b/>
      <w:bCs/>
    </w:rPr>
  </w:style>
  <w:style w:type="character" w:customStyle="1" w:styleId="HeaderJNLChar">
    <w:name w:val="HeaderJNL Char"/>
    <w:basedOn w:val="DefaultParagraphFont"/>
    <w:link w:val="HeaderJNL"/>
    <w:rsid w:val="005E3CD6"/>
    <w:rPr>
      <w:rFonts w:ascii="Arial" w:hAnsi="Arial"/>
      <w:b/>
      <w:bCs/>
      <w:szCs w:val="24"/>
    </w:rPr>
  </w:style>
  <w:style w:type="paragraph" w:customStyle="1" w:styleId="FooterJNL">
    <w:name w:val="FooterJNL"/>
    <w:basedOn w:val="Footer"/>
    <w:link w:val="FooterJNLChar"/>
    <w:qFormat/>
    <w:rsid w:val="005E3CD6"/>
    <w:pPr>
      <w:jc w:val="center"/>
    </w:pPr>
    <w:rPr>
      <w:b/>
      <w:bCs/>
    </w:rPr>
  </w:style>
  <w:style w:type="character" w:customStyle="1" w:styleId="FooterJNLChar">
    <w:name w:val="FooterJNL Char"/>
    <w:basedOn w:val="DefaultParagraphFont"/>
    <w:link w:val="FooterJNL"/>
    <w:rsid w:val="005E3CD6"/>
    <w:rPr>
      <w:rFonts w:ascii="Arial" w:hAnsi="Arial"/>
      <w:b/>
      <w:bCs/>
      <w:szCs w:val="24"/>
    </w:rPr>
  </w:style>
  <w:style w:type="character" w:customStyle="1" w:styleId="Heading5Char">
    <w:name w:val="Heading 5 Char"/>
    <w:basedOn w:val="DefaultParagraphFont"/>
    <w:link w:val="Heading5"/>
    <w:uiPriority w:val="9"/>
    <w:semiHidden/>
    <w:rsid w:val="005E3CD6"/>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5E3CD6"/>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5E3CD6"/>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5E3CD6"/>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5E3CD6"/>
    <w:rPr>
      <w:rFonts w:asciiTheme="majorHAnsi" w:eastAsiaTheme="majorEastAsia" w:hAnsiTheme="majorHAnsi" w:cstheme="majorBidi"/>
      <w:i/>
      <w:iCs/>
      <w:color w:val="404040" w:themeColor="text1" w:themeTint="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footnote text" w:uiPriority="99"/>
    <w:lsdException w:name="annotation text" w:uiPriority="99"/>
    <w:lsdException w:name="footer" w:uiPriority="99"/>
    <w:lsdException w:name="caption" w:uiPriority="35" w:qFormat="1"/>
    <w:lsdException w:name="footnote reference" w:uiPriority="99"/>
    <w:lsdException w:name="annotation reference" w:uiPriority="99"/>
    <w:lsdException w:name="List" w:semiHidden="0" w:unhideWhenUsed="0"/>
    <w:lsdException w:name="List 2" w:semiHidden="0" w:unhideWhenUsed="0"/>
    <w:lsdException w:name="List 3" w:semiHidden="0" w:unhideWhenUsed="0"/>
    <w:lsdException w:name="Title" w:semiHidden="0" w:uiPriority="10" w:unhideWhenUsed="0" w:qFormat="1"/>
    <w:lsdException w:name="Default Paragraph Font" w:uiPriority="1"/>
    <w:lsdException w:name="List Continue 5" w:semiHidden="0" w:unhideWhenUsed="0"/>
    <w:lsdException w:name="Message Header" w:semiHidden="0" w:unhideWhenUsed="0"/>
    <w:lsdException w:name="Subtitle" w:semiHidden="0" w:uiPriority="11" w:unhideWhenUsed="0" w:qFormat="1"/>
    <w:lsdException w:name="Salutation" w:semiHidden="0" w:unhideWhenUsed="0"/>
    <w:lsdException w:name="Hyperlink" w:uiPriority="99"/>
    <w:lsdException w:name="Strong" w:semiHidden="0" w:unhideWhenUsed="0" w:qFormat="1"/>
    <w:lsdException w:name="Emphasis" w:semiHidden="0" w:uiPriority="20" w:unhideWhenUsed="0" w:qFormat="1"/>
    <w:lsdException w:name="Normal (Web)" w:uiPriority="99"/>
    <w:lsdException w:name="Normal Table" w:semiHidden="0" w:unhideWhenUsed="0"/>
    <w:lsdException w:name="No List" w:uiPriority="99"/>
    <w:lsdException w:name="Table Web 3" w:semiHidden="0" w:unhideWhenUsed="0"/>
    <w:lsdException w:name="Table Grid" w:semiHidden="0" w:uiPriority="59"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3CD6"/>
    <w:pPr>
      <w:spacing w:after="120"/>
    </w:pPr>
    <w:rPr>
      <w:sz w:val="22"/>
      <w:szCs w:val="24"/>
    </w:rPr>
  </w:style>
  <w:style w:type="paragraph" w:styleId="Heading1">
    <w:name w:val="heading 1"/>
    <w:basedOn w:val="Normal"/>
    <w:next w:val="Normal"/>
    <w:link w:val="Heading1Char"/>
    <w:qFormat/>
    <w:rsid w:val="005E3CD6"/>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5E3CD6"/>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5E3CD6"/>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5E3CD6"/>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5E3CD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5E3CD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5E3CD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E3CD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E3CD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rsid w:val="001B74AE"/>
    <w:pPr>
      <w:tabs>
        <w:tab w:val="left" w:leader="dot" w:pos="960"/>
        <w:tab w:val="right" w:leader="dot" w:pos="7927"/>
      </w:tabs>
      <w:jc w:val="both"/>
    </w:pPr>
    <w:rPr>
      <w:b/>
      <w:bCs/>
      <w:sz w:val="32"/>
      <w:szCs w:val="28"/>
      <w:lang w:eastAsia="he-IL"/>
    </w:rPr>
  </w:style>
  <w:style w:type="character" w:styleId="Hyperlink">
    <w:name w:val="Hyperlink"/>
    <w:basedOn w:val="DefaultParagraphFont"/>
    <w:uiPriority w:val="99"/>
    <w:rsid w:val="00CC370E"/>
    <w:rPr>
      <w:color w:val="0000FF"/>
      <w:u w:val="single"/>
    </w:rPr>
  </w:style>
  <w:style w:type="table" w:styleId="TableGrid">
    <w:name w:val="Table Grid"/>
    <w:basedOn w:val="TableNormal"/>
    <w:uiPriority w:val="59"/>
    <w:rsid w:val="00CC370E"/>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CC370E"/>
    <w:rPr>
      <w:color w:val="800080"/>
      <w:u w:val="single"/>
    </w:rPr>
  </w:style>
  <w:style w:type="paragraph" w:styleId="BalloonText">
    <w:name w:val="Balloon Text"/>
    <w:basedOn w:val="Normal"/>
    <w:link w:val="BalloonTextChar"/>
    <w:semiHidden/>
    <w:rsid w:val="00CC370E"/>
    <w:rPr>
      <w:rFonts w:ascii="Tahoma" w:hAnsi="Tahoma" w:cs="Tahoma"/>
      <w:sz w:val="16"/>
      <w:szCs w:val="16"/>
    </w:rPr>
  </w:style>
  <w:style w:type="character" w:styleId="CommentReference">
    <w:name w:val="annotation reference"/>
    <w:uiPriority w:val="99"/>
    <w:semiHidden/>
    <w:rsid w:val="00EE1CFC"/>
    <w:rPr>
      <w:sz w:val="16"/>
      <w:szCs w:val="16"/>
    </w:rPr>
  </w:style>
  <w:style w:type="paragraph" w:styleId="CommentText">
    <w:name w:val="annotation text"/>
    <w:basedOn w:val="Normal"/>
    <w:link w:val="CommentTextChar"/>
    <w:uiPriority w:val="99"/>
    <w:semiHidden/>
    <w:rsid w:val="00EE1CFC"/>
    <w:rPr>
      <w:sz w:val="20"/>
      <w:szCs w:val="20"/>
    </w:rPr>
  </w:style>
  <w:style w:type="paragraph" w:styleId="CommentSubject">
    <w:name w:val="annotation subject"/>
    <w:basedOn w:val="CommentText"/>
    <w:next w:val="CommentText"/>
    <w:semiHidden/>
    <w:rsid w:val="00EE1CFC"/>
    <w:rPr>
      <w:b/>
      <w:bCs/>
    </w:rPr>
  </w:style>
  <w:style w:type="paragraph" w:customStyle="1" w:styleId="Chais-Title">
    <w:name w:val="Chais - Title"/>
    <w:basedOn w:val="Normal"/>
    <w:rsid w:val="0023310A"/>
    <w:pPr>
      <w:spacing w:line="360" w:lineRule="auto"/>
      <w:jc w:val="center"/>
    </w:pPr>
    <w:rPr>
      <w:b/>
      <w:bCs/>
      <w:sz w:val="32"/>
      <w:szCs w:val="32"/>
    </w:rPr>
  </w:style>
  <w:style w:type="paragraph" w:customStyle="1" w:styleId="Chais-author">
    <w:name w:val="Chais - author"/>
    <w:basedOn w:val="Normal"/>
    <w:rsid w:val="002830A4"/>
    <w:pPr>
      <w:spacing w:line="360" w:lineRule="auto"/>
      <w:jc w:val="center"/>
    </w:pPr>
    <w:rPr>
      <w:b/>
      <w:bCs/>
    </w:rPr>
  </w:style>
  <w:style w:type="paragraph" w:customStyle="1" w:styleId="Chais-Affiliation">
    <w:name w:val="Chais - Affiliation תו"/>
    <w:basedOn w:val="Normal"/>
    <w:link w:val="Chais-Affiliation0"/>
    <w:autoRedefine/>
    <w:rsid w:val="002830A4"/>
    <w:pPr>
      <w:spacing w:line="360" w:lineRule="auto"/>
      <w:jc w:val="center"/>
    </w:pPr>
    <w:rPr>
      <w:sz w:val="20"/>
      <w:szCs w:val="22"/>
    </w:rPr>
  </w:style>
  <w:style w:type="character" w:customStyle="1" w:styleId="Chais-Affiliation0">
    <w:name w:val="Chais - Affiliation תו תו"/>
    <w:link w:val="Chais-Affiliation"/>
    <w:rsid w:val="002830A4"/>
    <w:rPr>
      <w:rFonts w:ascii="Arial" w:hAnsi="Arial" w:cs="Arial"/>
      <w:szCs w:val="22"/>
      <w:lang w:val="en-US" w:eastAsia="en-US" w:bidi="he-IL"/>
    </w:rPr>
  </w:style>
  <w:style w:type="paragraph" w:customStyle="1" w:styleId="Chais-Abstract">
    <w:name w:val="Chais - Abstract"/>
    <w:basedOn w:val="Normal"/>
    <w:rsid w:val="001245EB"/>
    <w:pPr>
      <w:spacing w:line="360" w:lineRule="auto"/>
      <w:ind w:left="1134" w:right="1134"/>
      <w:jc w:val="both"/>
    </w:pPr>
    <w:rPr>
      <w:sz w:val="20"/>
      <w:szCs w:val="20"/>
    </w:rPr>
  </w:style>
  <w:style w:type="paragraph" w:customStyle="1" w:styleId="Chais-1-Heading">
    <w:name w:val="Chais-1-Heading"/>
    <w:basedOn w:val="Normal"/>
    <w:link w:val="Chais-1-Heading0"/>
    <w:rsid w:val="0023310A"/>
    <w:pPr>
      <w:spacing w:line="360" w:lineRule="auto"/>
      <w:jc w:val="both"/>
    </w:pPr>
    <w:rPr>
      <w:b/>
      <w:bCs/>
    </w:rPr>
  </w:style>
  <w:style w:type="paragraph" w:customStyle="1" w:styleId="Chais-2-Heading">
    <w:name w:val="Chais-2-Heading"/>
    <w:basedOn w:val="Normal"/>
    <w:link w:val="Chais-2-Heading0"/>
    <w:rsid w:val="0023310A"/>
    <w:pPr>
      <w:spacing w:line="360" w:lineRule="auto"/>
      <w:jc w:val="both"/>
    </w:pPr>
    <w:rPr>
      <w:b/>
      <w:bCs/>
      <w:szCs w:val="22"/>
    </w:rPr>
  </w:style>
  <w:style w:type="paragraph" w:customStyle="1" w:styleId="Chais-figure-tables-captions">
    <w:name w:val="Chais - figure-tables- captions"/>
    <w:basedOn w:val="Normal"/>
    <w:rsid w:val="009C481D"/>
    <w:pPr>
      <w:spacing w:line="360" w:lineRule="auto"/>
      <w:jc w:val="center"/>
    </w:pPr>
    <w:rPr>
      <w:b/>
      <w:bCs/>
      <w:szCs w:val="22"/>
    </w:rPr>
  </w:style>
  <w:style w:type="paragraph" w:customStyle="1" w:styleId="Chais-Reference">
    <w:name w:val="Chais - Reference"/>
    <w:basedOn w:val="Normal"/>
    <w:rsid w:val="00A0194A"/>
    <w:pPr>
      <w:ind w:left="567" w:hanging="567"/>
      <w:jc w:val="both"/>
    </w:pPr>
    <w:rPr>
      <w:rFonts w:cs="David"/>
      <w:sz w:val="20"/>
      <w:szCs w:val="22"/>
    </w:rPr>
  </w:style>
  <w:style w:type="paragraph" w:customStyle="1" w:styleId="Chais-normalbodytext">
    <w:name w:val="Chais-normal body text"/>
    <w:basedOn w:val="Normal"/>
    <w:link w:val="Chais-normalbodytext0"/>
    <w:rsid w:val="002D415F"/>
    <w:pPr>
      <w:spacing w:line="360" w:lineRule="auto"/>
      <w:jc w:val="both"/>
    </w:pPr>
    <w:rPr>
      <w:rFonts w:cs="David"/>
    </w:rPr>
  </w:style>
  <w:style w:type="paragraph" w:customStyle="1" w:styleId="Chais-Abstract-title">
    <w:name w:val="Chais-Abstract-title"/>
    <w:basedOn w:val="Chais-1-Heading"/>
    <w:rsid w:val="00A212DD"/>
    <w:pPr>
      <w:ind w:left="1138" w:right="1138"/>
    </w:pPr>
  </w:style>
  <w:style w:type="character" w:customStyle="1" w:styleId="Chais-1-Heading0">
    <w:name w:val="Chais-1-Heading תו"/>
    <w:link w:val="Chais-1-Heading"/>
    <w:rsid w:val="00076A8A"/>
    <w:rPr>
      <w:rFonts w:ascii="Arial" w:hAnsi="Arial" w:cs="Arial"/>
      <w:b/>
      <w:bCs/>
      <w:sz w:val="24"/>
      <w:szCs w:val="24"/>
      <w:lang w:val="en-US" w:eastAsia="en-US" w:bidi="he-IL"/>
    </w:rPr>
  </w:style>
  <w:style w:type="character" w:customStyle="1" w:styleId="Chais-2-Heading0">
    <w:name w:val="Chais-2-Heading תו"/>
    <w:link w:val="Chais-2-Heading"/>
    <w:rsid w:val="00076A8A"/>
    <w:rPr>
      <w:rFonts w:ascii="Arial" w:hAnsi="Arial" w:cs="Arial"/>
      <w:b/>
      <w:bCs/>
      <w:sz w:val="22"/>
      <w:szCs w:val="22"/>
      <w:lang w:val="en-US" w:eastAsia="en-US" w:bidi="he-IL"/>
    </w:rPr>
  </w:style>
  <w:style w:type="paragraph" w:customStyle="1" w:styleId="Chais-Title0">
    <w:name w:val="Chais -Title"/>
    <w:basedOn w:val="Normal"/>
    <w:rsid w:val="00647CB4"/>
    <w:pPr>
      <w:spacing w:line="360" w:lineRule="auto"/>
      <w:jc w:val="center"/>
    </w:pPr>
    <w:rPr>
      <w:b/>
      <w:bCs/>
      <w:sz w:val="32"/>
      <w:szCs w:val="32"/>
    </w:rPr>
  </w:style>
  <w:style w:type="paragraph" w:customStyle="1" w:styleId="Chais-English-abstract-title">
    <w:name w:val="Chais-English-abstract-title"/>
    <w:basedOn w:val="Normal"/>
    <w:rsid w:val="009E2E8B"/>
    <w:pPr>
      <w:spacing w:line="360" w:lineRule="auto"/>
      <w:jc w:val="center"/>
    </w:pPr>
    <w:rPr>
      <w:b/>
      <w:bCs/>
      <w:sz w:val="28"/>
      <w:szCs w:val="28"/>
    </w:rPr>
  </w:style>
  <w:style w:type="paragraph" w:customStyle="1" w:styleId="Chais-English-absract-Title">
    <w:name w:val="Chais-English-absract-Title"/>
    <w:basedOn w:val="Normal"/>
    <w:rsid w:val="009E2E8B"/>
    <w:pPr>
      <w:spacing w:line="360" w:lineRule="auto"/>
      <w:jc w:val="center"/>
    </w:pPr>
    <w:rPr>
      <w:b/>
      <w:bCs/>
      <w:sz w:val="28"/>
      <w:szCs w:val="28"/>
    </w:rPr>
  </w:style>
  <w:style w:type="paragraph" w:customStyle="1" w:styleId="Chais-EnglishAbstracttitle">
    <w:name w:val="Chais-English Abstract title"/>
    <w:basedOn w:val="Normal"/>
    <w:rsid w:val="009E2E8B"/>
    <w:pPr>
      <w:spacing w:line="360" w:lineRule="auto"/>
      <w:jc w:val="center"/>
    </w:pPr>
    <w:rPr>
      <w:b/>
      <w:bCs/>
      <w:sz w:val="28"/>
      <w:szCs w:val="28"/>
    </w:rPr>
  </w:style>
  <w:style w:type="paragraph" w:customStyle="1" w:styleId="Chais-EnglishtitleforHebrewpaper">
    <w:name w:val="Chais-English title for Hebrew paper"/>
    <w:basedOn w:val="Normal"/>
    <w:rsid w:val="009E2E8B"/>
    <w:pPr>
      <w:spacing w:line="360" w:lineRule="auto"/>
      <w:jc w:val="center"/>
    </w:pPr>
    <w:rPr>
      <w:b/>
      <w:bCs/>
      <w:sz w:val="28"/>
      <w:szCs w:val="28"/>
    </w:rPr>
  </w:style>
  <w:style w:type="paragraph" w:customStyle="1" w:styleId="Chais-EnglishtitleforHebrewpaper0">
    <w:name w:val="Chais - English title for Hebrew paper"/>
    <w:basedOn w:val="Normal"/>
    <w:rsid w:val="009E2E8B"/>
    <w:pPr>
      <w:spacing w:line="360" w:lineRule="auto"/>
      <w:jc w:val="center"/>
    </w:pPr>
    <w:rPr>
      <w:b/>
      <w:bCs/>
      <w:sz w:val="28"/>
      <w:szCs w:val="28"/>
    </w:rPr>
  </w:style>
  <w:style w:type="paragraph" w:customStyle="1" w:styleId="Chais-EnglishtitleforHebrew">
    <w:name w:val="Chais-English title for Hebrew"/>
    <w:basedOn w:val="Normal"/>
    <w:rsid w:val="009A09B6"/>
    <w:pPr>
      <w:spacing w:line="360" w:lineRule="auto"/>
      <w:jc w:val="center"/>
    </w:pPr>
    <w:rPr>
      <w:b/>
      <w:bCs/>
      <w:sz w:val="28"/>
      <w:szCs w:val="28"/>
    </w:rPr>
  </w:style>
  <w:style w:type="paragraph" w:customStyle="1" w:styleId="Chais-Abstract0">
    <w:name w:val="סגנון Chais - Abstract +"/>
    <w:basedOn w:val="Chais-Abstract"/>
    <w:rsid w:val="002D415F"/>
    <w:pPr>
      <w:bidi/>
    </w:pPr>
    <w:rPr>
      <w:rFonts w:cs="David"/>
      <w:szCs w:val="22"/>
    </w:rPr>
  </w:style>
  <w:style w:type="paragraph" w:customStyle="1" w:styleId="Chais-normalbodytext1">
    <w:name w:val="סגנון Chais-normal body text +"/>
    <w:basedOn w:val="Chais-normalbodytext"/>
    <w:autoRedefine/>
    <w:rsid w:val="00AB17DD"/>
    <w:pPr>
      <w:spacing w:line="240" w:lineRule="auto"/>
      <w:ind w:right="90"/>
      <w:jc w:val="left"/>
    </w:pPr>
    <w:rPr>
      <w:sz w:val="24"/>
    </w:rPr>
  </w:style>
  <w:style w:type="character" w:customStyle="1" w:styleId="Chais-normalbodytext0">
    <w:name w:val="Chais-normal body text תו"/>
    <w:link w:val="Chais-normalbodytext"/>
    <w:rsid w:val="002D415F"/>
    <w:rPr>
      <w:rFonts w:cs="David"/>
      <w:sz w:val="22"/>
      <w:szCs w:val="24"/>
      <w:lang w:val="en-US" w:eastAsia="en-US" w:bidi="he-IL"/>
    </w:rPr>
  </w:style>
  <w:style w:type="character" w:customStyle="1" w:styleId="Heading1Char">
    <w:name w:val="Heading 1 Char"/>
    <w:basedOn w:val="DefaultParagraphFont"/>
    <w:link w:val="Heading1"/>
    <w:rsid w:val="005E3CD6"/>
    <w:rPr>
      <w:rFonts w:ascii="Arial" w:hAnsi="Arial" w:cs="Arial"/>
      <w:b/>
      <w:bCs/>
      <w:kern w:val="32"/>
      <w:sz w:val="32"/>
      <w:szCs w:val="32"/>
    </w:rPr>
  </w:style>
  <w:style w:type="paragraph" w:styleId="NormalWeb">
    <w:name w:val="Normal (Web)"/>
    <w:basedOn w:val="Normal"/>
    <w:uiPriority w:val="99"/>
    <w:unhideWhenUsed/>
    <w:rsid w:val="001E3FA8"/>
    <w:pPr>
      <w:spacing w:before="100" w:beforeAutospacing="1" w:after="100" w:afterAutospacing="1"/>
    </w:pPr>
  </w:style>
  <w:style w:type="character" w:customStyle="1" w:styleId="apple-converted-space">
    <w:name w:val="apple-converted-space"/>
    <w:basedOn w:val="DefaultParagraphFont"/>
    <w:rsid w:val="001E3FA8"/>
  </w:style>
  <w:style w:type="paragraph" w:styleId="Revision">
    <w:name w:val="Revision"/>
    <w:hidden/>
    <w:uiPriority w:val="99"/>
    <w:semiHidden/>
    <w:rsid w:val="00EF6D76"/>
    <w:rPr>
      <w:rFonts w:ascii="Arial" w:hAnsi="Arial" w:cs="Arial"/>
      <w:sz w:val="24"/>
      <w:szCs w:val="24"/>
    </w:rPr>
  </w:style>
  <w:style w:type="paragraph" w:styleId="Header">
    <w:name w:val="header"/>
    <w:basedOn w:val="Normal"/>
    <w:link w:val="HeaderChar"/>
    <w:rsid w:val="00CC370E"/>
    <w:pPr>
      <w:tabs>
        <w:tab w:val="right" w:pos="8640"/>
      </w:tabs>
    </w:pPr>
    <w:rPr>
      <w:rFonts w:ascii="Arial" w:hAnsi="Arial"/>
      <w:sz w:val="20"/>
    </w:rPr>
  </w:style>
  <w:style w:type="character" w:customStyle="1" w:styleId="HeaderChar">
    <w:name w:val="Header Char"/>
    <w:basedOn w:val="DefaultParagraphFont"/>
    <w:link w:val="Header"/>
    <w:uiPriority w:val="99"/>
    <w:rsid w:val="00C57570"/>
    <w:rPr>
      <w:rFonts w:ascii="Arial" w:hAnsi="Arial"/>
      <w:kern w:val="20"/>
      <w:szCs w:val="24"/>
      <w:lang w:bidi="ar-SA"/>
    </w:rPr>
  </w:style>
  <w:style w:type="paragraph" w:styleId="Footer">
    <w:name w:val="footer"/>
    <w:basedOn w:val="Normal"/>
    <w:link w:val="FooterChar"/>
    <w:uiPriority w:val="99"/>
    <w:rsid w:val="00CC370E"/>
    <w:pPr>
      <w:tabs>
        <w:tab w:val="right" w:pos="8640"/>
      </w:tabs>
      <w:spacing w:after="0"/>
    </w:pPr>
    <w:rPr>
      <w:rFonts w:ascii="Arial" w:hAnsi="Arial"/>
      <w:sz w:val="20"/>
    </w:rPr>
  </w:style>
  <w:style w:type="character" w:customStyle="1" w:styleId="FooterChar">
    <w:name w:val="Footer Char"/>
    <w:basedOn w:val="DefaultParagraphFont"/>
    <w:link w:val="Footer"/>
    <w:uiPriority w:val="99"/>
    <w:rsid w:val="00C57570"/>
    <w:rPr>
      <w:rFonts w:ascii="Arial" w:hAnsi="Arial"/>
      <w:kern w:val="20"/>
      <w:szCs w:val="24"/>
      <w:lang w:bidi="ar-SA"/>
    </w:rPr>
  </w:style>
  <w:style w:type="character" w:customStyle="1" w:styleId="CommentTextChar">
    <w:name w:val="Comment Text Char"/>
    <w:basedOn w:val="DefaultParagraphFont"/>
    <w:link w:val="CommentText"/>
    <w:uiPriority w:val="99"/>
    <w:semiHidden/>
    <w:rsid w:val="00137AB4"/>
    <w:rPr>
      <w:rFonts w:ascii="Arial" w:hAnsi="Arial" w:cs="Arial"/>
    </w:rPr>
  </w:style>
  <w:style w:type="character" w:customStyle="1" w:styleId="BalloonTextChar">
    <w:name w:val="Balloon Text Char"/>
    <w:basedOn w:val="DefaultParagraphFont"/>
    <w:link w:val="BalloonText"/>
    <w:semiHidden/>
    <w:rsid w:val="00841E66"/>
    <w:rPr>
      <w:rFonts w:ascii="Tahoma" w:hAnsi="Tahoma" w:cs="Tahoma"/>
      <w:kern w:val="20"/>
      <w:sz w:val="16"/>
      <w:szCs w:val="16"/>
      <w:lang w:bidi="ar-SA"/>
    </w:rPr>
  </w:style>
  <w:style w:type="character" w:customStyle="1" w:styleId="Heading2Char">
    <w:name w:val="Heading 2 Char"/>
    <w:basedOn w:val="DefaultParagraphFont"/>
    <w:link w:val="Heading2"/>
    <w:rsid w:val="00AB17DD"/>
    <w:rPr>
      <w:rFonts w:ascii="Arial" w:hAnsi="Arial" w:cs="Arial"/>
      <w:b/>
      <w:bCs/>
      <w:i/>
      <w:iCs/>
      <w:sz w:val="28"/>
      <w:szCs w:val="28"/>
    </w:rPr>
  </w:style>
  <w:style w:type="character" w:customStyle="1" w:styleId="Heading3Char">
    <w:name w:val="Heading 3 Char"/>
    <w:basedOn w:val="DefaultParagraphFont"/>
    <w:link w:val="Heading3"/>
    <w:rsid w:val="009B37EB"/>
    <w:rPr>
      <w:rFonts w:ascii="Arial" w:hAnsi="Arial" w:cs="Arial"/>
      <w:b/>
      <w:bCs/>
      <w:sz w:val="26"/>
      <w:szCs w:val="26"/>
    </w:rPr>
  </w:style>
  <w:style w:type="paragraph" w:styleId="Caption">
    <w:name w:val="caption"/>
    <w:basedOn w:val="Normal"/>
    <w:next w:val="Normal"/>
    <w:uiPriority w:val="35"/>
    <w:unhideWhenUsed/>
    <w:qFormat/>
    <w:rsid w:val="005E3CD6"/>
    <w:pPr>
      <w:spacing w:after="200"/>
    </w:pPr>
    <w:rPr>
      <w:b/>
      <w:bCs/>
      <w:color w:val="4F81BD" w:themeColor="accent1"/>
      <w:sz w:val="18"/>
      <w:szCs w:val="18"/>
    </w:rPr>
  </w:style>
  <w:style w:type="paragraph" w:styleId="NoSpacing">
    <w:name w:val="No Spacing"/>
    <w:uiPriority w:val="1"/>
    <w:qFormat/>
    <w:rsid w:val="00C43C58"/>
    <w:rPr>
      <w:rFonts w:cs="Arial"/>
      <w:sz w:val="22"/>
      <w:szCs w:val="24"/>
    </w:rPr>
  </w:style>
  <w:style w:type="paragraph" w:customStyle="1" w:styleId="References">
    <w:name w:val="References"/>
    <w:basedOn w:val="Normal"/>
    <w:qFormat/>
    <w:rsid w:val="00CC370E"/>
    <w:pPr>
      <w:ind w:left="360" w:hanging="360"/>
    </w:pPr>
    <w:rPr>
      <w:sz w:val="20"/>
    </w:rPr>
  </w:style>
  <w:style w:type="paragraph" w:customStyle="1" w:styleId="Abstract">
    <w:name w:val="Abstract"/>
    <w:basedOn w:val="Heading1"/>
    <w:rsid w:val="00CC370E"/>
    <w:pPr>
      <w:spacing w:after="0"/>
    </w:pPr>
    <w:rPr>
      <w:color w:val="595959" w:themeColor="text1" w:themeTint="A6"/>
      <w:sz w:val="36"/>
    </w:rPr>
  </w:style>
  <w:style w:type="character" w:styleId="FootnoteReference">
    <w:name w:val="footnote reference"/>
    <w:basedOn w:val="DefaultParagraphFont"/>
    <w:uiPriority w:val="99"/>
    <w:unhideWhenUsed/>
    <w:rsid w:val="00CC370E"/>
    <w:rPr>
      <w:vertAlign w:val="superscript"/>
    </w:rPr>
  </w:style>
  <w:style w:type="paragraph" w:styleId="FootnoteText">
    <w:name w:val="footnote text"/>
    <w:basedOn w:val="Normal"/>
    <w:link w:val="FootnoteTextChar"/>
    <w:uiPriority w:val="99"/>
    <w:unhideWhenUsed/>
    <w:rsid w:val="00CC370E"/>
    <w:pPr>
      <w:spacing w:after="0"/>
    </w:pPr>
    <w:rPr>
      <w:sz w:val="20"/>
      <w:szCs w:val="20"/>
    </w:rPr>
  </w:style>
  <w:style w:type="character" w:customStyle="1" w:styleId="FootnoteTextChar">
    <w:name w:val="Footnote Text Char"/>
    <w:basedOn w:val="DefaultParagraphFont"/>
    <w:link w:val="FootnoteText"/>
    <w:uiPriority w:val="99"/>
    <w:rsid w:val="00CC370E"/>
    <w:rPr>
      <w:rFonts w:ascii="Garamond" w:hAnsi="Garamond"/>
      <w:kern w:val="20"/>
      <w:lang w:bidi="ar-SA"/>
    </w:rPr>
  </w:style>
  <w:style w:type="character" w:customStyle="1" w:styleId="Heading4Char">
    <w:name w:val="Heading 4 Char"/>
    <w:basedOn w:val="DefaultParagraphFont"/>
    <w:link w:val="Heading4"/>
    <w:rsid w:val="00CC370E"/>
    <w:rPr>
      <w:b/>
      <w:snapToGrid w:val="0"/>
      <w:sz w:val="18"/>
      <w:szCs w:val="24"/>
    </w:rPr>
  </w:style>
  <w:style w:type="paragraph" w:styleId="ListParagraph">
    <w:name w:val="List Paragraph"/>
    <w:basedOn w:val="Normal"/>
    <w:uiPriority w:val="34"/>
    <w:qFormat/>
    <w:rsid w:val="005E3CD6"/>
    <w:pPr>
      <w:ind w:left="720"/>
      <w:contextualSpacing/>
    </w:pPr>
  </w:style>
  <w:style w:type="character" w:styleId="PageNumber">
    <w:name w:val="page number"/>
    <w:basedOn w:val="DefaultParagraphFont"/>
    <w:rsid w:val="00CC370E"/>
  </w:style>
  <w:style w:type="paragraph" w:customStyle="1" w:styleId="PaperTitle">
    <w:name w:val="Paper Title"/>
    <w:basedOn w:val="Heading1"/>
    <w:rsid w:val="00CC370E"/>
    <w:rPr>
      <w:sz w:val="36"/>
    </w:rPr>
  </w:style>
  <w:style w:type="paragraph" w:customStyle="1" w:styleId="PaperInfo">
    <w:name w:val="Paper_Info"/>
    <w:basedOn w:val="Normal"/>
    <w:link w:val="PaperInfoChar"/>
    <w:qFormat/>
    <w:rsid w:val="00CC370E"/>
    <w:pPr>
      <w:tabs>
        <w:tab w:val="left" w:pos="2880"/>
      </w:tabs>
      <w:spacing w:after="60"/>
    </w:pPr>
  </w:style>
  <w:style w:type="character" w:styleId="PlaceholderText">
    <w:name w:val="Placeholder Text"/>
    <w:basedOn w:val="DefaultParagraphFont"/>
    <w:uiPriority w:val="99"/>
    <w:semiHidden/>
    <w:rsid w:val="00CC370E"/>
    <w:rPr>
      <w:color w:val="808080"/>
    </w:rPr>
  </w:style>
  <w:style w:type="paragraph" w:customStyle="1" w:styleId="RefJournal">
    <w:name w:val="Ref Journal"/>
    <w:basedOn w:val="References"/>
    <w:rsid w:val="00CC370E"/>
  </w:style>
  <w:style w:type="character" w:styleId="Strong">
    <w:name w:val="Strong"/>
    <w:basedOn w:val="DefaultParagraphFont"/>
    <w:qFormat/>
    <w:rsid w:val="005E3CD6"/>
    <w:rPr>
      <w:b/>
      <w:bCs/>
    </w:rPr>
  </w:style>
  <w:style w:type="paragraph" w:styleId="Title">
    <w:name w:val="Title"/>
    <w:basedOn w:val="Normal"/>
    <w:next w:val="Normal"/>
    <w:link w:val="TitleChar"/>
    <w:uiPriority w:val="10"/>
    <w:qFormat/>
    <w:rsid w:val="00CC370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C370E"/>
    <w:rPr>
      <w:rFonts w:asciiTheme="majorHAnsi" w:eastAsiaTheme="majorEastAsia" w:hAnsiTheme="majorHAnsi" w:cstheme="majorBidi"/>
      <w:color w:val="17365D" w:themeColor="text2" w:themeShade="BF"/>
      <w:spacing w:val="5"/>
      <w:kern w:val="28"/>
      <w:sz w:val="52"/>
      <w:szCs w:val="52"/>
    </w:rPr>
  </w:style>
  <w:style w:type="character" w:customStyle="1" w:styleId="PaperInfoChar">
    <w:name w:val="Paper_Info Char"/>
    <w:basedOn w:val="DefaultParagraphFont"/>
    <w:link w:val="PaperInfo"/>
    <w:rsid w:val="00CC370E"/>
    <w:rPr>
      <w:rFonts w:ascii="Garamond" w:hAnsi="Garamond"/>
      <w:kern w:val="20"/>
      <w:sz w:val="22"/>
      <w:szCs w:val="24"/>
      <w:lang w:bidi="ar-SA"/>
    </w:rPr>
  </w:style>
  <w:style w:type="paragraph" w:styleId="Quote">
    <w:name w:val="Quote"/>
    <w:basedOn w:val="Normal"/>
    <w:next w:val="Normal"/>
    <w:link w:val="QuoteChar"/>
    <w:uiPriority w:val="29"/>
    <w:qFormat/>
    <w:rsid w:val="00D7299D"/>
    <w:rPr>
      <w:i/>
      <w:iCs/>
      <w:color w:val="000000" w:themeColor="text1"/>
    </w:rPr>
  </w:style>
  <w:style w:type="character" w:customStyle="1" w:styleId="QuoteChar">
    <w:name w:val="Quote Char"/>
    <w:basedOn w:val="DefaultParagraphFont"/>
    <w:link w:val="Quote"/>
    <w:uiPriority w:val="29"/>
    <w:rsid w:val="00D7299D"/>
    <w:rPr>
      <w:i/>
      <w:iCs/>
      <w:color w:val="000000" w:themeColor="text1"/>
      <w:sz w:val="22"/>
      <w:szCs w:val="24"/>
    </w:rPr>
  </w:style>
  <w:style w:type="paragraph" w:customStyle="1" w:styleId="Reference">
    <w:name w:val="Reference"/>
    <w:basedOn w:val="Normal"/>
    <w:link w:val="ReferenceChar"/>
    <w:qFormat/>
    <w:rsid w:val="005E3CD6"/>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5E3CD6"/>
    <w:rPr>
      <w:rFonts w:ascii="Cambria" w:eastAsiaTheme="minorEastAsia" w:hAnsi="Cambria" w:cs="Calibri"/>
      <w:kern w:val="2"/>
      <w:sz w:val="21"/>
      <w:szCs w:val="21"/>
      <w:lang w:eastAsia="zh-CN"/>
    </w:rPr>
  </w:style>
  <w:style w:type="paragraph" w:customStyle="1" w:styleId="RefJournal0">
    <w:name w:val="RefJournal"/>
    <w:basedOn w:val="Normal"/>
    <w:qFormat/>
    <w:rsid w:val="005E3CD6"/>
    <w:pPr>
      <w:ind w:left="360" w:hanging="360"/>
    </w:pPr>
    <w:rPr>
      <w:sz w:val="20"/>
    </w:rPr>
  </w:style>
  <w:style w:type="paragraph" w:customStyle="1" w:styleId="HeaderJNL">
    <w:name w:val="HeaderJNL"/>
    <w:basedOn w:val="Header"/>
    <w:link w:val="HeaderJNLChar"/>
    <w:qFormat/>
    <w:rsid w:val="005E3CD6"/>
    <w:rPr>
      <w:b/>
      <w:bCs/>
    </w:rPr>
  </w:style>
  <w:style w:type="character" w:customStyle="1" w:styleId="HeaderJNLChar">
    <w:name w:val="HeaderJNL Char"/>
    <w:basedOn w:val="DefaultParagraphFont"/>
    <w:link w:val="HeaderJNL"/>
    <w:rsid w:val="005E3CD6"/>
    <w:rPr>
      <w:rFonts w:ascii="Arial" w:hAnsi="Arial"/>
      <w:b/>
      <w:bCs/>
      <w:szCs w:val="24"/>
    </w:rPr>
  </w:style>
  <w:style w:type="paragraph" w:customStyle="1" w:styleId="FooterJNL">
    <w:name w:val="FooterJNL"/>
    <w:basedOn w:val="Footer"/>
    <w:link w:val="FooterJNLChar"/>
    <w:qFormat/>
    <w:rsid w:val="005E3CD6"/>
    <w:pPr>
      <w:jc w:val="center"/>
    </w:pPr>
    <w:rPr>
      <w:b/>
      <w:bCs/>
    </w:rPr>
  </w:style>
  <w:style w:type="character" w:customStyle="1" w:styleId="FooterJNLChar">
    <w:name w:val="FooterJNL Char"/>
    <w:basedOn w:val="DefaultParagraphFont"/>
    <w:link w:val="FooterJNL"/>
    <w:rsid w:val="005E3CD6"/>
    <w:rPr>
      <w:rFonts w:ascii="Arial" w:hAnsi="Arial"/>
      <w:b/>
      <w:bCs/>
      <w:szCs w:val="24"/>
    </w:rPr>
  </w:style>
  <w:style w:type="character" w:customStyle="1" w:styleId="Heading5Char">
    <w:name w:val="Heading 5 Char"/>
    <w:basedOn w:val="DefaultParagraphFont"/>
    <w:link w:val="Heading5"/>
    <w:uiPriority w:val="9"/>
    <w:semiHidden/>
    <w:rsid w:val="005E3CD6"/>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5E3CD6"/>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5E3CD6"/>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5E3CD6"/>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5E3CD6"/>
    <w:rPr>
      <w:rFonts w:asciiTheme="majorHAnsi" w:eastAsiaTheme="majorEastAsia" w:hAnsiTheme="majorHAnsi" w:cstheme="majorBidi"/>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319622">
      <w:bodyDiv w:val="1"/>
      <w:marLeft w:val="0"/>
      <w:marRight w:val="0"/>
      <w:marTop w:val="0"/>
      <w:marBottom w:val="0"/>
      <w:divBdr>
        <w:top w:val="none" w:sz="0" w:space="0" w:color="auto"/>
        <w:left w:val="none" w:sz="0" w:space="0" w:color="auto"/>
        <w:bottom w:val="none" w:sz="0" w:space="0" w:color="auto"/>
        <w:right w:val="none" w:sz="0" w:space="0" w:color="auto"/>
      </w:divBdr>
    </w:div>
    <w:div w:id="193924781">
      <w:bodyDiv w:val="1"/>
      <w:marLeft w:val="0"/>
      <w:marRight w:val="0"/>
      <w:marTop w:val="0"/>
      <w:marBottom w:val="0"/>
      <w:divBdr>
        <w:top w:val="none" w:sz="0" w:space="0" w:color="auto"/>
        <w:left w:val="none" w:sz="0" w:space="0" w:color="auto"/>
        <w:bottom w:val="none" w:sz="0" w:space="0" w:color="auto"/>
        <w:right w:val="none" w:sz="0" w:space="0" w:color="auto"/>
      </w:divBdr>
    </w:div>
    <w:div w:id="263540756">
      <w:bodyDiv w:val="1"/>
      <w:marLeft w:val="0"/>
      <w:marRight w:val="0"/>
      <w:marTop w:val="0"/>
      <w:marBottom w:val="0"/>
      <w:divBdr>
        <w:top w:val="none" w:sz="0" w:space="0" w:color="auto"/>
        <w:left w:val="none" w:sz="0" w:space="0" w:color="auto"/>
        <w:bottom w:val="none" w:sz="0" w:space="0" w:color="auto"/>
        <w:right w:val="none" w:sz="0" w:space="0" w:color="auto"/>
      </w:divBdr>
    </w:div>
    <w:div w:id="352847928">
      <w:bodyDiv w:val="1"/>
      <w:marLeft w:val="0"/>
      <w:marRight w:val="0"/>
      <w:marTop w:val="0"/>
      <w:marBottom w:val="0"/>
      <w:divBdr>
        <w:top w:val="none" w:sz="0" w:space="0" w:color="auto"/>
        <w:left w:val="none" w:sz="0" w:space="0" w:color="auto"/>
        <w:bottom w:val="none" w:sz="0" w:space="0" w:color="auto"/>
        <w:right w:val="none" w:sz="0" w:space="0" w:color="auto"/>
      </w:divBdr>
      <w:divsChild>
        <w:div w:id="689255303">
          <w:marLeft w:val="0"/>
          <w:marRight w:val="0"/>
          <w:marTop w:val="105"/>
          <w:marBottom w:val="30"/>
          <w:divBdr>
            <w:top w:val="none" w:sz="0" w:space="0" w:color="auto"/>
            <w:left w:val="none" w:sz="0" w:space="0" w:color="auto"/>
            <w:bottom w:val="none" w:sz="0" w:space="0" w:color="auto"/>
            <w:right w:val="none" w:sz="0" w:space="0" w:color="auto"/>
          </w:divBdr>
          <w:divsChild>
            <w:div w:id="1124468584">
              <w:marLeft w:val="0"/>
              <w:marRight w:val="0"/>
              <w:marTop w:val="0"/>
              <w:marBottom w:val="0"/>
              <w:divBdr>
                <w:top w:val="none" w:sz="0" w:space="0" w:color="auto"/>
                <w:left w:val="none" w:sz="0" w:space="0" w:color="auto"/>
                <w:bottom w:val="none" w:sz="0" w:space="0" w:color="auto"/>
                <w:right w:val="none" w:sz="0" w:space="0" w:color="auto"/>
              </w:divBdr>
              <w:divsChild>
                <w:div w:id="17583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667819">
          <w:marLeft w:val="0"/>
          <w:marRight w:val="0"/>
          <w:marTop w:val="0"/>
          <w:marBottom w:val="0"/>
          <w:divBdr>
            <w:top w:val="none" w:sz="0" w:space="0" w:color="auto"/>
            <w:left w:val="none" w:sz="0" w:space="0" w:color="auto"/>
            <w:bottom w:val="none" w:sz="0" w:space="0" w:color="auto"/>
            <w:right w:val="none" w:sz="0" w:space="0" w:color="auto"/>
          </w:divBdr>
          <w:divsChild>
            <w:div w:id="2009676585">
              <w:marLeft w:val="0"/>
              <w:marRight w:val="0"/>
              <w:marTop w:val="0"/>
              <w:marBottom w:val="0"/>
              <w:divBdr>
                <w:top w:val="none" w:sz="0" w:space="0" w:color="auto"/>
                <w:left w:val="none" w:sz="0" w:space="0" w:color="auto"/>
                <w:bottom w:val="none" w:sz="0" w:space="0" w:color="auto"/>
                <w:right w:val="none" w:sz="0" w:space="0" w:color="auto"/>
              </w:divBdr>
              <w:divsChild>
                <w:div w:id="601188052">
                  <w:marLeft w:val="60"/>
                  <w:marRight w:val="0"/>
                  <w:marTop w:val="0"/>
                  <w:marBottom w:val="0"/>
                  <w:divBdr>
                    <w:top w:val="none" w:sz="0" w:space="0" w:color="auto"/>
                    <w:left w:val="none" w:sz="0" w:space="0" w:color="auto"/>
                    <w:bottom w:val="none" w:sz="0" w:space="0" w:color="auto"/>
                    <w:right w:val="none" w:sz="0" w:space="0" w:color="auto"/>
                  </w:divBdr>
                  <w:divsChild>
                    <w:div w:id="825248220">
                      <w:marLeft w:val="0"/>
                      <w:marRight w:val="0"/>
                      <w:marTop w:val="0"/>
                      <w:marBottom w:val="120"/>
                      <w:divBdr>
                        <w:top w:val="single" w:sz="6" w:space="0" w:color="C0C0C0"/>
                        <w:left w:val="single" w:sz="6" w:space="0" w:color="D9D9D9"/>
                        <w:bottom w:val="single" w:sz="6" w:space="0" w:color="D9D9D9"/>
                        <w:right w:val="single" w:sz="6" w:space="0" w:color="D9D9D9"/>
                      </w:divBdr>
                      <w:divsChild>
                        <w:div w:id="165340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132946">
              <w:marLeft w:val="0"/>
              <w:marRight w:val="0"/>
              <w:marTop w:val="0"/>
              <w:marBottom w:val="0"/>
              <w:divBdr>
                <w:top w:val="none" w:sz="0" w:space="0" w:color="auto"/>
                <w:left w:val="none" w:sz="0" w:space="0" w:color="auto"/>
                <w:bottom w:val="none" w:sz="0" w:space="0" w:color="auto"/>
                <w:right w:val="none" w:sz="0" w:space="0" w:color="auto"/>
              </w:divBdr>
              <w:divsChild>
                <w:div w:id="1787966339">
                  <w:marLeft w:val="0"/>
                  <w:marRight w:val="60"/>
                  <w:marTop w:val="0"/>
                  <w:marBottom w:val="0"/>
                  <w:divBdr>
                    <w:top w:val="none" w:sz="0" w:space="0" w:color="auto"/>
                    <w:left w:val="none" w:sz="0" w:space="0" w:color="auto"/>
                    <w:bottom w:val="none" w:sz="0" w:space="0" w:color="auto"/>
                    <w:right w:val="none" w:sz="0" w:space="0" w:color="auto"/>
                  </w:divBdr>
                  <w:divsChild>
                    <w:div w:id="712342619">
                      <w:marLeft w:val="0"/>
                      <w:marRight w:val="0"/>
                      <w:marTop w:val="0"/>
                      <w:marBottom w:val="0"/>
                      <w:divBdr>
                        <w:top w:val="none" w:sz="0" w:space="0" w:color="auto"/>
                        <w:left w:val="none" w:sz="0" w:space="0" w:color="auto"/>
                        <w:bottom w:val="none" w:sz="0" w:space="0" w:color="auto"/>
                        <w:right w:val="none" w:sz="0" w:space="0" w:color="auto"/>
                      </w:divBdr>
                      <w:divsChild>
                        <w:div w:id="2140296579">
                          <w:marLeft w:val="0"/>
                          <w:marRight w:val="0"/>
                          <w:marTop w:val="0"/>
                          <w:marBottom w:val="120"/>
                          <w:divBdr>
                            <w:top w:val="single" w:sz="6" w:space="0" w:color="F5F5F5"/>
                            <w:left w:val="single" w:sz="6" w:space="0" w:color="F5F5F5"/>
                            <w:bottom w:val="single" w:sz="6" w:space="0" w:color="F5F5F5"/>
                            <w:right w:val="single" w:sz="6" w:space="0" w:color="F5F5F5"/>
                          </w:divBdr>
                          <w:divsChild>
                            <w:div w:id="480463650">
                              <w:marLeft w:val="0"/>
                              <w:marRight w:val="0"/>
                              <w:marTop w:val="0"/>
                              <w:marBottom w:val="0"/>
                              <w:divBdr>
                                <w:top w:val="none" w:sz="0" w:space="0" w:color="auto"/>
                                <w:left w:val="none" w:sz="0" w:space="0" w:color="auto"/>
                                <w:bottom w:val="none" w:sz="0" w:space="0" w:color="auto"/>
                                <w:right w:val="none" w:sz="0" w:space="0" w:color="auto"/>
                              </w:divBdr>
                              <w:divsChild>
                                <w:div w:id="5032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938320">
      <w:bodyDiv w:val="1"/>
      <w:marLeft w:val="0"/>
      <w:marRight w:val="0"/>
      <w:marTop w:val="0"/>
      <w:marBottom w:val="0"/>
      <w:divBdr>
        <w:top w:val="none" w:sz="0" w:space="0" w:color="auto"/>
        <w:left w:val="none" w:sz="0" w:space="0" w:color="auto"/>
        <w:bottom w:val="none" w:sz="0" w:space="0" w:color="auto"/>
        <w:right w:val="none" w:sz="0" w:space="0" w:color="auto"/>
      </w:divBdr>
    </w:div>
    <w:div w:id="534466095">
      <w:bodyDiv w:val="1"/>
      <w:marLeft w:val="0"/>
      <w:marRight w:val="0"/>
      <w:marTop w:val="0"/>
      <w:marBottom w:val="0"/>
      <w:divBdr>
        <w:top w:val="none" w:sz="0" w:space="0" w:color="auto"/>
        <w:left w:val="none" w:sz="0" w:space="0" w:color="auto"/>
        <w:bottom w:val="none" w:sz="0" w:space="0" w:color="auto"/>
        <w:right w:val="none" w:sz="0" w:space="0" w:color="auto"/>
      </w:divBdr>
    </w:div>
    <w:div w:id="605120988">
      <w:bodyDiv w:val="1"/>
      <w:marLeft w:val="0"/>
      <w:marRight w:val="0"/>
      <w:marTop w:val="0"/>
      <w:marBottom w:val="0"/>
      <w:divBdr>
        <w:top w:val="none" w:sz="0" w:space="0" w:color="auto"/>
        <w:left w:val="none" w:sz="0" w:space="0" w:color="auto"/>
        <w:bottom w:val="none" w:sz="0" w:space="0" w:color="auto"/>
        <w:right w:val="none" w:sz="0" w:space="0" w:color="auto"/>
      </w:divBdr>
    </w:div>
    <w:div w:id="615066121">
      <w:bodyDiv w:val="1"/>
      <w:marLeft w:val="0"/>
      <w:marRight w:val="0"/>
      <w:marTop w:val="0"/>
      <w:marBottom w:val="0"/>
      <w:divBdr>
        <w:top w:val="none" w:sz="0" w:space="0" w:color="auto"/>
        <w:left w:val="none" w:sz="0" w:space="0" w:color="auto"/>
        <w:bottom w:val="none" w:sz="0" w:space="0" w:color="auto"/>
        <w:right w:val="none" w:sz="0" w:space="0" w:color="auto"/>
      </w:divBdr>
    </w:div>
    <w:div w:id="651760421">
      <w:bodyDiv w:val="1"/>
      <w:marLeft w:val="0"/>
      <w:marRight w:val="0"/>
      <w:marTop w:val="0"/>
      <w:marBottom w:val="0"/>
      <w:divBdr>
        <w:top w:val="none" w:sz="0" w:space="0" w:color="auto"/>
        <w:left w:val="none" w:sz="0" w:space="0" w:color="auto"/>
        <w:bottom w:val="none" w:sz="0" w:space="0" w:color="auto"/>
        <w:right w:val="none" w:sz="0" w:space="0" w:color="auto"/>
      </w:divBdr>
    </w:div>
    <w:div w:id="735251384">
      <w:bodyDiv w:val="1"/>
      <w:marLeft w:val="0"/>
      <w:marRight w:val="0"/>
      <w:marTop w:val="0"/>
      <w:marBottom w:val="0"/>
      <w:divBdr>
        <w:top w:val="none" w:sz="0" w:space="0" w:color="auto"/>
        <w:left w:val="none" w:sz="0" w:space="0" w:color="auto"/>
        <w:bottom w:val="none" w:sz="0" w:space="0" w:color="auto"/>
        <w:right w:val="none" w:sz="0" w:space="0" w:color="auto"/>
      </w:divBdr>
    </w:div>
    <w:div w:id="741752183">
      <w:bodyDiv w:val="1"/>
      <w:marLeft w:val="0"/>
      <w:marRight w:val="0"/>
      <w:marTop w:val="0"/>
      <w:marBottom w:val="0"/>
      <w:divBdr>
        <w:top w:val="none" w:sz="0" w:space="0" w:color="auto"/>
        <w:left w:val="none" w:sz="0" w:space="0" w:color="auto"/>
        <w:bottom w:val="none" w:sz="0" w:space="0" w:color="auto"/>
        <w:right w:val="none" w:sz="0" w:space="0" w:color="auto"/>
      </w:divBdr>
    </w:div>
    <w:div w:id="806704296">
      <w:bodyDiv w:val="1"/>
      <w:marLeft w:val="0"/>
      <w:marRight w:val="0"/>
      <w:marTop w:val="0"/>
      <w:marBottom w:val="0"/>
      <w:divBdr>
        <w:top w:val="none" w:sz="0" w:space="0" w:color="auto"/>
        <w:left w:val="none" w:sz="0" w:space="0" w:color="auto"/>
        <w:bottom w:val="none" w:sz="0" w:space="0" w:color="auto"/>
        <w:right w:val="none" w:sz="0" w:space="0" w:color="auto"/>
      </w:divBdr>
    </w:div>
    <w:div w:id="875508721">
      <w:bodyDiv w:val="1"/>
      <w:marLeft w:val="0"/>
      <w:marRight w:val="0"/>
      <w:marTop w:val="0"/>
      <w:marBottom w:val="0"/>
      <w:divBdr>
        <w:top w:val="none" w:sz="0" w:space="0" w:color="auto"/>
        <w:left w:val="none" w:sz="0" w:space="0" w:color="auto"/>
        <w:bottom w:val="none" w:sz="0" w:space="0" w:color="auto"/>
        <w:right w:val="none" w:sz="0" w:space="0" w:color="auto"/>
      </w:divBdr>
    </w:div>
    <w:div w:id="1078206580">
      <w:bodyDiv w:val="1"/>
      <w:marLeft w:val="0"/>
      <w:marRight w:val="0"/>
      <w:marTop w:val="0"/>
      <w:marBottom w:val="0"/>
      <w:divBdr>
        <w:top w:val="none" w:sz="0" w:space="0" w:color="auto"/>
        <w:left w:val="none" w:sz="0" w:space="0" w:color="auto"/>
        <w:bottom w:val="none" w:sz="0" w:space="0" w:color="auto"/>
        <w:right w:val="none" w:sz="0" w:space="0" w:color="auto"/>
      </w:divBdr>
    </w:div>
    <w:div w:id="1128859764">
      <w:bodyDiv w:val="1"/>
      <w:marLeft w:val="0"/>
      <w:marRight w:val="0"/>
      <w:marTop w:val="0"/>
      <w:marBottom w:val="0"/>
      <w:divBdr>
        <w:top w:val="none" w:sz="0" w:space="0" w:color="auto"/>
        <w:left w:val="none" w:sz="0" w:space="0" w:color="auto"/>
        <w:bottom w:val="none" w:sz="0" w:space="0" w:color="auto"/>
        <w:right w:val="none" w:sz="0" w:space="0" w:color="auto"/>
      </w:divBdr>
    </w:div>
    <w:div w:id="1138651284">
      <w:bodyDiv w:val="1"/>
      <w:marLeft w:val="0"/>
      <w:marRight w:val="0"/>
      <w:marTop w:val="0"/>
      <w:marBottom w:val="0"/>
      <w:divBdr>
        <w:top w:val="none" w:sz="0" w:space="0" w:color="auto"/>
        <w:left w:val="none" w:sz="0" w:space="0" w:color="auto"/>
        <w:bottom w:val="none" w:sz="0" w:space="0" w:color="auto"/>
        <w:right w:val="none" w:sz="0" w:space="0" w:color="auto"/>
      </w:divBdr>
    </w:div>
    <w:div w:id="1145465858">
      <w:bodyDiv w:val="1"/>
      <w:marLeft w:val="0"/>
      <w:marRight w:val="0"/>
      <w:marTop w:val="0"/>
      <w:marBottom w:val="0"/>
      <w:divBdr>
        <w:top w:val="none" w:sz="0" w:space="0" w:color="auto"/>
        <w:left w:val="none" w:sz="0" w:space="0" w:color="auto"/>
        <w:bottom w:val="none" w:sz="0" w:space="0" w:color="auto"/>
        <w:right w:val="none" w:sz="0" w:space="0" w:color="auto"/>
      </w:divBdr>
    </w:div>
    <w:div w:id="1205022047">
      <w:bodyDiv w:val="1"/>
      <w:marLeft w:val="0"/>
      <w:marRight w:val="0"/>
      <w:marTop w:val="0"/>
      <w:marBottom w:val="0"/>
      <w:divBdr>
        <w:top w:val="none" w:sz="0" w:space="0" w:color="auto"/>
        <w:left w:val="none" w:sz="0" w:space="0" w:color="auto"/>
        <w:bottom w:val="none" w:sz="0" w:space="0" w:color="auto"/>
        <w:right w:val="none" w:sz="0" w:space="0" w:color="auto"/>
      </w:divBdr>
    </w:div>
    <w:div w:id="1264611697">
      <w:bodyDiv w:val="1"/>
      <w:marLeft w:val="0"/>
      <w:marRight w:val="0"/>
      <w:marTop w:val="0"/>
      <w:marBottom w:val="0"/>
      <w:divBdr>
        <w:top w:val="none" w:sz="0" w:space="0" w:color="auto"/>
        <w:left w:val="none" w:sz="0" w:space="0" w:color="auto"/>
        <w:bottom w:val="none" w:sz="0" w:space="0" w:color="auto"/>
        <w:right w:val="none" w:sz="0" w:space="0" w:color="auto"/>
      </w:divBdr>
    </w:div>
    <w:div w:id="1313362646">
      <w:bodyDiv w:val="1"/>
      <w:marLeft w:val="0"/>
      <w:marRight w:val="0"/>
      <w:marTop w:val="0"/>
      <w:marBottom w:val="0"/>
      <w:divBdr>
        <w:top w:val="none" w:sz="0" w:space="0" w:color="auto"/>
        <w:left w:val="none" w:sz="0" w:space="0" w:color="auto"/>
        <w:bottom w:val="none" w:sz="0" w:space="0" w:color="auto"/>
        <w:right w:val="none" w:sz="0" w:space="0" w:color="auto"/>
      </w:divBdr>
      <w:divsChild>
        <w:div w:id="2045979398">
          <w:marLeft w:val="0"/>
          <w:marRight w:val="0"/>
          <w:marTop w:val="0"/>
          <w:marBottom w:val="0"/>
          <w:divBdr>
            <w:top w:val="none" w:sz="0" w:space="0" w:color="auto"/>
            <w:left w:val="none" w:sz="0" w:space="0" w:color="auto"/>
            <w:bottom w:val="none" w:sz="0" w:space="0" w:color="auto"/>
            <w:right w:val="none" w:sz="0" w:space="0" w:color="auto"/>
          </w:divBdr>
        </w:div>
        <w:div w:id="742027521">
          <w:marLeft w:val="0"/>
          <w:marRight w:val="0"/>
          <w:marTop w:val="0"/>
          <w:marBottom w:val="0"/>
          <w:divBdr>
            <w:top w:val="none" w:sz="0" w:space="0" w:color="auto"/>
            <w:left w:val="none" w:sz="0" w:space="0" w:color="auto"/>
            <w:bottom w:val="none" w:sz="0" w:space="0" w:color="auto"/>
            <w:right w:val="none" w:sz="0" w:space="0" w:color="auto"/>
          </w:divBdr>
        </w:div>
        <w:div w:id="1310356144">
          <w:marLeft w:val="0"/>
          <w:marRight w:val="0"/>
          <w:marTop w:val="0"/>
          <w:marBottom w:val="0"/>
          <w:divBdr>
            <w:top w:val="none" w:sz="0" w:space="0" w:color="auto"/>
            <w:left w:val="none" w:sz="0" w:space="0" w:color="auto"/>
            <w:bottom w:val="none" w:sz="0" w:space="0" w:color="auto"/>
            <w:right w:val="none" w:sz="0" w:space="0" w:color="auto"/>
          </w:divBdr>
        </w:div>
        <w:div w:id="1645621357">
          <w:marLeft w:val="0"/>
          <w:marRight w:val="0"/>
          <w:marTop w:val="0"/>
          <w:marBottom w:val="0"/>
          <w:divBdr>
            <w:top w:val="none" w:sz="0" w:space="0" w:color="auto"/>
            <w:left w:val="none" w:sz="0" w:space="0" w:color="auto"/>
            <w:bottom w:val="none" w:sz="0" w:space="0" w:color="auto"/>
            <w:right w:val="none" w:sz="0" w:space="0" w:color="auto"/>
          </w:divBdr>
        </w:div>
      </w:divsChild>
    </w:div>
    <w:div w:id="1396900048">
      <w:bodyDiv w:val="1"/>
      <w:marLeft w:val="0"/>
      <w:marRight w:val="0"/>
      <w:marTop w:val="0"/>
      <w:marBottom w:val="0"/>
      <w:divBdr>
        <w:top w:val="none" w:sz="0" w:space="0" w:color="auto"/>
        <w:left w:val="none" w:sz="0" w:space="0" w:color="auto"/>
        <w:bottom w:val="none" w:sz="0" w:space="0" w:color="auto"/>
        <w:right w:val="none" w:sz="0" w:space="0" w:color="auto"/>
      </w:divBdr>
      <w:divsChild>
        <w:div w:id="12427124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8852507">
              <w:marLeft w:val="0"/>
              <w:marRight w:val="0"/>
              <w:marTop w:val="0"/>
              <w:marBottom w:val="0"/>
              <w:divBdr>
                <w:top w:val="none" w:sz="0" w:space="0" w:color="auto"/>
                <w:left w:val="none" w:sz="0" w:space="0" w:color="auto"/>
                <w:bottom w:val="none" w:sz="0" w:space="0" w:color="auto"/>
                <w:right w:val="none" w:sz="0" w:space="0" w:color="auto"/>
              </w:divBdr>
              <w:divsChild>
                <w:div w:id="1823156478">
                  <w:marLeft w:val="0"/>
                  <w:marRight w:val="0"/>
                  <w:marTop w:val="0"/>
                  <w:marBottom w:val="0"/>
                  <w:divBdr>
                    <w:top w:val="none" w:sz="0" w:space="0" w:color="auto"/>
                    <w:left w:val="none" w:sz="0" w:space="0" w:color="auto"/>
                    <w:bottom w:val="none" w:sz="0" w:space="0" w:color="auto"/>
                    <w:right w:val="none" w:sz="0" w:space="0" w:color="auto"/>
                  </w:divBdr>
                  <w:divsChild>
                    <w:div w:id="474568212">
                      <w:marLeft w:val="0"/>
                      <w:marRight w:val="0"/>
                      <w:marTop w:val="0"/>
                      <w:marBottom w:val="0"/>
                      <w:divBdr>
                        <w:top w:val="none" w:sz="0" w:space="0" w:color="auto"/>
                        <w:left w:val="none" w:sz="0" w:space="0" w:color="auto"/>
                        <w:bottom w:val="none" w:sz="0" w:space="0" w:color="auto"/>
                        <w:right w:val="none" w:sz="0" w:space="0" w:color="auto"/>
                      </w:divBdr>
                      <w:divsChild>
                        <w:div w:id="615596674">
                          <w:marLeft w:val="0"/>
                          <w:marRight w:val="0"/>
                          <w:marTop w:val="0"/>
                          <w:marBottom w:val="0"/>
                          <w:divBdr>
                            <w:top w:val="none" w:sz="0" w:space="0" w:color="auto"/>
                            <w:left w:val="none" w:sz="0" w:space="0" w:color="auto"/>
                            <w:bottom w:val="none" w:sz="0" w:space="0" w:color="auto"/>
                            <w:right w:val="none" w:sz="0" w:space="0" w:color="auto"/>
                          </w:divBdr>
                          <w:divsChild>
                            <w:div w:id="966396523">
                              <w:blockQuote w:val="1"/>
                              <w:marLeft w:val="96"/>
                              <w:marRight w:val="96"/>
                              <w:marTop w:val="0"/>
                              <w:marBottom w:val="0"/>
                              <w:divBdr>
                                <w:top w:val="none" w:sz="0" w:space="0" w:color="auto"/>
                                <w:left w:val="single" w:sz="4" w:space="6" w:color="CCCCCC"/>
                                <w:bottom w:val="none" w:sz="0" w:space="0" w:color="auto"/>
                                <w:right w:val="single" w:sz="4" w:space="6" w:color="CCCCCC"/>
                              </w:divBdr>
                              <w:divsChild>
                                <w:div w:id="2034645695">
                                  <w:marLeft w:val="0"/>
                                  <w:marRight w:val="0"/>
                                  <w:marTop w:val="0"/>
                                  <w:marBottom w:val="0"/>
                                  <w:divBdr>
                                    <w:top w:val="none" w:sz="0" w:space="0" w:color="auto"/>
                                    <w:left w:val="none" w:sz="0" w:space="0" w:color="auto"/>
                                    <w:bottom w:val="none" w:sz="0" w:space="0" w:color="auto"/>
                                    <w:right w:val="none" w:sz="0" w:space="0" w:color="auto"/>
                                  </w:divBdr>
                                  <w:divsChild>
                                    <w:div w:id="111470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2095619">
      <w:bodyDiv w:val="1"/>
      <w:marLeft w:val="0"/>
      <w:marRight w:val="0"/>
      <w:marTop w:val="0"/>
      <w:marBottom w:val="0"/>
      <w:divBdr>
        <w:top w:val="none" w:sz="0" w:space="0" w:color="auto"/>
        <w:left w:val="none" w:sz="0" w:space="0" w:color="auto"/>
        <w:bottom w:val="none" w:sz="0" w:space="0" w:color="auto"/>
        <w:right w:val="none" w:sz="0" w:space="0" w:color="auto"/>
      </w:divBdr>
    </w:div>
    <w:div w:id="1428581203">
      <w:bodyDiv w:val="1"/>
      <w:marLeft w:val="0"/>
      <w:marRight w:val="0"/>
      <w:marTop w:val="0"/>
      <w:marBottom w:val="0"/>
      <w:divBdr>
        <w:top w:val="none" w:sz="0" w:space="0" w:color="auto"/>
        <w:left w:val="none" w:sz="0" w:space="0" w:color="auto"/>
        <w:bottom w:val="none" w:sz="0" w:space="0" w:color="auto"/>
        <w:right w:val="none" w:sz="0" w:space="0" w:color="auto"/>
      </w:divBdr>
      <w:divsChild>
        <w:div w:id="594749999">
          <w:marLeft w:val="0"/>
          <w:marRight w:val="0"/>
          <w:marTop w:val="0"/>
          <w:marBottom w:val="0"/>
          <w:divBdr>
            <w:top w:val="none" w:sz="0" w:space="0" w:color="auto"/>
            <w:left w:val="none" w:sz="0" w:space="0" w:color="auto"/>
            <w:bottom w:val="none" w:sz="0" w:space="0" w:color="auto"/>
            <w:right w:val="none" w:sz="0" w:space="0" w:color="auto"/>
          </w:divBdr>
        </w:div>
        <w:div w:id="1368337117">
          <w:marLeft w:val="0"/>
          <w:marRight w:val="0"/>
          <w:marTop w:val="0"/>
          <w:marBottom w:val="0"/>
          <w:divBdr>
            <w:top w:val="none" w:sz="0" w:space="0" w:color="auto"/>
            <w:left w:val="none" w:sz="0" w:space="0" w:color="auto"/>
            <w:bottom w:val="none" w:sz="0" w:space="0" w:color="auto"/>
            <w:right w:val="none" w:sz="0" w:space="0" w:color="auto"/>
          </w:divBdr>
        </w:div>
        <w:div w:id="1866097343">
          <w:marLeft w:val="0"/>
          <w:marRight w:val="0"/>
          <w:marTop w:val="0"/>
          <w:marBottom w:val="0"/>
          <w:divBdr>
            <w:top w:val="none" w:sz="0" w:space="0" w:color="auto"/>
            <w:left w:val="none" w:sz="0" w:space="0" w:color="auto"/>
            <w:bottom w:val="none" w:sz="0" w:space="0" w:color="auto"/>
            <w:right w:val="none" w:sz="0" w:space="0" w:color="auto"/>
          </w:divBdr>
        </w:div>
        <w:div w:id="1597322152">
          <w:marLeft w:val="0"/>
          <w:marRight w:val="0"/>
          <w:marTop w:val="0"/>
          <w:marBottom w:val="0"/>
          <w:divBdr>
            <w:top w:val="none" w:sz="0" w:space="0" w:color="auto"/>
            <w:left w:val="none" w:sz="0" w:space="0" w:color="auto"/>
            <w:bottom w:val="none" w:sz="0" w:space="0" w:color="auto"/>
            <w:right w:val="none" w:sz="0" w:space="0" w:color="auto"/>
          </w:divBdr>
        </w:div>
      </w:divsChild>
    </w:div>
    <w:div w:id="1464932487">
      <w:bodyDiv w:val="1"/>
      <w:marLeft w:val="0"/>
      <w:marRight w:val="0"/>
      <w:marTop w:val="0"/>
      <w:marBottom w:val="0"/>
      <w:divBdr>
        <w:top w:val="none" w:sz="0" w:space="0" w:color="auto"/>
        <w:left w:val="none" w:sz="0" w:space="0" w:color="auto"/>
        <w:bottom w:val="none" w:sz="0" w:space="0" w:color="auto"/>
        <w:right w:val="none" w:sz="0" w:space="0" w:color="auto"/>
      </w:divBdr>
    </w:div>
    <w:div w:id="1473017921">
      <w:bodyDiv w:val="1"/>
      <w:marLeft w:val="0"/>
      <w:marRight w:val="0"/>
      <w:marTop w:val="0"/>
      <w:marBottom w:val="0"/>
      <w:divBdr>
        <w:top w:val="none" w:sz="0" w:space="0" w:color="auto"/>
        <w:left w:val="none" w:sz="0" w:space="0" w:color="auto"/>
        <w:bottom w:val="none" w:sz="0" w:space="0" w:color="auto"/>
        <w:right w:val="none" w:sz="0" w:space="0" w:color="auto"/>
      </w:divBdr>
    </w:div>
    <w:div w:id="1477915401">
      <w:bodyDiv w:val="1"/>
      <w:marLeft w:val="0"/>
      <w:marRight w:val="0"/>
      <w:marTop w:val="0"/>
      <w:marBottom w:val="0"/>
      <w:divBdr>
        <w:top w:val="none" w:sz="0" w:space="0" w:color="auto"/>
        <w:left w:val="none" w:sz="0" w:space="0" w:color="auto"/>
        <w:bottom w:val="none" w:sz="0" w:space="0" w:color="auto"/>
        <w:right w:val="none" w:sz="0" w:space="0" w:color="auto"/>
      </w:divBdr>
    </w:div>
    <w:div w:id="1622684420">
      <w:bodyDiv w:val="1"/>
      <w:marLeft w:val="0"/>
      <w:marRight w:val="0"/>
      <w:marTop w:val="0"/>
      <w:marBottom w:val="0"/>
      <w:divBdr>
        <w:top w:val="none" w:sz="0" w:space="0" w:color="auto"/>
        <w:left w:val="none" w:sz="0" w:space="0" w:color="auto"/>
        <w:bottom w:val="none" w:sz="0" w:space="0" w:color="auto"/>
        <w:right w:val="none" w:sz="0" w:space="0" w:color="auto"/>
      </w:divBdr>
    </w:div>
    <w:div w:id="1648515884">
      <w:bodyDiv w:val="1"/>
      <w:marLeft w:val="0"/>
      <w:marRight w:val="0"/>
      <w:marTop w:val="0"/>
      <w:marBottom w:val="0"/>
      <w:divBdr>
        <w:top w:val="none" w:sz="0" w:space="0" w:color="auto"/>
        <w:left w:val="none" w:sz="0" w:space="0" w:color="auto"/>
        <w:bottom w:val="none" w:sz="0" w:space="0" w:color="auto"/>
        <w:right w:val="none" w:sz="0" w:space="0" w:color="auto"/>
      </w:divBdr>
    </w:div>
    <w:div w:id="1742097686">
      <w:bodyDiv w:val="1"/>
      <w:marLeft w:val="0"/>
      <w:marRight w:val="0"/>
      <w:marTop w:val="0"/>
      <w:marBottom w:val="0"/>
      <w:divBdr>
        <w:top w:val="none" w:sz="0" w:space="0" w:color="auto"/>
        <w:left w:val="none" w:sz="0" w:space="0" w:color="auto"/>
        <w:bottom w:val="none" w:sz="0" w:space="0" w:color="auto"/>
        <w:right w:val="none" w:sz="0" w:space="0" w:color="auto"/>
      </w:divBdr>
    </w:div>
    <w:div w:id="1748458113">
      <w:bodyDiv w:val="1"/>
      <w:marLeft w:val="0"/>
      <w:marRight w:val="0"/>
      <w:marTop w:val="0"/>
      <w:marBottom w:val="0"/>
      <w:divBdr>
        <w:top w:val="none" w:sz="0" w:space="0" w:color="auto"/>
        <w:left w:val="none" w:sz="0" w:space="0" w:color="auto"/>
        <w:bottom w:val="none" w:sz="0" w:space="0" w:color="auto"/>
        <w:right w:val="none" w:sz="0" w:space="0" w:color="auto"/>
      </w:divBdr>
    </w:div>
    <w:div w:id="1766414852">
      <w:bodyDiv w:val="1"/>
      <w:marLeft w:val="0"/>
      <w:marRight w:val="0"/>
      <w:marTop w:val="0"/>
      <w:marBottom w:val="0"/>
      <w:divBdr>
        <w:top w:val="none" w:sz="0" w:space="0" w:color="auto"/>
        <w:left w:val="none" w:sz="0" w:space="0" w:color="auto"/>
        <w:bottom w:val="none" w:sz="0" w:space="0" w:color="auto"/>
        <w:right w:val="none" w:sz="0" w:space="0" w:color="auto"/>
      </w:divBdr>
    </w:div>
    <w:div w:id="1781686129">
      <w:bodyDiv w:val="1"/>
      <w:marLeft w:val="0"/>
      <w:marRight w:val="0"/>
      <w:marTop w:val="0"/>
      <w:marBottom w:val="0"/>
      <w:divBdr>
        <w:top w:val="none" w:sz="0" w:space="0" w:color="auto"/>
        <w:left w:val="none" w:sz="0" w:space="0" w:color="auto"/>
        <w:bottom w:val="none" w:sz="0" w:space="0" w:color="auto"/>
        <w:right w:val="none" w:sz="0" w:space="0" w:color="auto"/>
      </w:divBdr>
    </w:div>
    <w:div w:id="1870222827">
      <w:bodyDiv w:val="1"/>
      <w:marLeft w:val="0"/>
      <w:marRight w:val="0"/>
      <w:marTop w:val="0"/>
      <w:marBottom w:val="0"/>
      <w:divBdr>
        <w:top w:val="none" w:sz="0" w:space="0" w:color="auto"/>
        <w:left w:val="none" w:sz="0" w:space="0" w:color="auto"/>
        <w:bottom w:val="none" w:sz="0" w:space="0" w:color="auto"/>
        <w:right w:val="none" w:sz="0" w:space="0" w:color="auto"/>
      </w:divBdr>
    </w:div>
    <w:div w:id="1897274415">
      <w:bodyDiv w:val="1"/>
      <w:marLeft w:val="0"/>
      <w:marRight w:val="0"/>
      <w:marTop w:val="0"/>
      <w:marBottom w:val="0"/>
      <w:divBdr>
        <w:top w:val="none" w:sz="0" w:space="0" w:color="auto"/>
        <w:left w:val="none" w:sz="0" w:space="0" w:color="auto"/>
        <w:bottom w:val="none" w:sz="0" w:space="0" w:color="auto"/>
        <w:right w:val="none" w:sz="0" w:space="0" w:color="auto"/>
      </w:divBdr>
    </w:div>
    <w:div w:id="1998604630">
      <w:bodyDiv w:val="1"/>
      <w:marLeft w:val="0"/>
      <w:marRight w:val="0"/>
      <w:marTop w:val="0"/>
      <w:marBottom w:val="0"/>
      <w:divBdr>
        <w:top w:val="none" w:sz="0" w:space="0" w:color="auto"/>
        <w:left w:val="none" w:sz="0" w:space="0" w:color="auto"/>
        <w:bottom w:val="none" w:sz="0" w:space="0" w:color="auto"/>
        <w:right w:val="none" w:sz="0" w:space="0" w:color="auto"/>
      </w:divBdr>
    </w:div>
    <w:div w:id="2017075275">
      <w:bodyDiv w:val="1"/>
      <w:marLeft w:val="0"/>
      <w:marRight w:val="0"/>
      <w:marTop w:val="0"/>
      <w:marBottom w:val="0"/>
      <w:divBdr>
        <w:top w:val="none" w:sz="0" w:space="0" w:color="auto"/>
        <w:left w:val="none" w:sz="0" w:space="0" w:color="auto"/>
        <w:bottom w:val="none" w:sz="0" w:space="0" w:color="auto"/>
        <w:right w:val="none" w:sz="0" w:space="0" w:color="auto"/>
      </w:divBdr>
    </w:div>
    <w:div w:id="2019651700">
      <w:bodyDiv w:val="1"/>
      <w:marLeft w:val="0"/>
      <w:marRight w:val="0"/>
      <w:marTop w:val="0"/>
      <w:marBottom w:val="0"/>
      <w:divBdr>
        <w:top w:val="none" w:sz="0" w:space="0" w:color="auto"/>
        <w:left w:val="none" w:sz="0" w:space="0" w:color="auto"/>
        <w:bottom w:val="none" w:sz="0" w:space="0" w:color="auto"/>
        <w:right w:val="none" w:sz="0" w:space="0" w:color="auto"/>
      </w:divBdr>
    </w:div>
    <w:div w:id="2087335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oursetalk.com" TargetMode="External"/><Relationship Id="rId18" Type="http://schemas.openxmlformats.org/officeDocument/2006/relationships/diagramQuickStyle" Target="diagrams/quickStyle1.xml"/><Relationship Id="rId26" Type="http://schemas.openxmlformats.org/officeDocument/2006/relationships/hyperlink" Target="http://jime.open.ac.uk/articles/10.5334/2012-18/"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2.emf"/><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creativecommons.org/licenses/by-nc/4.0/" TargetMode="External"/><Relationship Id="rId17" Type="http://schemas.openxmlformats.org/officeDocument/2006/relationships/diagramLayout" Target="diagrams/layout1.xml"/><Relationship Id="rId25" Type="http://schemas.openxmlformats.org/officeDocument/2006/relationships/hyperlink" Target="http://www.healthmap.org/site/diseasedaily/article/epidemics-mooc-expanding-free-access-education-92414" TargetMode="External"/><Relationship Id="rId33" Type="http://schemas.openxmlformats.org/officeDocument/2006/relationships/image" Target="media/image5.png"/><Relationship Id="rId38"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diagramData" Target="diagrams/data1.xml"/><Relationship Id="rId20" Type="http://schemas.microsoft.com/office/2007/relationships/diagramDrawing" Target="diagrams/drawing1.xml"/><Relationship Id="rId29" Type="http://schemas.openxmlformats.org/officeDocument/2006/relationships/hyperlink" Target="http://www.caltech.edu/news/mike-browns-living-textbook-46942"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reativecommons.org/licenses/by-nc/4.0/" TargetMode="External"/><Relationship Id="rId24" Type="http://schemas.openxmlformats.org/officeDocument/2006/relationships/hyperlink" Target="http://coursetalk.org/coursera/an-introduction-to-operations-management" TargetMode="External"/><Relationship Id="rId32" Type="http://schemas.openxmlformats.org/officeDocument/2006/relationships/image" Target="media/image4.jpe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coursetalk.com" TargetMode="External"/><Relationship Id="rId23" Type="http://schemas.openxmlformats.org/officeDocument/2006/relationships/image" Target="media/image3.png"/><Relationship Id="rId28" Type="http://schemas.openxmlformats.org/officeDocument/2006/relationships/hyperlink" Target="http://www.elearnspace.org/blog/2012/07/25/moocs-are-really-a-platform/" TargetMode="External"/><Relationship Id="rId36" Type="http://schemas.openxmlformats.org/officeDocument/2006/relationships/footer" Target="footer1.xml"/><Relationship Id="rId10" Type="http://schemas.openxmlformats.org/officeDocument/2006/relationships/hyperlink" Target="mailto:anatco@post.tau.ac.il" TargetMode="External"/><Relationship Id="rId19" Type="http://schemas.openxmlformats.org/officeDocument/2006/relationships/diagramColors" Target="diagrams/colors1.xml"/><Relationship Id="rId31" Type="http://schemas.openxmlformats.org/officeDocument/2006/relationships/hyperlink" Target="http://publications.cetis.ac.uk/2013/667" TargetMode="External"/><Relationship Id="rId4" Type="http://schemas.microsoft.com/office/2007/relationships/stylesWithEffects" Target="stylesWithEffects.xml"/><Relationship Id="rId9" Type="http://schemas.openxmlformats.org/officeDocument/2006/relationships/hyperlink" Target="mailto:simona.holstein@gmail.com" TargetMode="External"/><Relationship Id="rId14" Type="http://schemas.openxmlformats.org/officeDocument/2006/relationships/image" Target="media/image1.png"/><Relationship Id="rId22" Type="http://schemas.openxmlformats.org/officeDocument/2006/relationships/package" Target="embeddings/Microsoft_Excel_Worksheet1.xlsx"/><Relationship Id="rId27" Type="http://schemas.openxmlformats.org/officeDocument/2006/relationships/hyperlink" Target="http://nyti.ms/1C1WGse" TargetMode="External"/><Relationship Id="rId30" Type="http://schemas.openxmlformats.org/officeDocument/2006/relationships/hyperlink" Target="http://www.ricethresher.org/rice-s-first-coursera-class-enrolls/article_674ea036-6aa6-59c9-99dd-08910d1fb68d.html" TargetMode="External"/><Relationship Id="rId35"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hyperlink" Target="http://www.informingscience.org/Publications/3614"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E9E2961-0858-46B9-A6DE-45A8963C8E7E}" type="doc">
      <dgm:prSet loTypeId="urn:microsoft.com/office/officeart/2005/8/layout/hList1" loCatId="list" qsTypeId="urn:microsoft.com/office/officeart/2005/8/quickstyle/simple1" qsCatId="simple" csTypeId="urn:microsoft.com/office/officeart/2005/8/colors/accent1_2" csCatId="accent1" phldr="1"/>
      <dgm:spPr/>
      <dgm:t>
        <a:bodyPr/>
        <a:lstStyle/>
        <a:p>
          <a:pPr rtl="1"/>
          <a:endParaRPr lang="he-IL"/>
        </a:p>
      </dgm:t>
    </dgm:pt>
    <dgm:pt modelId="{0F9AC136-8AE4-4245-BB72-6301F8D7AF62}">
      <dgm:prSet phldrT="[Text]" custT="1"/>
      <dgm:spPr/>
      <dgm:t>
        <a:bodyPr/>
        <a:lstStyle/>
        <a:p>
          <a:pPr rtl="0"/>
          <a:r>
            <a:rPr lang="en-US" sz="1200" b="1"/>
            <a:t>Stage 1. </a:t>
          </a:r>
          <a:r>
            <a:rPr lang="en-US" sz="1200" b="0"/>
            <a:t>Collection of reviews and mapping the characteristics that contributed to the MOOCs’ success</a:t>
          </a:r>
          <a:endParaRPr lang="he-IL" sz="1200" b="0"/>
        </a:p>
      </dgm:t>
    </dgm:pt>
    <dgm:pt modelId="{B61620AB-0525-4E70-B72B-C4930DF59B9D}" type="parTrans" cxnId="{3697D668-6712-4AC3-9CFE-6DC7A99AC8D6}">
      <dgm:prSet/>
      <dgm:spPr/>
      <dgm:t>
        <a:bodyPr/>
        <a:lstStyle/>
        <a:p>
          <a:pPr rtl="1"/>
          <a:endParaRPr lang="he-IL"/>
        </a:p>
      </dgm:t>
    </dgm:pt>
    <dgm:pt modelId="{C47A76A3-F3F3-4A7E-B5C8-F5E8254480B7}" type="sibTrans" cxnId="{3697D668-6712-4AC3-9CFE-6DC7A99AC8D6}">
      <dgm:prSet/>
      <dgm:spPr/>
      <dgm:t>
        <a:bodyPr/>
        <a:lstStyle/>
        <a:p>
          <a:pPr rtl="1"/>
          <a:endParaRPr lang="he-IL"/>
        </a:p>
      </dgm:t>
    </dgm:pt>
    <dgm:pt modelId="{CC1D9F31-3817-46FC-8EC6-5C1FA48F0F53}">
      <dgm:prSet phldrT="[Text]" custT="1"/>
      <dgm:spPr/>
      <dgm:t>
        <a:bodyPr/>
        <a:lstStyle/>
        <a:p>
          <a:pPr rtl="0"/>
          <a:r>
            <a:rPr lang="en-US" sz="1200"/>
            <a:t>Collection of reviews from website </a:t>
          </a:r>
          <a:endParaRPr lang="he-IL" sz="1200"/>
        </a:p>
      </dgm:t>
    </dgm:pt>
    <dgm:pt modelId="{72983241-0268-415B-A942-C49BFAA46B73}" type="parTrans" cxnId="{5C7A5533-ED82-463D-9DA4-02A3DEDD8323}">
      <dgm:prSet/>
      <dgm:spPr/>
      <dgm:t>
        <a:bodyPr/>
        <a:lstStyle/>
        <a:p>
          <a:pPr rtl="1"/>
          <a:endParaRPr lang="he-IL"/>
        </a:p>
      </dgm:t>
    </dgm:pt>
    <dgm:pt modelId="{DE12B653-A308-45C8-A413-7C847B1F7FEF}" type="sibTrans" cxnId="{5C7A5533-ED82-463D-9DA4-02A3DEDD8323}">
      <dgm:prSet/>
      <dgm:spPr/>
      <dgm:t>
        <a:bodyPr/>
        <a:lstStyle/>
        <a:p>
          <a:pPr rtl="1"/>
          <a:endParaRPr lang="he-IL"/>
        </a:p>
      </dgm:t>
    </dgm:pt>
    <dgm:pt modelId="{9A28B2D7-DEC1-47E5-B870-B1F2E05AD7D0}">
      <dgm:prSet phldrT="[Text]" custT="1"/>
      <dgm:spPr/>
      <dgm:t>
        <a:bodyPr/>
        <a:lstStyle/>
        <a:p>
          <a:pPr rtl="0"/>
          <a:r>
            <a:rPr lang="en-US" sz="1200" b="1"/>
            <a:t>Stage 2. </a:t>
          </a:r>
          <a:r>
            <a:rPr lang="en-US" sz="1200" b="0"/>
            <a:t>Partition of students into groups according to characteristics they mentioned</a:t>
          </a:r>
          <a:endParaRPr lang="he-IL" sz="1200" b="0"/>
        </a:p>
      </dgm:t>
    </dgm:pt>
    <dgm:pt modelId="{9CE6A8EB-0D52-4774-963D-46282EB0A37C}" type="parTrans" cxnId="{4703A85A-C38C-4A8F-8D94-212035737917}">
      <dgm:prSet/>
      <dgm:spPr/>
      <dgm:t>
        <a:bodyPr/>
        <a:lstStyle/>
        <a:p>
          <a:pPr rtl="1"/>
          <a:endParaRPr lang="he-IL"/>
        </a:p>
      </dgm:t>
    </dgm:pt>
    <dgm:pt modelId="{DC2EA02C-3599-4170-9C38-366EB4AC7592}" type="sibTrans" cxnId="{4703A85A-C38C-4A8F-8D94-212035737917}">
      <dgm:prSet/>
      <dgm:spPr/>
      <dgm:t>
        <a:bodyPr/>
        <a:lstStyle/>
        <a:p>
          <a:pPr rtl="1"/>
          <a:endParaRPr lang="he-IL"/>
        </a:p>
      </dgm:t>
    </dgm:pt>
    <dgm:pt modelId="{8C72D6AD-C175-4642-B558-CF2038A63882}">
      <dgm:prSet phldrT="[Text]" custT="1"/>
      <dgm:spPr/>
      <dgm:t>
        <a:bodyPr/>
        <a:lstStyle/>
        <a:p>
          <a:pPr rtl="0"/>
          <a:r>
            <a:rPr lang="en-US" sz="1200" b="0"/>
            <a:t>Cluster Analysis to identify students’ groups</a:t>
          </a:r>
          <a:endParaRPr lang="he-IL" sz="1200"/>
        </a:p>
      </dgm:t>
    </dgm:pt>
    <dgm:pt modelId="{1CDBABDA-F27F-4CEF-BD31-CBA65D62D395}" type="parTrans" cxnId="{CD15C4D7-1634-4ABF-8270-8132E4F0CA88}">
      <dgm:prSet/>
      <dgm:spPr/>
      <dgm:t>
        <a:bodyPr/>
        <a:lstStyle/>
        <a:p>
          <a:pPr rtl="1"/>
          <a:endParaRPr lang="he-IL"/>
        </a:p>
      </dgm:t>
    </dgm:pt>
    <dgm:pt modelId="{E3E23E5F-A1A2-41DC-8733-48FD6231DB8E}" type="sibTrans" cxnId="{CD15C4D7-1634-4ABF-8270-8132E4F0CA88}">
      <dgm:prSet/>
      <dgm:spPr/>
      <dgm:t>
        <a:bodyPr/>
        <a:lstStyle/>
        <a:p>
          <a:pPr rtl="1"/>
          <a:endParaRPr lang="he-IL"/>
        </a:p>
      </dgm:t>
    </dgm:pt>
    <dgm:pt modelId="{ED7DC7E1-A22D-465E-9CD6-78AB07B6BA86}">
      <dgm:prSet custT="1"/>
      <dgm:spPr/>
      <dgm:t>
        <a:bodyPr/>
        <a:lstStyle/>
        <a:p>
          <a:pPr rtl="0"/>
          <a:r>
            <a:rPr lang="en-US" sz="1200"/>
            <a:t>Identification of words with high frequency</a:t>
          </a:r>
        </a:p>
      </dgm:t>
    </dgm:pt>
    <dgm:pt modelId="{D3E91D6F-8EE9-436F-B983-34442F1E5F73}" type="parTrans" cxnId="{33D853E9-5882-435E-BB81-C134ABB72C3E}">
      <dgm:prSet/>
      <dgm:spPr/>
      <dgm:t>
        <a:bodyPr/>
        <a:lstStyle/>
        <a:p>
          <a:pPr rtl="1"/>
          <a:endParaRPr lang="he-IL"/>
        </a:p>
      </dgm:t>
    </dgm:pt>
    <dgm:pt modelId="{870418F0-A5AC-4D37-95EC-A651C35CE0E6}" type="sibTrans" cxnId="{33D853E9-5882-435E-BB81-C134ABB72C3E}">
      <dgm:prSet/>
      <dgm:spPr/>
      <dgm:t>
        <a:bodyPr/>
        <a:lstStyle/>
        <a:p>
          <a:pPr rtl="1"/>
          <a:endParaRPr lang="he-IL"/>
        </a:p>
      </dgm:t>
    </dgm:pt>
    <dgm:pt modelId="{3B62FE81-6A61-421B-9EDC-0CAD52960461}">
      <dgm:prSet custT="1"/>
      <dgm:spPr/>
      <dgm:t>
        <a:bodyPr/>
        <a:lstStyle/>
        <a:p>
          <a:pPr rtl="0"/>
          <a:r>
            <a:rPr lang="en-US" sz="1200"/>
            <a:t>Clasification of words into characteristics</a:t>
          </a:r>
        </a:p>
      </dgm:t>
    </dgm:pt>
    <dgm:pt modelId="{6467865F-CF56-40BF-8919-8C10BBF1F46B}" type="parTrans" cxnId="{B9B3CBE4-568F-4955-8AA3-AA5004171DD5}">
      <dgm:prSet/>
      <dgm:spPr/>
      <dgm:t>
        <a:bodyPr/>
        <a:lstStyle/>
        <a:p>
          <a:pPr rtl="1"/>
          <a:endParaRPr lang="he-IL"/>
        </a:p>
      </dgm:t>
    </dgm:pt>
    <dgm:pt modelId="{82996F61-A14E-4B5D-83EA-B3C31D0FD872}" type="sibTrans" cxnId="{B9B3CBE4-568F-4955-8AA3-AA5004171DD5}">
      <dgm:prSet/>
      <dgm:spPr/>
      <dgm:t>
        <a:bodyPr/>
        <a:lstStyle/>
        <a:p>
          <a:pPr rtl="1"/>
          <a:endParaRPr lang="he-IL"/>
        </a:p>
      </dgm:t>
    </dgm:pt>
    <dgm:pt modelId="{925CEB1F-6DC1-4D40-A805-A26AC9DCC331}">
      <dgm:prSet custT="1"/>
      <dgm:spPr/>
      <dgm:t>
        <a:bodyPr/>
        <a:lstStyle/>
        <a:p>
          <a:pPr rtl="0"/>
          <a:r>
            <a:rPr lang="en-US" sz="1200"/>
            <a:t>Classification of characteristics into CoI presence types and ranking them </a:t>
          </a:r>
        </a:p>
      </dgm:t>
    </dgm:pt>
    <dgm:pt modelId="{E74FBB64-E96A-4D13-8A6E-F29FABC0B452}" type="parTrans" cxnId="{986381D3-5D8C-4D2C-88BD-511934B3FA56}">
      <dgm:prSet/>
      <dgm:spPr/>
      <dgm:t>
        <a:bodyPr/>
        <a:lstStyle/>
        <a:p>
          <a:pPr rtl="1"/>
          <a:endParaRPr lang="he-IL"/>
        </a:p>
      </dgm:t>
    </dgm:pt>
    <dgm:pt modelId="{4063FC16-9DF6-4ADE-B84E-DE887F7D925C}" type="sibTrans" cxnId="{986381D3-5D8C-4D2C-88BD-511934B3FA56}">
      <dgm:prSet/>
      <dgm:spPr/>
      <dgm:t>
        <a:bodyPr/>
        <a:lstStyle/>
        <a:p>
          <a:pPr rtl="1"/>
          <a:endParaRPr lang="he-IL"/>
        </a:p>
      </dgm:t>
    </dgm:pt>
    <dgm:pt modelId="{142FB28D-2507-4EE7-B166-62D3444CADDA}">
      <dgm:prSet custT="1"/>
      <dgm:spPr/>
      <dgm:t>
        <a:bodyPr/>
        <a:lstStyle/>
        <a:p>
          <a:pPr rtl="0"/>
          <a:r>
            <a:rPr lang="en-US" sz="1200" b="0"/>
            <a:t>Qualitative analysis in order to learn about students’ group preferences</a:t>
          </a:r>
        </a:p>
      </dgm:t>
    </dgm:pt>
    <dgm:pt modelId="{A4148915-DEF1-48CF-B820-BEC5DBD4E1DD}" type="parTrans" cxnId="{75115E4C-4A64-4279-B408-DFB472C880D3}">
      <dgm:prSet/>
      <dgm:spPr/>
      <dgm:t>
        <a:bodyPr/>
        <a:lstStyle/>
        <a:p>
          <a:pPr rtl="1"/>
          <a:endParaRPr lang="he-IL"/>
        </a:p>
      </dgm:t>
    </dgm:pt>
    <dgm:pt modelId="{E9C80C45-6756-4C82-B81D-96D48C8ED7D9}" type="sibTrans" cxnId="{75115E4C-4A64-4279-B408-DFB472C880D3}">
      <dgm:prSet/>
      <dgm:spPr/>
      <dgm:t>
        <a:bodyPr/>
        <a:lstStyle/>
        <a:p>
          <a:pPr rtl="1"/>
          <a:endParaRPr lang="he-IL"/>
        </a:p>
      </dgm:t>
    </dgm:pt>
    <dgm:pt modelId="{B482127B-3961-449D-9F50-6BC5641530DA}" type="pres">
      <dgm:prSet presAssocID="{FE9E2961-0858-46B9-A6DE-45A8963C8E7E}" presName="Name0" presStyleCnt="0">
        <dgm:presLayoutVars>
          <dgm:dir/>
          <dgm:animLvl val="lvl"/>
          <dgm:resizeHandles val="exact"/>
        </dgm:presLayoutVars>
      </dgm:prSet>
      <dgm:spPr/>
      <dgm:t>
        <a:bodyPr/>
        <a:lstStyle/>
        <a:p>
          <a:endParaRPr lang="en-US"/>
        </a:p>
      </dgm:t>
    </dgm:pt>
    <dgm:pt modelId="{8A82321F-A73D-471D-BF6F-7A2FAA25AA20}" type="pres">
      <dgm:prSet presAssocID="{0F9AC136-8AE4-4245-BB72-6301F8D7AF62}" presName="composite" presStyleCnt="0"/>
      <dgm:spPr/>
    </dgm:pt>
    <dgm:pt modelId="{270BEEB6-0FA2-479E-A9F5-5086A1457EF6}" type="pres">
      <dgm:prSet presAssocID="{0F9AC136-8AE4-4245-BB72-6301F8D7AF62}" presName="parTx" presStyleLbl="alignNode1" presStyleIdx="0" presStyleCnt="2" custScaleY="89251" custLinFactNeighborY="-32286">
        <dgm:presLayoutVars>
          <dgm:chMax val="0"/>
          <dgm:chPref val="0"/>
          <dgm:bulletEnabled val="1"/>
        </dgm:presLayoutVars>
      </dgm:prSet>
      <dgm:spPr/>
      <dgm:t>
        <a:bodyPr/>
        <a:lstStyle/>
        <a:p>
          <a:endParaRPr lang="en-US"/>
        </a:p>
      </dgm:t>
    </dgm:pt>
    <dgm:pt modelId="{B7F126A4-8BCD-4AFF-9678-B8D7544E43C0}" type="pres">
      <dgm:prSet presAssocID="{0F9AC136-8AE4-4245-BB72-6301F8D7AF62}" presName="desTx" presStyleLbl="alignAccFollowNode1" presStyleIdx="0" presStyleCnt="2" custLinFactNeighborY="600">
        <dgm:presLayoutVars>
          <dgm:bulletEnabled val="1"/>
        </dgm:presLayoutVars>
      </dgm:prSet>
      <dgm:spPr/>
      <dgm:t>
        <a:bodyPr/>
        <a:lstStyle/>
        <a:p>
          <a:endParaRPr lang="en-US"/>
        </a:p>
      </dgm:t>
    </dgm:pt>
    <dgm:pt modelId="{E93C41E6-F262-4DF8-B4E2-3067B16336D2}" type="pres">
      <dgm:prSet presAssocID="{C47A76A3-F3F3-4A7E-B5C8-F5E8254480B7}" presName="space" presStyleCnt="0"/>
      <dgm:spPr/>
    </dgm:pt>
    <dgm:pt modelId="{BAF0EF45-1C3E-46FC-82D3-8DB8DFB0F995}" type="pres">
      <dgm:prSet presAssocID="{9A28B2D7-DEC1-47E5-B870-B1F2E05AD7D0}" presName="composite" presStyleCnt="0"/>
      <dgm:spPr/>
    </dgm:pt>
    <dgm:pt modelId="{F4AC9456-1DB7-4A3F-9D28-85C3EAB36A55}" type="pres">
      <dgm:prSet presAssocID="{9A28B2D7-DEC1-47E5-B870-B1F2E05AD7D0}" presName="parTx" presStyleLbl="alignNode1" presStyleIdx="1" presStyleCnt="2" custScaleY="89251" custLinFactNeighborY="-6615">
        <dgm:presLayoutVars>
          <dgm:chMax val="0"/>
          <dgm:chPref val="0"/>
          <dgm:bulletEnabled val="1"/>
        </dgm:presLayoutVars>
      </dgm:prSet>
      <dgm:spPr/>
      <dgm:t>
        <a:bodyPr/>
        <a:lstStyle/>
        <a:p>
          <a:endParaRPr lang="en-US"/>
        </a:p>
      </dgm:t>
    </dgm:pt>
    <dgm:pt modelId="{68D911E5-3D3A-4352-937D-25EC957D136C}" type="pres">
      <dgm:prSet presAssocID="{9A28B2D7-DEC1-47E5-B870-B1F2E05AD7D0}" presName="desTx" presStyleLbl="alignAccFollowNode1" presStyleIdx="1" presStyleCnt="2" custLinFactNeighborY="1200">
        <dgm:presLayoutVars>
          <dgm:bulletEnabled val="1"/>
        </dgm:presLayoutVars>
      </dgm:prSet>
      <dgm:spPr/>
      <dgm:t>
        <a:bodyPr/>
        <a:lstStyle/>
        <a:p>
          <a:endParaRPr lang="en-US"/>
        </a:p>
      </dgm:t>
    </dgm:pt>
  </dgm:ptLst>
  <dgm:cxnLst>
    <dgm:cxn modelId="{B9B3CBE4-568F-4955-8AA3-AA5004171DD5}" srcId="{0F9AC136-8AE4-4245-BB72-6301F8D7AF62}" destId="{3B62FE81-6A61-421B-9EDC-0CAD52960461}" srcOrd="2" destOrd="0" parTransId="{6467865F-CF56-40BF-8919-8C10BBF1F46B}" sibTransId="{82996F61-A14E-4B5D-83EA-B3C31D0FD872}"/>
    <dgm:cxn modelId="{33D853E9-5882-435E-BB81-C134ABB72C3E}" srcId="{0F9AC136-8AE4-4245-BB72-6301F8D7AF62}" destId="{ED7DC7E1-A22D-465E-9CD6-78AB07B6BA86}" srcOrd="1" destOrd="0" parTransId="{D3E91D6F-8EE9-436F-B983-34442F1E5F73}" sibTransId="{870418F0-A5AC-4D37-95EC-A651C35CE0E6}"/>
    <dgm:cxn modelId="{B68212CF-C717-4C26-A960-C433FA7F422A}" type="presOf" srcId="{8C72D6AD-C175-4642-B558-CF2038A63882}" destId="{68D911E5-3D3A-4352-937D-25EC957D136C}" srcOrd="0" destOrd="0" presId="urn:microsoft.com/office/officeart/2005/8/layout/hList1"/>
    <dgm:cxn modelId="{75115E4C-4A64-4279-B408-DFB472C880D3}" srcId="{9A28B2D7-DEC1-47E5-B870-B1F2E05AD7D0}" destId="{142FB28D-2507-4EE7-B166-62D3444CADDA}" srcOrd="1" destOrd="0" parTransId="{A4148915-DEF1-48CF-B820-BEC5DBD4E1DD}" sibTransId="{E9C80C45-6756-4C82-B81D-96D48C8ED7D9}"/>
    <dgm:cxn modelId="{89734B43-A841-4464-9283-0C3BD282CBEE}" type="presOf" srcId="{9A28B2D7-DEC1-47E5-B870-B1F2E05AD7D0}" destId="{F4AC9456-1DB7-4A3F-9D28-85C3EAB36A55}" srcOrd="0" destOrd="0" presId="urn:microsoft.com/office/officeart/2005/8/layout/hList1"/>
    <dgm:cxn modelId="{4703A85A-C38C-4A8F-8D94-212035737917}" srcId="{FE9E2961-0858-46B9-A6DE-45A8963C8E7E}" destId="{9A28B2D7-DEC1-47E5-B870-B1F2E05AD7D0}" srcOrd="1" destOrd="0" parTransId="{9CE6A8EB-0D52-4774-963D-46282EB0A37C}" sibTransId="{DC2EA02C-3599-4170-9C38-366EB4AC7592}"/>
    <dgm:cxn modelId="{3697D668-6712-4AC3-9CFE-6DC7A99AC8D6}" srcId="{FE9E2961-0858-46B9-A6DE-45A8963C8E7E}" destId="{0F9AC136-8AE4-4245-BB72-6301F8D7AF62}" srcOrd="0" destOrd="0" parTransId="{B61620AB-0525-4E70-B72B-C4930DF59B9D}" sibTransId="{C47A76A3-F3F3-4A7E-B5C8-F5E8254480B7}"/>
    <dgm:cxn modelId="{5C7A5533-ED82-463D-9DA4-02A3DEDD8323}" srcId="{0F9AC136-8AE4-4245-BB72-6301F8D7AF62}" destId="{CC1D9F31-3817-46FC-8EC6-5C1FA48F0F53}" srcOrd="0" destOrd="0" parTransId="{72983241-0268-415B-A942-C49BFAA46B73}" sibTransId="{DE12B653-A308-45C8-A413-7C847B1F7FEF}"/>
    <dgm:cxn modelId="{45F07972-1E17-4911-AB6D-B5C37463A026}" type="presOf" srcId="{142FB28D-2507-4EE7-B166-62D3444CADDA}" destId="{68D911E5-3D3A-4352-937D-25EC957D136C}" srcOrd="0" destOrd="1" presId="urn:microsoft.com/office/officeart/2005/8/layout/hList1"/>
    <dgm:cxn modelId="{9C28DD07-3D9B-4EDC-92C6-EBAFEBC7A6AB}" type="presOf" srcId="{925CEB1F-6DC1-4D40-A805-A26AC9DCC331}" destId="{B7F126A4-8BCD-4AFF-9678-B8D7544E43C0}" srcOrd="0" destOrd="3" presId="urn:microsoft.com/office/officeart/2005/8/layout/hList1"/>
    <dgm:cxn modelId="{3C2A9070-E155-4AEE-8571-A6C9FAC592A8}" type="presOf" srcId="{FE9E2961-0858-46B9-A6DE-45A8963C8E7E}" destId="{B482127B-3961-449D-9F50-6BC5641530DA}" srcOrd="0" destOrd="0" presId="urn:microsoft.com/office/officeart/2005/8/layout/hList1"/>
    <dgm:cxn modelId="{CD15C4D7-1634-4ABF-8270-8132E4F0CA88}" srcId="{9A28B2D7-DEC1-47E5-B870-B1F2E05AD7D0}" destId="{8C72D6AD-C175-4642-B558-CF2038A63882}" srcOrd="0" destOrd="0" parTransId="{1CDBABDA-F27F-4CEF-BD31-CBA65D62D395}" sibTransId="{E3E23E5F-A1A2-41DC-8733-48FD6231DB8E}"/>
    <dgm:cxn modelId="{47FA5571-5829-42D7-B632-92EAE1954260}" type="presOf" srcId="{3B62FE81-6A61-421B-9EDC-0CAD52960461}" destId="{B7F126A4-8BCD-4AFF-9678-B8D7544E43C0}" srcOrd="0" destOrd="2" presId="urn:microsoft.com/office/officeart/2005/8/layout/hList1"/>
    <dgm:cxn modelId="{986381D3-5D8C-4D2C-88BD-511934B3FA56}" srcId="{0F9AC136-8AE4-4245-BB72-6301F8D7AF62}" destId="{925CEB1F-6DC1-4D40-A805-A26AC9DCC331}" srcOrd="3" destOrd="0" parTransId="{E74FBB64-E96A-4D13-8A6E-F29FABC0B452}" sibTransId="{4063FC16-9DF6-4ADE-B84E-DE887F7D925C}"/>
    <dgm:cxn modelId="{B5F0BDAF-B086-4998-8DB7-7F5F9A924777}" type="presOf" srcId="{ED7DC7E1-A22D-465E-9CD6-78AB07B6BA86}" destId="{B7F126A4-8BCD-4AFF-9678-B8D7544E43C0}" srcOrd="0" destOrd="1" presId="urn:microsoft.com/office/officeart/2005/8/layout/hList1"/>
    <dgm:cxn modelId="{0279718E-C658-49C1-BADF-121F2D375DB6}" type="presOf" srcId="{CC1D9F31-3817-46FC-8EC6-5C1FA48F0F53}" destId="{B7F126A4-8BCD-4AFF-9678-B8D7544E43C0}" srcOrd="0" destOrd="0" presId="urn:microsoft.com/office/officeart/2005/8/layout/hList1"/>
    <dgm:cxn modelId="{E0D47918-61DB-4063-9974-455129F01425}" type="presOf" srcId="{0F9AC136-8AE4-4245-BB72-6301F8D7AF62}" destId="{270BEEB6-0FA2-479E-A9F5-5086A1457EF6}" srcOrd="0" destOrd="0" presId="urn:microsoft.com/office/officeart/2005/8/layout/hList1"/>
    <dgm:cxn modelId="{460E63A6-683D-4530-854E-99056A106B32}" type="presParOf" srcId="{B482127B-3961-449D-9F50-6BC5641530DA}" destId="{8A82321F-A73D-471D-BF6F-7A2FAA25AA20}" srcOrd="0" destOrd="0" presId="urn:microsoft.com/office/officeart/2005/8/layout/hList1"/>
    <dgm:cxn modelId="{58D443DC-86BB-42C7-9F1C-AD4F8F11E6DD}" type="presParOf" srcId="{8A82321F-A73D-471D-BF6F-7A2FAA25AA20}" destId="{270BEEB6-0FA2-479E-A9F5-5086A1457EF6}" srcOrd="0" destOrd="0" presId="urn:microsoft.com/office/officeart/2005/8/layout/hList1"/>
    <dgm:cxn modelId="{F38F5342-4429-488D-8B19-CA39C10BC987}" type="presParOf" srcId="{8A82321F-A73D-471D-BF6F-7A2FAA25AA20}" destId="{B7F126A4-8BCD-4AFF-9678-B8D7544E43C0}" srcOrd="1" destOrd="0" presId="urn:microsoft.com/office/officeart/2005/8/layout/hList1"/>
    <dgm:cxn modelId="{5E402169-CB39-4D50-B568-C674B890CEBB}" type="presParOf" srcId="{B482127B-3961-449D-9F50-6BC5641530DA}" destId="{E93C41E6-F262-4DF8-B4E2-3067B16336D2}" srcOrd="1" destOrd="0" presId="urn:microsoft.com/office/officeart/2005/8/layout/hList1"/>
    <dgm:cxn modelId="{33B21CEB-D531-4EC5-8102-7C5EEFF727D3}" type="presParOf" srcId="{B482127B-3961-449D-9F50-6BC5641530DA}" destId="{BAF0EF45-1C3E-46FC-82D3-8DB8DFB0F995}" srcOrd="2" destOrd="0" presId="urn:microsoft.com/office/officeart/2005/8/layout/hList1"/>
    <dgm:cxn modelId="{A22A94C4-7C28-46F4-B098-99E936ED66FB}" type="presParOf" srcId="{BAF0EF45-1C3E-46FC-82D3-8DB8DFB0F995}" destId="{F4AC9456-1DB7-4A3F-9D28-85C3EAB36A55}" srcOrd="0" destOrd="0" presId="urn:microsoft.com/office/officeart/2005/8/layout/hList1"/>
    <dgm:cxn modelId="{209E8C03-8603-4222-8D07-E7AFDCE60461}" type="presParOf" srcId="{BAF0EF45-1C3E-46FC-82D3-8DB8DFB0F995}" destId="{68D911E5-3D3A-4352-937D-25EC957D136C}" srcOrd="1" destOrd="0" presId="urn:microsoft.com/office/officeart/2005/8/layout/hList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70BEEB6-0FA2-479E-A9F5-5086A1457EF6}">
      <dsp:nvSpPr>
        <dsp:cNvPr id="0" name=""/>
        <dsp:cNvSpPr/>
      </dsp:nvSpPr>
      <dsp:spPr>
        <a:xfrm>
          <a:off x="26" y="0"/>
          <a:ext cx="2519204" cy="822537"/>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lvl="0" algn="ctr" defTabSz="533400" rtl="0">
            <a:lnSpc>
              <a:spcPct val="90000"/>
            </a:lnSpc>
            <a:spcBef>
              <a:spcPct val="0"/>
            </a:spcBef>
            <a:spcAft>
              <a:spcPct val="35000"/>
            </a:spcAft>
          </a:pPr>
          <a:r>
            <a:rPr lang="en-US" sz="1200" b="1" kern="1200"/>
            <a:t>Stage 1. </a:t>
          </a:r>
          <a:r>
            <a:rPr lang="en-US" sz="1200" b="0" kern="1200"/>
            <a:t>Collection of reviews and mapping the characteristics that contributed to the MOOCs’ success</a:t>
          </a:r>
          <a:endParaRPr lang="he-IL" sz="1200" b="0" kern="1200"/>
        </a:p>
      </dsp:txBody>
      <dsp:txXfrm>
        <a:off x="26" y="0"/>
        <a:ext cx="2519204" cy="822537"/>
      </dsp:txXfrm>
    </dsp:sp>
    <dsp:sp modelId="{B7F126A4-8BCD-4AFF-9678-B8D7544E43C0}">
      <dsp:nvSpPr>
        <dsp:cNvPr id="0" name=""/>
        <dsp:cNvSpPr/>
      </dsp:nvSpPr>
      <dsp:spPr>
        <a:xfrm>
          <a:off x="26" y="850492"/>
          <a:ext cx="2519204" cy="1586610"/>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l" defTabSz="533400" rtl="0">
            <a:lnSpc>
              <a:spcPct val="90000"/>
            </a:lnSpc>
            <a:spcBef>
              <a:spcPct val="0"/>
            </a:spcBef>
            <a:spcAft>
              <a:spcPct val="15000"/>
            </a:spcAft>
            <a:buChar char="••"/>
          </a:pPr>
          <a:r>
            <a:rPr lang="en-US" sz="1200" kern="1200"/>
            <a:t>Collection of reviews from website </a:t>
          </a:r>
          <a:endParaRPr lang="he-IL" sz="1200" kern="1200"/>
        </a:p>
        <a:p>
          <a:pPr marL="114300" lvl="1" indent="-114300" algn="l" defTabSz="533400" rtl="0">
            <a:lnSpc>
              <a:spcPct val="90000"/>
            </a:lnSpc>
            <a:spcBef>
              <a:spcPct val="0"/>
            </a:spcBef>
            <a:spcAft>
              <a:spcPct val="15000"/>
            </a:spcAft>
            <a:buChar char="••"/>
          </a:pPr>
          <a:r>
            <a:rPr lang="en-US" sz="1200" kern="1200"/>
            <a:t>Identification of words with high frequency</a:t>
          </a:r>
        </a:p>
        <a:p>
          <a:pPr marL="114300" lvl="1" indent="-114300" algn="l" defTabSz="533400" rtl="0">
            <a:lnSpc>
              <a:spcPct val="90000"/>
            </a:lnSpc>
            <a:spcBef>
              <a:spcPct val="0"/>
            </a:spcBef>
            <a:spcAft>
              <a:spcPct val="15000"/>
            </a:spcAft>
            <a:buChar char="••"/>
          </a:pPr>
          <a:r>
            <a:rPr lang="en-US" sz="1200" kern="1200"/>
            <a:t>Clasification of words into characteristics</a:t>
          </a:r>
        </a:p>
        <a:p>
          <a:pPr marL="114300" lvl="1" indent="-114300" algn="l" defTabSz="533400" rtl="0">
            <a:lnSpc>
              <a:spcPct val="90000"/>
            </a:lnSpc>
            <a:spcBef>
              <a:spcPct val="0"/>
            </a:spcBef>
            <a:spcAft>
              <a:spcPct val="15000"/>
            </a:spcAft>
            <a:buChar char="••"/>
          </a:pPr>
          <a:r>
            <a:rPr lang="en-US" sz="1200" kern="1200"/>
            <a:t>Classification of characteristics into CoI presence types and ranking them </a:t>
          </a:r>
        </a:p>
      </dsp:txBody>
      <dsp:txXfrm>
        <a:off x="26" y="850492"/>
        <a:ext cx="2519204" cy="1586610"/>
      </dsp:txXfrm>
    </dsp:sp>
    <dsp:sp modelId="{F4AC9456-1DB7-4A3F-9D28-85C3EAB36A55}">
      <dsp:nvSpPr>
        <dsp:cNvPr id="0" name=""/>
        <dsp:cNvSpPr/>
      </dsp:nvSpPr>
      <dsp:spPr>
        <a:xfrm>
          <a:off x="2871919" y="7003"/>
          <a:ext cx="2519204" cy="822537"/>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lvl="0" algn="ctr" defTabSz="533400" rtl="0">
            <a:lnSpc>
              <a:spcPct val="90000"/>
            </a:lnSpc>
            <a:spcBef>
              <a:spcPct val="0"/>
            </a:spcBef>
            <a:spcAft>
              <a:spcPct val="35000"/>
            </a:spcAft>
          </a:pPr>
          <a:r>
            <a:rPr lang="en-US" sz="1200" b="1" kern="1200"/>
            <a:t>Stage 2. </a:t>
          </a:r>
          <a:r>
            <a:rPr lang="en-US" sz="1200" b="0" kern="1200"/>
            <a:t>Partition of students into groups according to characteristics they mentioned</a:t>
          </a:r>
          <a:endParaRPr lang="he-IL" sz="1200" b="0" kern="1200"/>
        </a:p>
      </dsp:txBody>
      <dsp:txXfrm>
        <a:off x="2871919" y="7003"/>
        <a:ext cx="2519204" cy="822537"/>
      </dsp:txXfrm>
    </dsp:sp>
    <dsp:sp modelId="{68D911E5-3D3A-4352-937D-25EC957D136C}">
      <dsp:nvSpPr>
        <dsp:cNvPr id="0" name=""/>
        <dsp:cNvSpPr/>
      </dsp:nvSpPr>
      <dsp:spPr>
        <a:xfrm>
          <a:off x="2871919" y="860012"/>
          <a:ext cx="2519204" cy="1586610"/>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l" defTabSz="533400" rtl="0">
            <a:lnSpc>
              <a:spcPct val="90000"/>
            </a:lnSpc>
            <a:spcBef>
              <a:spcPct val="0"/>
            </a:spcBef>
            <a:spcAft>
              <a:spcPct val="15000"/>
            </a:spcAft>
            <a:buChar char="••"/>
          </a:pPr>
          <a:r>
            <a:rPr lang="en-US" sz="1200" b="0" kern="1200"/>
            <a:t>Cluster Analysis to identify students’ groups</a:t>
          </a:r>
          <a:endParaRPr lang="he-IL" sz="1200" kern="1200"/>
        </a:p>
        <a:p>
          <a:pPr marL="114300" lvl="1" indent="-114300" algn="l" defTabSz="533400" rtl="0">
            <a:lnSpc>
              <a:spcPct val="90000"/>
            </a:lnSpc>
            <a:spcBef>
              <a:spcPct val="0"/>
            </a:spcBef>
            <a:spcAft>
              <a:spcPct val="15000"/>
            </a:spcAft>
            <a:buChar char="••"/>
          </a:pPr>
          <a:r>
            <a:rPr lang="en-US" sz="1200" b="0" kern="1200"/>
            <a:t>Qualitative analysis in order to learn about students’ group preferences</a:t>
          </a:r>
        </a:p>
      </dsp:txBody>
      <dsp:txXfrm>
        <a:off x="2871919" y="860012"/>
        <a:ext cx="2519204" cy="1586610"/>
      </dsp:txXfrm>
    </dsp:sp>
  </dsp:spTree>
</dsp:drawing>
</file>

<file path=word/diagrams/layout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D6119A-52FC-490D-A7CF-D97B0C02D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20</Pages>
  <Words>9073</Words>
  <Characters>53514</Characters>
  <Application>Microsoft Office Word</Application>
  <DocSecurity>0</DocSecurity>
  <Lines>810</Lines>
  <Paragraphs>265</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The Characteristics of Successful MOOCs in the Fields of Software, Science, and Management, According to Students’ Perception</vt:lpstr>
      <vt:lpstr>Chais 2008 Conference: Formatting guidelines and template for paper submission</vt:lpstr>
    </vt:vector>
  </TitlesOfParts>
  <Manager>Gila Kurtz, Editor-in-Chief</Manager>
  <Company>Informing Science Institute</Company>
  <LinksUpToDate>false</LinksUpToDate>
  <CharactersWithSpaces>62322</CharactersWithSpaces>
  <SharedDoc>false</SharedDoc>
  <HLinks>
    <vt:vector size="42" baseType="variant">
      <vt:variant>
        <vt:i4>6553661</vt:i4>
      </vt:variant>
      <vt:variant>
        <vt:i4>18</vt:i4>
      </vt:variant>
      <vt:variant>
        <vt:i4>0</vt:i4>
      </vt:variant>
      <vt:variant>
        <vt:i4>5</vt:i4>
      </vt:variant>
      <vt:variant>
        <vt:lpwstr>http://www.cis.gsu.edu/~dstraub/Papers/Resume/Gefenetal2000.pdf</vt:lpwstr>
      </vt:variant>
      <vt:variant>
        <vt:lpwstr/>
      </vt:variant>
      <vt:variant>
        <vt:i4>393225</vt:i4>
      </vt:variant>
      <vt:variant>
        <vt:i4>15</vt:i4>
      </vt:variant>
      <vt:variant>
        <vt:i4>0</vt:i4>
      </vt:variant>
      <vt:variant>
        <vt:i4>5</vt:i4>
      </vt:variant>
      <vt:variant>
        <vt:lpwstr>http://telem-pub.openu.ac.il/users/chais/2007/after_noon/AN_3.pdf</vt:lpwstr>
      </vt:variant>
      <vt:variant>
        <vt:lpwstr/>
      </vt:variant>
      <vt:variant>
        <vt:i4>2228278</vt:i4>
      </vt:variant>
      <vt:variant>
        <vt:i4>12</vt:i4>
      </vt:variant>
      <vt:variant>
        <vt:i4>0</vt:i4>
      </vt:variant>
      <vt:variant>
        <vt:i4>5</vt:i4>
      </vt:variant>
      <vt:variant>
        <vt:lpwstr>http://telem-pub.openu.ac.il/users/chais/2007/morning_2/M2_6.pdf</vt:lpwstr>
      </vt:variant>
      <vt:variant>
        <vt:lpwstr/>
      </vt:variant>
      <vt:variant>
        <vt:i4>2228278</vt:i4>
      </vt:variant>
      <vt:variant>
        <vt:i4>9</vt:i4>
      </vt:variant>
      <vt:variant>
        <vt:i4>0</vt:i4>
      </vt:variant>
      <vt:variant>
        <vt:i4>5</vt:i4>
      </vt:variant>
      <vt:variant>
        <vt:lpwstr>http://telem-pub.openu.ac.il/users/chais/2007/morning_2/M2_6.pdf</vt:lpwstr>
      </vt:variant>
      <vt:variant>
        <vt:lpwstr/>
      </vt:variant>
      <vt:variant>
        <vt:i4>3932169</vt:i4>
      </vt:variant>
      <vt:variant>
        <vt:i4>6</vt:i4>
      </vt:variant>
      <vt:variant>
        <vt:i4>0</vt:i4>
      </vt:variant>
      <vt:variant>
        <vt:i4>5</vt:i4>
      </vt:variant>
      <vt:variant>
        <vt:lpwstr>mailto:Author1email@adress.ac.il</vt:lpwstr>
      </vt:variant>
      <vt:variant>
        <vt:lpwstr/>
      </vt:variant>
      <vt:variant>
        <vt:i4>1703972</vt:i4>
      </vt:variant>
      <vt:variant>
        <vt:i4>3</vt:i4>
      </vt:variant>
      <vt:variant>
        <vt:i4>0</vt:i4>
      </vt:variant>
      <vt:variant>
        <vt:i4>5</vt:i4>
      </vt:variant>
      <vt:variant>
        <vt:lpwstr>mailto:Author2@address.ac.il</vt:lpwstr>
      </vt:variant>
      <vt:variant>
        <vt:lpwstr/>
      </vt:variant>
      <vt:variant>
        <vt:i4>2621514</vt:i4>
      </vt:variant>
      <vt:variant>
        <vt:i4>0</vt:i4>
      </vt:variant>
      <vt:variant>
        <vt:i4>0</vt:i4>
      </vt:variant>
      <vt:variant>
        <vt:i4>5</vt:i4>
      </vt:variant>
      <vt:variant>
        <vt:lpwstr>mailto:Author3@address.edu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Characteristics of Successful MOOCs in the Fields of Software, Science, and Management, According to Students’ Perception</dc:title>
  <dc:creator>Simona Holstein and Anat Cohen</dc:creator>
  <cp:keywords>MOOC, online learning, lifelong learning, Community of Inquiry</cp:keywords>
  <cp:lastModifiedBy>bettyboyd</cp:lastModifiedBy>
  <cp:revision>4</cp:revision>
  <cp:lastPrinted>2016-11-28T18:49:00Z</cp:lastPrinted>
  <dcterms:created xsi:type="dcterms:W3CDTF">2016-12-24T13:07:00Z</dcterms:created>
  <dcterms:modified xsi:type="dcterms:W3CDTF">2016-12-26T22:32:00Z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Journal Name">
    <vt:lpwstr>Interdisciplinary Journal of e-Skills and Lifelong Learning</vt:lpwstr>
  </property>
  <property fmtid="{D5CDD505-2E9C-101B-9397-08002B2CF9AE}" pid="5" name="Source">
    <vt:lpwstr>http://www.informingscience.org/Publications/3614</vt:lpwstr>
  </property>
</Properties>
</file>